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5A" w:rsidRPr="00447090" w:rsidRDefault="0050075A" w:rsidP="00985DB3">
      <w:pPr>
        <w:ind w:left="10" w:right="701" w:hanging="10"/>
        <w:jc w:val="center"/>
        <w:rPr>
          <w:rFonts w:ascii="Times New Roman" w:hAnsi="Times New Roman" w:cs="Times New Roman"/>
          <w:sz w:val="28"/>
          <w:szCs w:val="28"/>
        </w:rPr>
      </w:pPr>
      <w:r w:rsidRPr="00447090">
        <w:rPr>
          <w:rFonts w:ascii="Times New Roman" w:eastAsia="Garamond" w:hAnsi="Times New Roman" w:cs="Times New Roman"/>
          <w:b/>
          <w:sz w:val="28"/>
          <w:szCs w:val="28"/>
        </w:rPr>
        <w:t xml:space="preserve">МІНІСТЕРСТВО ОСВІТИ І НАУКИ УКРАЇНИ </w:t>
      </w:r>
    </w:p>
    <w:p w:rsidR="0050075A" w:rsidRPr="00447090" w:rsidRDefault="0050075A" w:rsidP="00985DB3">
      <w:pPr>
        <w:ind w:left="10" w:right="705" w:hanging="10"/>
        <w:jc w:val="center"/>
        <w:rPr>
          <w:rFonts w:ascii="Times New Roman" w:hAnsi="Times New Roman" w:cs="Times New Roman"/>
          <w:sz w:val="28"/>
          <w:szCs w:val="28"/>
        </w:rPr>
      </w:pPr>
      <w:r w:rsidRPr="00447090">
        <w:rPr>
          <w:rFonts w:ascii="Times New Roman" w:eastAsia="Garamond" w:hAnsi="Times New Roman" w:cs="Times New Roman"/>
          <w:b/>
          <w:sz w:val="28"/>
          <w:szCs w:val="28"/>
        </w:rPr>
        <w:t xml:space="preserve">Львівський національний університет імені Івана Франка </w:t>
      </w:r>
    </w:p>
    <w:p w:rsidR="0050075A" w:rsidRPr="00447090" w:rsidRDefault="0050075A" w:rsidP="00985DB3">
      <w:pPr>
        <w:ind w:left="10" w:right="700" w:hanging="10"/>
        <w:jc w:val="center"/>
        <w:rPr>
          <w:rFonts w:ascii="Times New Roman" w:hAnsi="Times New Roman" w:cs="Times New Roman"/>
          <w:sz w:val="28"/>
          <w:szCs w:val="28"/>
        </w:rPr>
      </w:pPr>
      <w:r w:rsidRPr="00447090">
        <w:rPr>
          <w:rFonts w:ascii="Times New Roman" w:eastAsia="Garamond" w:hAnsi="Times New Roman" w:cs="Times New Roman"/>
          <w:b/>
          <w:sz w:val="28"/>
          <w:szCs w:val="28"/>
        </w:rPr>
        <w:t xml:space="preserve">Факультет філософський </w:t>
      </w:r>
    </w:p>
    <w:p w:rsidR="0050075A" w:rsidRPr="00447090" w:rsidRDefault="0050075A" w:rsidP="00985DB3">
      <w:pPr>
        <w:ind w:left="10" w:right="702" w:hanging="10"/>
        <w:jc w:val="center"/>
        <w:rPr>
          <w:rFonts w:ascii="Times New Roman" w:hAnsi="Times New Roman" w:cs="Times New Roman"/>
          <w:sz w:val="28"/>
          <w:szCs w:val="28"/>
        </w:rPr>
      </w:pPr>
      <w:r w:rsidRPr="00447090">
        <w:rPr>
          <w:rFonts w:ascii="Times New Roman" w:eastAsia="Garamond" w:hAnsi="Times New Roman" w:cs="Times New Roman"/>
          <w:b/>
          <w:sz w:val="28"/>
          <w:szCs w:val="28"/>
        </w:rPr>
        <w:t xml:space="preserve">Кафедра психології </w:t>
      </w:r>
    </w:p>
    <w:p w:rsidR="0050075A" w:rsidRDefault="0050075A" w:rsidP="00985DB3">
      <w:r>
        <w:rPr>
          <w:rFonts w:ascii="Garamond" w:eastAsia="Garamond" w:hAnsi="Garamond" w:cs="Garamond"/>
          <w:b/>
          <w:sz w:val="27"/>
        </w:rPr>
        <w:t xml:space="preserve"> </w:t>
      </w:r>
    </w:p>
    <w:p w:rsidR="0050075A" w:rsidRPr="00447090" w:rsidRDefault="0050075A" w:rsidP="00985DB3">
      <w:pPr>
        <w:rPr>
          <w:sz w:val="24"/>
          <w:szCs w:val="24"/>
        </w:rPr>
      </w:pPr>
      <w:r>
        <w:rPr>
          <w:rFonts w:ascii="Garamond" w:eastAsia="Garamond" w:hAnsi="Garamond" w:cs="Garamond"/>
          <w:b/>
          <w:sz w:val="27"/>
        </w:rPr>
        <w:t xml:space="preserve">  </w:t>
      </w:r>
    </w:p>
    <w:p w:rsidR="0050075A" w:rsidRPr="00447090" w:rsidRDefault="0050075A" w:rsidP="00E561B6">
      <w:pPr>
        <w:spacing w:line="247" w:lineRule="auto"/>
        <w:ind w:left="9360" w:right="1990"/>
        <w:jc w:val="left"/>
        <w:rPr>
          <w:rFonts w:ascii="Times New Roman" w:hAnsi="Times New Roman" w:cs="Times New Roman"/>
          <w:b/>
          <w:sz w:val="24"/>
          <w:szCs w:val="24"/>
        </w:rPr>
      </w:pPr>
      <w:r w:rsidRPr="00447090">
        <w:rPr>
          <w:rFonts w:ascii="Times New Roman" w:hAnsi="Times New Roman" w:cs="Times New Roman"/>
          <w:b/>
          <w:sz w:val="24"/>
          <w:szCs w:val="24"/>
        </w:rPr>
        <w:t>Затверджено</w:t>
      </w:r>
    </w:p>
    <w:p w:rsidR="0050075A" w:rsidRPr="00447090" w:rsidRDefault="0050075A" w:rsidP="00E561B6">
      <w:pPr>
        <w:spacing w:line="247" w:lineRule="auto"/>
        <w:ind w:left="9360" w:right="1990"/>
        <w:jc w:val="left"/>
        <w:rPr>
          <w:sz w:val="24"/>
          <w:szCs w:val="24"/>
        </w:rPr>
      </w:pPr>
      <w:r>
        <w:rPr>
          <w:rFonts w:ascii="Times New Roman" w:hAnsi="Times New Roman" w:cs="Times New Roman"/>
          <w:sz w:val="24"/>
          <w:szCs w:val="24"/>
        </w:rPr>
        <w:t xml:space="preserve">На засіданні кафедри </w:t>
      </w:r>
      <w:r>
        <w:rPr>
          <w:rFonts w:ascii="Times New Roman" w:hAnsi="Times New Roman" w:cs="Times New Roman"/>
          <w:sz w:val="24"/>
          <w:szCs w:val="24"/>
          <w:lang w:val="uk-UA"/>
        </w:rPr>
        <w:t>п</w:t>
      </w:r>
      <w:r w:rsidRPr="00447090">
        <w:rPr>
          <w:rFonts w:ascii="Times New Roman" w:hAnsi="Times New Roman" w:cs="Times New Roman"/>
          <w:sz w:val="24"/>
          <w:szCs w:val="24"/>
        </w:rPr>
        <w:t xml:space="preserve">сихології </w:t>
      </w:r>
    </w:p>
    <w:p w:rsidR="0050075A" w:rsidRPr="00447090" w:rsidRDefault="0050075A" w:rsidP="00E561B6">
      <w:pPr>
        <w:ind w:left="9360"/>
        <w:jc w:val="left"/>
        <w:rPr>
          <w:sz w:val="24"/>
          <w:szCs w:val="24"/>
        </w:rPr>
      </w:pPr>
      <w:r w:rsidRPr="00447090">
        <w:rPr>
          <w:rFonts w:ascii="Times New Roman" w:hAnsi="Times New Roman" w:cs="Times New Roman"/>
          <w:sz w:val="24"/>
          <w:szCs w:val="24"/>
        </w:rPr>
        <w:t>філософського факультету</w:t>
      </w:r>
    </w:p>
    <w:p w:rsidR="0050075A" w:rsidRPr="00447090" w:rsidRDefault="0050075A" w:rsidP="00E561B6">
      <w:pPr>
        <w:ind w:left="9360"/>
        <w:jc w:val="left"/>
        <w:rPr>
          <w:sz w:val="24"/>
          <w:szCs w:val="24"/>
        </w:rPr>
      </w:pPr>
      <w:r w:rsidRPr="00447090">
        <w:rPr>
          <w:rFonts w:ascii="Times New Roman" w:hAnsi="Times New Roman" w:cs="Times New Roman"/>
          <w:sz w:val="24"/>
          <w:szCs w:val="24"/>
        </w:rPr>
        <w:t xml:space="preserve">Львівського національного університету </w:t>
      </w:r>
    </w:p>
    <w:p w:rsidR="0050075A" w:rsidRPr="00447090" w:rsidRDefault="0050075A" w:rsidP="00E561B6">
      <w:pPr>
        <w:spacing w:line="247" w:lineRule="auto"/>
        <w:ind w:left="9360" w:right="511"/>
        <w:jc w:val="left"/>
        <w:rPr>
          <w:sz w:val="24"/>
          <w:szCs w:val="24"/>
        </w:rPr>
      </w:pPr>
      <w:r w:rsidRPr="00447090">
        <w:rPr>
          <w:rFonts w:ascii="Times New Roman" w:hAnsi="Times New Roman" w:cs="Times New Roman"/>
          <w:sz w:val="24"/>
          <w:szCs w:val="24"/>
        </w:rPr>
        <w:t xml:space="preserve">імені Івана Франка </w:t>
      </w:r>
    </w:p>
    <w:p w:rsidR="0050075A" w:rsidRPr="00447090" w:rsidRDefault="0050075A" w:rsidP="00E561B6">
      <w:pPr>
        <w:spacing w:line="247" w:lineRule="auto"/>
        <w:ind w:left="9360" w:right="511"/>
        <w:jc w:val="left"/>
        <w:rPr>
          <w:sz w:val="24"/>
          <w:szCs w:val="24"/>
        </w:rPr>
      </w:pPr>
      <w:r>
        <w:rPr>
          <w:rFonts w:ascii="Times New Roman" w:hAnsi="Times New Roman" w:cs="Times New Roman"/>
          <w:sz w:val="24"/>
          <w:szCs w:val="24"/>
        </w:rPr>
        <w:t xml:space="preserve">(протокол № 1 від </w:t>
      </w:r>
      <w:r w:rsidR="007366C5">
        <w:rPr>
          <w:rFonts w:ascii="Times New Roman" w:hAnsi="Times New Roman" w:cs="Times New Roman"/>
          <w:sz w:val="24"/>
          <w:szCs w:val="24"/>
          <w:lang w:val="uk-UA"/>
        </w:rPr>
        <w:t>2</w:t>
      </w:r>
      <w:r w:rsidR="006B768D">
        <w:rPr>
          <w:rFonts w:ascii="Times New Roman" w:hAnsi="Times New Roman" w:cs="Times New Roman"/>
          <w:sz w:val="24"/>
          <w:szCs w:val="24"/>
          <w:lang w:val="uk-UA"/>
        </w:rPr>
        <w:t>9</w:t>
      </w:r>
      <w:r w:rsidRPr="00447090">
        <w:rPr>
          <w:rFonts w:ascii="Times New Roman" w:hAnsi="Times New Roman" w:cs="Times New Roman"/>
          <w:sz w:val="24"/>
          <w:szCs w:val="24"/>
        </w:rPr>
        <w:t xml:space="preserve"> </w:t>
      </w:r>
      <w:r>
        <w:rPr>
          <w:rFonts w:ascii="Times New Roman" w:hAnsi="Times New Roman" w:cs="Times New Roman"/>
          <w:sz w:val="24"/>
          <w:szCs w:val="24"/>
        </w:rPr>
        <w:t>серпня</w:t>
      </w:r>
      <w:r w:rsidRPr="00447090">
        <w:rPr>
          <w:rFonts w:ascii="Times New Roman" w:hAnsi="Times New Roman" w:cs="Times New Roman"/>
          <w:sz w:val="24"/>
          <w:szCs w:val="24"/>
        </w:rPr>
        <w:t xml:space="preserve"> 202</w:t>
      </w:r>
      <w:r w:rsidR="006B768D">
        <w:rPr>
          <w:rFonts w:ascii="Times New Roman" w:hAnsi="Times New Roman" w:cs="Times New Roman"/>
          <w:sz w:val="24"/>
          <w:szCs w:val="24"/>
          <w:lang w:val="uk-UA"/>
        </w:rPr>
        <w:t>3</w:t>
      </w:r>
      <w:r w:rsidRPr="00447090">
        <w:rPr>
          <w:rFonts w:ascii="Times New Roman" w:hAnsi="Times New Roman" w:cs="Times New Roman"/>
          <w:sz w:val="24"/>
          <w:szCs w:val="24"/>
        </w:rPr>
        <w:t xml:space="preserve"> р.) </w:t>
      </w:r>
    </w:p>
    <w:p w:rsidR="0050075A" w:rsidRPr="00447090" w:rsidRDefault="0050075A" w:rsidP="00E561B6">
      <w:pPr>
        <w:ind w:left="9360" w:right="137"/>
        <w:jc w:val="left"/>
        <w:rPr>
          <w:rFonts w:ascii="Times New Roman" w:hAnsi="Times New Roman" w:cs="Times New Roman"/>
          <w:sz w:val="24"/>
          <w:szCs w:val="24"/>
        </w:rPr>
      </w:pPr>
      <w:r w:rsidRPr="00447090">
        <w:rPr>
          <w:rFonts w:ascii="Times New Roman" w:hAnsi="Times New Roman" w:cs="Times New Roman"/>
          <w:sz w:val="24"/>
          <w:szCs w:val="24"/>
        </w:rPr>
        <w:t xml:space="preserve">Завідувач кафедри ____________________ </w:t>
      </w:r>
    </w:p>
    <w:p w:rsidR="0050075A" w:rsidRPr="00447090" w:rsidRDefault="0050075A" w:rsidP="00E561B6">
      <w:pPr>
        <w:ind w:left="9360" w:right="137"/>
        <w:jc w:val="left"/>
        <w:rPr>
          <w:sz w:val="24"/>
          <w:szCs w:val="24"/>
        </w:rPr>
      </w:pPr>
      <w:r w:rsidRPr="00447090">
        <w:rPr>
          <w:rFonts w:ascii="Times New Roman" w:hAnsi="Times New Roman" w:cs="Times New Roman"/>
          <w:sz w:val="24"/>
          <w:szCs w:val="24"/>
        </w:rPr>
        <w:t xml:space="preserve">проф. Грабовська С.Л. </w:t>
      </w:r>
    </w:p>
    <w:p w:rsidR="0050075A" w:rsidRDefault="0050075A" w:rsidP="0050075A">
      <w:pPr>
        <w:jc w:val="left"/>
        <w:rPr>
          <w:rFonts w:ascii="Garamond" w:eastAsia="Garamond" w:hAnsi="Garamond" w:cs="Garamond"/>
          <w:b/>
          <w:sz w:val="27"/>
        </w:rPr>
      </w:pPr>
      <w:r>
        <w:rPr>
          <w:rFonts w:ascii="Garamond" w:eastAsia="Garamond" w:hAnsi="Garamond" w:cs="Garamond"/>
          <w:b/>
          <w:sz w:val="27"/>
        </w:rPr>
        <w:t xml:space="preserve"> </w:t>
      </w:r>
    </w:p>
    <w:p w:rsidR="0050075A" w:rsidRDefault="0050075A" w:rsidP="00985DB3"/>
    <w:p w:rsidR="0050075A" w:rsidRDefault="0050075A" w:rsidP="00985DB3">
      <w:pPr>
        <w:spacing w:after="29"/>
      </w:pPr>
      <w:r>
        <w:rPr>
          <w:rFonts w:ascii="Garamond" w:eastAsia="Garamond" w:hAnsi="Garamond" w:cs="Garamond"/>
          <w:b/>
          <w:sz w:val="27"/>
        </w:rPr>
        <w:t xml:space="preserve"> </w:t>
      </w:r>
    </w:p>
    <w:p w:rsidR="0050075A" w:rsidRPr="00E561B6" w:rsidRDefault="0050075A" w:rsidP="00E561B6">
      <w:pPr>
        <w:spacing w:after="147"/>
        <w:ind w:left="10" w:right="702" w:hanging="10"/>
        <w:jc w:val="center"/>
        <w:rPr>
          <w:sz w:val="20"/>
        </w:rPr>
      </w:pPr>
      <w:r w:rsidRPr="00E561B6">
        <w:rPr>
          <w:rFonts w:ascii="Times New Roman" w:hAnsi="Times New Roman" w:cs="Times New Roman"/>
          <w:b/>
          <w:sz w:val="28"/>
        </w:rPr>
        <w:t>Силабус з навчальної дисципліни</w:t>
      </w:r>
    </w:p>
    <w:p w:rsidR="0050075A" w:rsidRPr="00E561B6" w:rsidRDefault="0050075A" w:rsidP="00E561B6">
      <w:pPr>
        <w:spacing w:after="147"/>
        <w:ind w:left="10" w:right="700" w:hanging="10"/>
        <w:jc w:val="center"/>
        <w:rPr>
          <w:sz w:val="20"/>
        </w:rPr>
      </w:pPr>
      <w:r w:rsidRPr="00E561B6">
        <w:rPr>
          <w:rFonts w:ascii="Times New Roman" w:hAnsi="Times New Roman" w:cs="Times New Roman"/>
          <w:b/>
          <w:sz w:val="28"/>
        </w:rPr>
        <w:t>«Психологія ґeндеру»,</w:t>
      </w:r>
    </w:p>
    <w:p w:rsidR="0050075A" w:rsidRPr="00E561B6" w:rsidRDefault="0050075A" w:rsidP="00E561B6">
      <w:pPr>
        <w:spacing w:after="147"/>
        <w:ind w:left="10" w:right="702" w:hanging="10"/>
        <w:jc w:val="center"/>
        <w:rPr>
          <w:sz w:val="20"/>
        </w:rPr>
      </w:pPr>
      <w:r w:rsidRPr="00E561B6">
        <w:rPr>
          <w:rFonts w:ascii="Times New Roman" w:hAnsi="Times New Roman" w:cs="Times New Roman"/>
          <w:b/>
          <w:sz w:val="28"/>
        </w:rPr>
        <w:t>що викладається в межах ОПП «Психологія»</w:t>
      </w:r>
    </w:p>
    <w:p w:rsidR="0050075A" w:rsidRPr="00E561B6" w:rsidRDefault="0050075A" w:rsidP="00E561B6">
      <w:pPr>
        <w:spacing w:after="148"/>
        <w:ind w:left="54"/>
        <w:jc w:val="center"/>
        <w:rPr>
          <w:rFonts w:ascii="Times New Roman" w:hAnsi="Times New Roman" w:cs="Times New Roman"/>
          <w:b/>
          <w:sz w:val="28"/>
        </w:rPr>
      </w:pPr>
      <w:r w:rsidRPr="00E561B6">
        <w:rPr>
          <w:rFonts w:ascii="Times New Roman" w:hAnsi="Times New Roman" w:cs="Times New Roman"/>
          <w:b/>
          <w:sz w:val="28"/>
        </w:rPr>
        <w:t>другого (магістерського) рівня вищої освіти</w:t>
      </w:r>
    </w:p>
    <w:p w:rsidR="0050075A" w:rsidRPr="00E561B6" w:rsidRDefault="0050075A" w:rsidP="00E561B6">
      <w:pPr>
        <w:spacing w:after="148"/>
        <w:ind w:left="54"/>
        <w:jc w:val="center"/>
        <w:rPr>
          <w:sz w:val="20"/>
        </w:rPr>
      </w:pPr>
      <w:r w:rsidRPr="00E561B6">
        <w:rPr>
          <w:rFonts w:ascii="Times New Roman" w:hAnsi="Times New Roman" w:cs="Times New Roman"/>
          <w:b/>
          <w:sz w:val="28"/>
        </w:rPr>
        <w:t>для здобувачів зі спеціальності 053 «Психологія»</w:t>
      </w:r>
    </w:p>
    <w:p w:rsidR="0050075A" w:rsidRDefault="0050075A" w:rsidP="00985DB3">
      <w:pPr>
        <w:ind w:right="632"/>
        <w:jc w:val="center"/>
      </w:pPr>
      <w:r>
        <w:rPr>
          <w:rFonts w:ascii="Garamond" w:eastAsia="Garamond" w:hAnsi="Garamond" w:cs="Garamond"/>
          <w:b/>
          <w:sz w:val="27"/>
        </w:rPr>
        <w:t xml:space="preserve"> </w:t>
      </w:r>
    </w:p>
    <w:p w:rsidR="0050075A" w:rsidRDefault="0050075A" w:rsidP="00985DB3">
      <w:pPr>
        <w:ind w:right="632"/>
        <w:jc w:val="center"/>
      </w:pPr>
      <w:r>
        <w:rPr>
          <w:rFonts w:ascii="Garamond" w:eastAsia="Garamond" w:hAnsi="Garamond" w:cs="Garamond"/>
          <w:b/>
          <w:sz w:val="27"/>
        </w:rPr>
        <w:t xml:space="preserve"> </w:t>
      </w:r>
    </w:p>
    <w:p w:rsidR="0050075A" w:rsidRDefault="0050075A" w:rsidP="00985DB3">
      <w:pPr>
        <w:ind w:right="632"/>
        <w:jc w:val="center"/>
      </w:pPr>
      <w:r>
        <w:rPr>
          <w:rFonts w:ascii="Garamond" w:eastAsia="Garamond" w:hAnsi="Garamond" w:cs="Garamond"/>
          <w:b/>
          <w:sz w:val="27"/>
        </w:rPr>
        <w:t xml:space="preserve"> </w:t>
      </w:r>
    </w:p>
    <w:p w:rsidR="0050075A" w:rsidRDefault="0050075A" w:rsidP="00985DB3">
      <w:pPr>
        <w:ind w:right="632"/>
        <w:jc w:val="center"/>
      </w:pPr>
      <w:r>
        <w:rPr>
          <w:rFonts w:ascii="Garamond" w:eastAsia="Garamond" w:hAnsi="Garamond" w:cs="Garamond"/>
          <w:b/>
          <w:sz w:val="27"/>
        </w:rPr>
        <w:t xml:space="preserve"> </w:t>
      </w:r>
    </w:p>
    <w:p w:rsidR="0050075A" w:rsidRDefault="0050075A" w:rsidP="00E561B6">
      <w:pPr>
        <w:ind w:right="632"/>
        <w:jc w:val="center"/>
        <w:rPr>
          <w:rFonts w:ascii="Times New Roman" w:hAnsi="Times New Roman" w:cs="Times New Roman"/>
          <w:sz w:val="23"/>
        </w:rPr>
      </w:pPr>
      <w:r>
        <w:rPr>
          <w:rFonts w:ascii="Garamond" w:eastAsia="Garamond" w:hAnsi="Garamond" w:cs="Garamond"/>
          <w:b/>
          <w:sz w:val="27"/>
        </w:rPr>
        <w:t xml:space="preserve"> </w:t>
      </w:r>
      <w:r w:rsidR="00E561B6">
        <w:rPr>
          <w:rFonts w:ascii="Garamond" w:eastAsia="Garamond" w:hAnsi="Garamond" w:cs="Garamond"/>
          <w:b/>
          <w:sz w:val="27"/>
          <w:lang w:val="uk-UA"/>
        </w:rPr>
        <w:t>Л</w:t>
      </w:r>
      <w:r w:rsidRPr="00EF34B3">
        <w:rPr>
          <w:rFonts w:ascii="Times New Roman" w:hAnsi="Times New Roman" w:cs="Times New Roman"/>
          <w:b/>
          <w:sz w:val="24"/>
          <w:szCs w:val="24"/>
        </w:rPr>
        <w:t>ьвів 202</w:t>
      </w:r>
      <w:r w:rsidR="006B768D">
        <w:rPr>
          <w:rFonts w:ascii="Times New Roman" w:hAnsi="Times New Roman" w:cs="Times New Roman"/>
          <w:b/>
          <w:sz w:val="24"/>
          <w:szCs w:val="24"/>
          <w:lang w:val="uk-UA"/>
        </w:rPr>
        <w:t>3</w:t>
      </w:r>
      <w:r w:rsidRPr="00EF34B3">
        <w:rPr>
          <w:rFonts w:ascii="Times New Roman" w:hAnsi="Times New Roman" w:cs="Times New Roman"/>
          <w:b/>
          <w:sz w:val="24"/>
          <w:szCs w:val="24"/>
        </w:rPr>
        <w:t xml:space="preserve"> р. </w:t>
      </w:r>
      <w:r>
        <w:rPr>
          <w:rFonts w:ascii="Times New Roman" w:hAnsi="Times New Roman" w:cs="Times New Roman"/>
          <w:sz w:val="23"/>
        </w:rPr>
        <w:t xml:space="preserve"> </w:t>
      </w:r>
    </w:p>
    <w:p w:rsidR="0050075A" w:rsidRDefault="0050075A" w:rsidP="00985DB3">
      <w:pPr>
        <w:rPr>
          <w:rFonts w:ascii="Times New Roman" w:hAnsi="Times New Roman" w:cs="Times New Roman"/>
          <w:sz w:val="23"/>
        </w:rPr>
      </w:pPr>
    </w:p>
    <w:p w:rsidR="0050075A" w:rsidRDefault="0050075A" w:rsidP="00985DB3">
      <w:pPr>
        <w:rPr>
          <w:rFonts w:ascii="Times New Roman" w:hAnsi="Times New Roman" w:cs="Times New Roman"/>
          <w:sz w:val="23"/>
        </w:rPr>
      </w:pPr>
    </w:p>
    <w:p w:rsidR="0050075A" w:rsidRDefault="0050075A" w:rsidP="00985DB3">
      <w:pPr>
        <w:rPr>
          <w:rFonts w:ascii="Times New Roman" w:hAnsi="Times New Roman" w:cs="Times New Roman"/>
          <w:sz w:val="23"/>
        </w:rPr>
      </w:pPr>
    </w:p>
    <w:p w:rsidR="0050075A" w:rsidRDefault="0050075A" w:rsidP="0050075A">
      <w:pPr>
        <w:rPr>
          <w:rFonts w:ascii="Times New Roman" w:hAnsi="Times New Roman" w:cs="Times New Roman"/>
          <w:sz w:val="23"/>
        </w:rPr>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950"/>
        <w:gridCol w:w="9988"/>
      </w:tblGrid>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spacing w:after="160"/>
              <w:rPr>
                <w:rFonts w:ascii="Times New Roman" w:eastAsia="Times New Roman" w:hAnsi="Times New Roman" w:cs="Times New Roman"/>
                <w:b/>
              </w:rPr>
            </w:pPr>
            <w:r w:rsidRPr="00D52C5B">
              <w:rPr>
                <w:rFonts w:ascii="Times New Roman" w:eastAsia="Times New Roman" w:hAnsi="Times New Roman" w:cs="Times New Roman"/>
                <w:b/>
              </w:rPr>
              <w:t>Назва курсу</w:t>
            </w:r>
          </w:p>
        </w:tc>
        <w:tc>
          <w:tcPr>
            <w:tcW w:w="3583"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DC568A" w:rsidP="005A2C8B">
            <w:pPr>
              <w:rPr>
                <w:rFonts w:ascii="Times New Roman" w:eastAsia="Times New Roman" w:hAnsi="Times New Roman" w:cs="Times New Roman"/>
                <w:lang w:val="uk-UA"/>
              </w:rPr>
            </w:pPr>
            <w:r>
              <w:rPr>
                <w:rFonts w:ascii="Times New Roman" w:eastAsia="Times New Roman" w:hAnsi="Times New Roman" w:cs="Times New Roman"/>
                <w:b/>
                <w:lang w:val="uk-UA"/>
              </w:rPr>
              <w:t>ПСИХОЛОГІЯ ГЕНДЕРУ</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D52C5B" w:rsidRDefault="006F5071"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3583"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E3686" w:rsidRPr="00D52C5B" w:rsidRDefault="00D1502B" w:rsidP="000E3686">
            <w:pPr>
              <w:spacing w:line="270" w:lineRule="atLeast"/>
              <w:rPr>
                <w:rFonts w:ascii="Times New Roman" w:eastAsia="Times New Roman" w:hAnsi="Times New Roman" w:cs="Times New Roman"/>
                <w:lang w:val="uk-UA"/>
              </w:rPr>
            </w:pPr>
            <w:r w:rsidRPr="00D52C5B">
              <w:rPr>
                <w:rFonts w:ascii="Times New Roman" w:eastAsia="Times New Roman" w:hAnsi="Times New Roman" w:cs="Times New Roman"/>
                <w:lang w:val="uk-UA"/>
              </w:rPr>
              <w:t>м. Львів,  вул. Коперніка, 3, кафедра психології</w:t>
            </w:r>
            <w:r w:rsidR="00A837E2">
              <w:rPr>
                <w:color w:val="5F6368"/>
                <w:spacing w:val="5"/>
                <w:sz w:val="18"/>
                <w:szCs w:val="18"/>
                <w:lang w:val="uk-UA"/>
              </w:rPr>
              <w:t xml:space="preserve"> </w:t>
            </w:r>
          </w:p>
          <w:p w:rsidR="006F5071" w:rsidRPr="00D52C5B" w:rsidRDefault="006F5071" w:rsidP="00A837E2">
            <w:pPr>
              <w:jc w:val="center"/>
              <w:textAlignment w:val="top"/>
              <w:rPr>
                <w:rFonts w:ascii="Times New Roman" w:eastAsia="Times New Roman" w:hAnsi="Times New Roman" w:cs="Times New Roman"/>
                <w:lang w:val="uk-UA"/>
              </w:rPr>
            </w:pP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3583"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3583"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05 </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Соціальні та поведінкові науки</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 053 «Психологія»</w:t>
            </w:r>
          </w:p>
        </w:tc>
      </w:tr>
      <w:tr w:rsidR="0050075A" w:rsidRPr="00D52C5B" w:rsidTr="00E561B6">
        <w:trPr>
          <w:trHeight w:val="20"/>
        </w:trPr>
        <w:tc>
          <w:tcPr>
            <w:tcW w:w="1417" w:type="pct"/>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Викладач (-і)</w:t>
            </w:r>
          </w:p>
        </w:tc>
        <w:tc>
          <w:tcPr>
            <w:tcW w:w="3583" w:type="pct"/>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A2C8B" w:rsidP="00BD01FB">
            <w:pPr>
              <w:pStyle w:val="7"/>
              <w:spacing w:before="0" w:line="240" w:lineRule="auto"/>
              <w:rPr>
                <w:rFonts w:ascii="Times New Roman" w:hAnsi="Times New Roman"/>
                <w:sz w:val="22"/>
                <w:szCs w:val="22"/>
                <w:lang w:val="uk-UA"/>
              </w:rPr>
            </w:pPr>
            <w:r w:rsidRPr="00D52C5B">
              <w:rPr>
                <w:rFonts w:ascii="Times New Roman" w:hAnsi="Times New Roman"/>
                <w:sz w:val="22"/>
                <w:szCs w:val="22"/>
              </w:rPr>
              <w:t>ГАПОН НАДІ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w:t>
            </w:r>
            <w:r w:rsidR="00BD01FB">
              <w:rPr>
                <w:rFonts w:ascii="Times New Roman" w:hAnsi="Times New Roman"/>
                <w:sz w:val="22"/>
                <w:szCs w:val="22"/>
                <w:lang w:val="uk-UA"/>
              </w:rPr>
              <w:t>професор,</w:t>
            </w:r>
            <w:r w:rsidRPr="00D52C5B">
              <w:rPr>
                <w:rFonts w:ascii="Times New Roman" w:hAnsi="Times New Roman"/>
                <w:b/>
                <w:i/>
                <w:sz w:val="22"/>
                <w:szCs w:val="22"/>
                <w:lang w:val="uk-UA"/>
              </w:rPr>
              <w:t xml:space="preserve"> </w:t>
            </w:r>
            <w:r w:rsidRPr="00D52C5B">
              <w:rPr>
                <w:rFonts w:ascii="Times New Roman" w:hAnsi="Times New Roman"/>
                <w:sz w:val="22"/>
                <w:szCs w:val="22"/>
                <w:lang w:val="uk-UA"/>
              </w:rPr>
              <w:t xml:space="preserve">доктор філософських наук, </w:t>
            </w:r>
            <w:r w:rsidRPr="00D52C5B">
              <w:rPr>
                <w:rFonts w:ascii="Times New Roman" w:hAnsi="Times New Roman"/>
                <w:sz w:val="22"/>
                <w:szCs w:val="22"/>
              </w:rPr>
              <w:t xml:space="preserve"> професор кафедри психології Львівського національного університету імені Івана Франка</w:t>
            </w:r>
          </w:p>
        </w:tc>
      </w:tr>
      <w:tr w:rsidR="0050075A" w:rsidRPr="00D52C5B" w:rsidTr="00E561B6">
        <w:trPr>
          <w:trHeight w:val="20"/>
        </w:trPr>
        <w:tc>
          <w:tcPr>
            <w:tcW w:w="1417" w:type="pct"/>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72678"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(-ів)</w:t>
            </w:r>
          </w:p>
        </w:tc>
        <w:tc>
          <w:tcPr>
            <w:tcW w:w="3583" w:type="pct"/>
            <w:tcBorders>
              <w:bottom w:val="single" w:sz="8" w:space="0" w:color="000000"/>
              <w:right w:val="single" w:sz="8" w:space="0" w:color="000000"/>
            </w:tcBorders>
            <w:shd w:val="clear" w:color="auto" w:fill="auto"/>
            <w:tcMar>
              <w:top w:w="100" w:type="dxa"/>
              <w:left w:w="120" w:type="dxa"/>
              <w:bottom w:w="100" w:type="dxa"/>
              <w:right w:w="120" w:type="dxa"/>
            </w:tcMar>
          </w:tcPr>
          <w:p w:rsidR="005A2C8B" w:rsidRPr="00D52C5B" w:rsidRDefault="00D1502B" w:rsidP="002E4E80">
            <w:pPr>
              <w:widowControl w:val="0"/>
              <w:pBdr>
                <w:top w:val="nil"/>
                <w:left w:val="nil"/>
                <w:bottom w:val="nil"/>
                <w:right w:val="nil"/>
                <w:between w:val="nil"/>
              </w:pBdr>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ел. пошта</w:t>
            </w:r>
            <w:r w:rsidR="005A2C8B" w:rsidRPr="00D52C5B">
              <w:rPr>
                <w:rFonts w:ascii="Times New Roman" w:hAnsi="Times New Roman" w:cs="Times New Roman"/>
                <w:shd w:val="clear" w:color="auto" w:fill="FFFFFF"/>
              </w:rPr>
              <w:t xml:space="preserve"> </w:t>
            </w:r>
            <w:r w:rsidR="00F67C06">
              <w:rPr>
                <w:rFonts w:ascii="Times New Roman" w:hAnsi="Times New Roman" w:cs="Times New Roman"/>
                <w:shd w:val="clear" w:color="auto" w:fill="FFFFFF"/>
                <w:lang w:val="en-US"/>
              </w:rPr>
              <w:t>nadiya.hapon@ lnu.edu.ua</w:t>
            </w:r>
          </w:p>
          <w:p w:rsidR="00D1502B" w:rsidRPr="00D52C5B" w:rsidRDefault="00DB33E4" w:rsidP="005A2C8B">
            <w:pPr>
              <w:widowControl w:val="0"/>
              <w:pBdr>
                <w:top w:val="nil"/>
                <w:left w:val="nil"/>
                <w:bottom w:val="nil"/>
                <w:right w:val="nil"/>
                <w:between w:val="nil"/>
              </w:pBdr>
              <w:rPr>
                <w:rFonts w:ascii="Times New Roman" w:eastAsia="Times New Roman" w:hAnsi="Times New Roman" w:cs="Times New Roman"/>
                <w:lang w:val="uk-UA"/>
              </w:rPr>
            </w:pPr>
            <w:hyperlink r:id="rId6" w:tgtFrame="_blank" w:history="1">
              <w:r w:rsidR="005A2C8B" w:rsidRPr="00D52C5B">
                <w:rPr>
                  <w:rStyle w:val="a6"/>
                  <w:rFonts w:ascii="Times New Roman" w:hAnsi="Times New Roman" w:cs="Times New Roman"/>
                  <w:color w:val="auto"/>
                  <w:u w:val="none"/>
                  <w:shd w:val="clear" w:color="auto" w:fill="FFFFFF"/>
                </w:rPr>
                <w:t>mob.tel</w:t>
              </w:r>
            </w:hyperlink>
            <w:r w:rsidR="005A2C8B" w:rsidRPr="00D52C5B">
              <w:rPr>
                <w:rFonts w:ascii="Times New Roman" w:hAnsi="Times New Roman" w:cs="Times New Roman"/>
                <w:shd w:val="clear" w:color="auto" w:fill="FFFFFF"/>
              </w:rPr>
              <w:t>. +380977557682</w:t>
            </w:r>
          </w:p>
        </w:tc>
      </w:tr>
      <w:tr w:rsidR="0050075A" w:rsidRPr="00D52C5B" w:rsidTr="00E561B6">
        <w:trPr>
          <w:trHeight w:val="20"/>
        </w:trPr>
        <w:tc>
          <w:tcPr>
            <w:tcW w:w="1417" w:type="pct"/>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167534"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Консультації по курсу відбуваються</w:t>
            </w:r>
          </w:p>
        </w:tc>
        <w:tc>
          <w:tcPr>
            <w:tcW w:w="3583" w:type="pct"/>
            <w:tcBorders>
              <w:bottom w:val="single" w:sz="8" w:space="0" w:color="000000"/>
              <w:right w:val="single" w:sz="8" w:space="0" w:color="000000"/>
            </w:tcBorders>
            <w:shd w:val="clear" w:color="auto" w:fill="auto"/>
            <w:tcMar>
              <w:top w:w="100" w:type="dxa"/>
              <w:left w:w="120" w:type="dxa"/>
              <w:bottom w:w="100" w:type="dxa"/>
              <w:right w:w="120" w:type="dxa"/>
            </w:tcMar>
          </w:tcPr>
          <w:p w:rsidR="00CF0C67" w:rsidRDefault="00272B51" w:rsidP="00CF0C67">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 </w:t>
            </w:r>
            <w:r w:rsidR="006B768D">
              <w:rPr>
                <w:rFonts w:ascii="Times New Roman" w:eastAsia="Times New Roman" w:hAnsi="Times New Roman" w:cs="Times New Roman"/>
                <w:lang w:val="uk-UA"/>
              </w:rPr>
              <w:t>Середа</w:t>
            </w:r>
            <w:r w:rsidR="007366C5">
              <w:rPr>
                <w:rFonts w:ascii="Times New Roman" w:eastAsia="Times New Roman" w:hAnsi="Times New Roman" w:cs="Times New Roman"/>
                <w:lang w:val="uk-UA"/>
              </w:rPr>
              <w:t>,</w:t>
            </w:r>
            <w:r w:rsidR="00CF0C67">
              <w:rPr>
                <w:rFonts w:ascii="Times New Roman" w:eastAsia="Times New Roman" w:hAnsi="Times New Roman" w:cs="Times New Roman"/>
                <w:lang w:val="uk-UA"/>
              </w:rPr>
              <w:t xml:space="preserve"> 1</w:t>
            </w:r>
            <w:r w:rsidR="006B768D">
              <w:rPr>
                <w:rFonts w:ascii="Times New Roman" w:eastAsia="Times New Roman" w:hAnsi="Times New Roman" w:cs="Times New Roman"/>
                <w:lang w:val="uk-UA"/>
              </w:rPr>
              <w:t>3.00-14.00</w:t>
            </w:r>
            <w:r w:rsidR="00CF0C67">
              <w:rPr>
                <w:rFonts w:ascii="Times New Roman" w:eastAsia="Times New Roman" w:hAnsi="Times New Roman" w:cs="Times New Roman"/>
                <w:lang w:val="uk-UA"/>
              </w:rPr>
              <w:t xml:space="preserve"> (</w:t>
            </w:r>
            <w:r w:rsidR="00A837E2">
              <w:rPr>
                <w:rFonts w:ascii="Times New Roman" w:eastAsia="Times New Roman" w:hAnsi="Times New Roman" w:cs="Times New Roman"/>
                <w:lang w:val="en-US"/>
              </w:rPr>
              <w:t>viber</w:t>
            </w:r>
            <w:r w:rsidR="00BD01FB">
              <w:rPr>
                <w:rFonts w:ascii="Times New Roman" w:eastAsia="Times New Roman" w:hAnsi="Times New Roman" w:cs="Times New Roman"/>
                <w:lang w:val="uk-UA"/>
              </w:rPr>
              <w:t xml:space="preserve">, </w:t>
            </w:r>
            <w:hyperlink r:id="rId7" w:tgtFrame="_blank" w:history="1">
              <w:r w:rsidR="00BD01FB" w:rsidRPr="00D52C5B">
                <w:rPr>
                  <w:rStyle w:val="a6"/>
                  <w:rFonts w:ascii="Times New Roman" w:hAnsi="Times New Roman" w:cs="Times New Roman"/>
                  <w:color w:val="auto"/>
                  <w:u w:val="none"/>
                  <w:shd w:val="clear" w:color="auto" w:fill="FFFFFF"/>
                </w:rPr>
                <w:t>mob.tel</w:t>
              </w:r>
            </w:hyperlink>
            <w:r w:rsidR="00BD01FB" w:rsidRPr="00D52C5B">
              <w:rPr>
                <w:rFonts w:ascii="Times New Roman" w:hAnsi="Times New Roman" w:cs="Times New Roman"/>
                <w:shd w:val="clear" w:color="auto" w:fill="FFFFFF"/>
              </w:rPr>
              <w:t>.+380977557682</w:t>
            </w:r>
            <w:r w:rsidR="00CF0C67">
              <w:rPr>
                <w:rFonts w:ascii="Times New Roman" w:eastAsia="Times New Roman" w:hAnsi="Times New Roman" w:cs="Times New Roman"/>
                <w:lang w:val="uk-UA"/>
              </w:rPr>
              <w:t>)</w:t>
            </w:r>
          </w:p>
          <w:p w:rsidR="00E63595" w:rsidRPr="00D52C5B" w:rsidRDefault="00E63595" w:rsidP="002E4E80">
            <w:pPr>
              <w:pBdr>
                <w:top w:val="nil"/>
                <w:left w:val="nil"/>
                <w:bottom w:val="nil"/>
                <w:right w:val="nil"/>
                <w:between w:val="nil"/>
              </w:pBdr>
              <w:rPr>
                <w:rFonts w:ascii="Times New Roman" w:eastAsia="Times New Roman" w:hAnsi="Times New Roman" w:cs="Times New Roman"/>
                <w:i/>
                <w:lang w:val="uk-UA"/>
              </w:rPr>
            </w:pPr>
          </w:p>
        </w:tc>
      </w:tr>
      <w:tr w:rsidR="0050075A" w:rsidRPr="00D52C5B" w:rsidTr="00E561B6">
        <w:trPr>
          <w:trHeight w:val="20"/>
        </w:trPr>
        <w:tc>
          <w:tcPr>
            <w:tcW w:w="1417" w:type="pct"/>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6490A" w:rsidP="002E4E80">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Сторінка курсу</w:t>
            </w:r>
          </w:p>
        </w:tc>
        <w:tc>
          <w:tcPr>
            <w:tcW w:w="3583" w:type="pct"/>
            <w:tcBorders>
              <w:bottom w:val="single" w:sz="8" w:space="0" w:color="000000"/>
              <w:right w:val="single" w:sz="8" w:space="0" w:color="000000"/>
            </w:tcBorders>
            <w:shd w:val="clear" w:color="auto" w:fill="auto"/>
            <w:tcMar>
              <w:top w:w="100" w:type="dxa"/>
              <w:left w:w="120" w:type="dxa"/>
              <w:bottom w:w="100" w:type="dxa"/>
              <w:right w:w="120" w:type="dxa"/>
            </w:tcMar>
          </w:tcPr>
          <w:p w:rsidR="00CD7E7B" w:rsidRDefault="00DB33E4" w:rsidP="002E4E80">
            <w:pPr>
              <w:widowControl w:val="0"/>
              <w:rPr>
                <w:lang w:val="uk-UA"/>
              </w:rPr>
            </w:pPr>
            <w:hyperlink r:id="rId8" w:history="1">
              <w:r w:rsidR="00F77EC9" w:rsidRPr="001B4CE7">
                <w:rPr>
                  <w:rStyle w:val="a6"/>
                  <w:lang w:val="uk-UA"/>
                </w:rPr>
                <w:t>https://filos.lnu.edu.ua/academics/master/spetsialnist-psykholohiia-053</w:t>
              </w:r>
            </w:hyperlink>
          </w:p>
          <w:p w:rsidR="00F77EC9" w:rsidRPr="00D52C5B" w:rsidRDefault="00F77EC9" w:rsidP="002E4E80">
            <w:pPr>
              <w:widowControl w:val="0"/>
              <w:rPr>
                <w:rFonts w:ascii="Times New Roman" w:eastAsia="Times New Roman" w:hAnsi="Times New Roman" w:cs="Times New Roman"/>
                <w:b/>
              </w:rPr>
            </w:pPr>
          </w:p>
        </w:tc>
      </w:tr>
      <w:tr w:rsidR="0050075A" w:rsidRPr="00D52C5B" w:rsidTr="00E561B6">
        <w:trPr>
          <w:trHeight w:val="20"/>
        </w:trPr>
        <w:tc>
          <w:tcPr>
            <w:tcW w:w="1417" w:type="pct"/>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B76D5"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Інформація про курс</w:t>
            </w:r>
          </w:p>
        </w:tc>
        <w:tc>
          <w:tcPr>
            <w:tcW w:w="3583" w:type="pct"/>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666236" w:rsidRPr="00D52C5B" w:rsidRDefault="00060434" w:rsidP="00136488">
            <w:pPr>
              <w:autoSpaceDE w:val="0"/>
              <w:autoSpaceDN w:val="0"/>
              <w:adjustRightInd w:val="0"/>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Курс розроблений для магістрів </w:t>
            </w:r>
            <w:r w:rsidR="00136488">
              <w:rPr>
                <w:rFonts w:ascii="Times New Roman" w:eastAsia="Times New Roman" w:hAnsi="Times New Roman" w:cs="Times New Roman"/>
                <w:lang w:val="uk-UA"/>
              </w:rPr>
              <w:t>першого</w:t>
            </w:r>
            <w:r w:rsidR="00EE642C" w:rsidRPr="00D52C5B">
              <w:rPr>
                <w:rFonts w:ascii="Times New Roman" w:eastAsia="Times New Roman" w:hAnsi="Times New Roman" w:cs="Times New Roman"/>
                <w:lang w:val="uk-UA"/>
              </w:rPr>
              <w:t xml:space="preserve"> року навчання. </w:t>
            </w:r>
            <w:r w:rsidR="006650CA" w:rsidRPr="00D52C5B">
              <w:rPr>
                <w:rFonts w:ascii="Times New Roman" w:hAnsi="Times New Roman" w:cs="Times New Roman"/>
                <w:lang w:val="uk-UA"/>
              </w:rPr>
              <w:t xml:space="preserve">Зміст курсу спрямований на поглиблення </w:t>
            </w:r>
            <w:r w:rsidR="005454C9" w:rsidRPr="00D52C5B">
              <w:rPr>
                <w:rFonts w:ascii="Times New Roman" w:hAnsi="Times New Roman" w:cs="Times New Roman"/>
                <w:lang w:val="uk-UA"/>
              </w:rPr>
              <w:t>та</w:t>
            </w:r>
            <w:r w:rsidR="006650CA" w:rsidRPr="00D52C5B">
              <w:rPr>
                <w:rFonts w:ascii="Times New Roman" w:hAnsi="Times New Roman" w:cs="Times New Roman"/>
                <w:lang w:val="uk-UA"/>
              </w:rPr>
              <w:t xml:space="preserve"> розширення знань</w:t>
            </w:r>
            <w:r w:rsidR="00C14070" w:rsidRPr="00D52C5B">
              <w:rPr>
                <w:rFonts w:ascii="Times New Roman" w:hAnsi="Times New Roman" w:cs="Times New Roman"/>
                <w:lang w:val="uk-UA"/>
              </w:rPr>
              <w:t xml:space="preserve"> </w:t>
            </w:r>
            <w:r w:rsidRPr="00D52C5B">
              <w:rPr>
                <w:rFonts w:ascii="Times New Roman" w:hAnsi="Times New Roman" w:cs="Times New Roman"/>
                <w:lang w:val="uk-UA"/>
              </w:rPr>
              <w:t>магістрів</w:t>
            </w:r>
            <w:r w:rsidR="004A4791" w:rsidRPr="00D52C5B">
              <w:rPr>
                <w:rFonts w:ascii="Times New Roman" w:hAnsi="Times New Roman" w:cs="Times New Roman"/>
                <w:lang w:val="uk-UA"/>
              </w:rPr>
              <w:t xml:space="preserve"> про основні</w:t>
            </w:r>
            <w:r w:rsidRPr="00D52C5B">
              <w:rPr>
                <w:rFonts w:ascii="Times New Roman" w:hAnsi="Times New Roman" w:cs="Times New Roman"/>
                <w:lang w:val="uk-UA"/>
              </w:rPr>
              <w:t xml:space="preserve"> понять </w:t>
            </w:r>
            <w:r w:rsidR="00DC568A">
              <w:rPr>
                <w:rFonts w:ascii="Times New Roman" w:hAnsi="Times New Roman" w:cs="Times New Roman"/>
                <w:lang w:val="uk-UA"/>
              </w:rPr>
              <w:t>гендерної психології</w:t>
            </w:r>
            <w:r w:rsidR="004A4791" w:rsidRPr="00D52C5B">
              <w:rPr>
                <w:rFonts w:ascii="Times New Roman" w:hAnsi="Times New Roman" w:cs="Times New Roman"/>
                <w:lang w:val="uk-UA"/>
              </w:rPr>
              <w:t xml:space="preserve">  </w:t>
            </w:r>
            <w:r w:rsidR="00DC568A" w:rsidRPr="008A629C">
              <w:rPr>
                <w:rFonts w:ascii="Times New Roman" w:hAnsi="Times New Roman"/>
              </w:rPr>
              <w:t>через призму психологічних механізмів, закономірностей ґендерного розвитку особистості</w:t>
            </w:r>
          </w:p>
        </w:tc>
      </w:tr>
      <w:tr w:rsidR="0050075A" w:rsidRPr="005B55D5"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52C5B" w:rsidRDefault="00DC568A" w:rsidP="00A77472">
            <w:pPr>
              <w:autoSpaceDE w:val="0"/>
              <w:autoSpaceDN w:val="0"/>
              <w:adjustRightInd w:val="0"/>
              <w:spacing w:line="240" w:lineRule="auto"/>
              <w:rPr>
                <w:rFonts w:ascii="Times New Roman" w:eastAsia="Times New Roman" w:hAnsi="Times New Roman" w:cs="Times New Roman"/>
                <w:lang w:val="uk-UA"/>
              </w:rPr>
            </w:pPr>
            <w:r w:rsidRPr="005B55D5">
              <w:rPr>
                <w:rFonts w:ascii="Times New Roman" w:hAnsi="Times New Roman" w:cs="Times New Roman"/>
                <w:lang w:val="uk-UA"/>
              </w:rPr>
              <w:t>Лекційна частина спецкурсу передбачає огляд, аналіз, оцінку положень ґендерної теорії, соціальних ситуацій міжособистісної взаємодії. Практичні заняття орієнтовані на вдосконалення, розвиток основних психологічних умінь студентів, передбачають обговорення та аналіз ними різноманітних ситуацій</w:t>
            </w:r>
            <w:r w:rsidR="005B55D5">
              <w:rPr>
                <w:rFonts w:ascii="Times New Roman" w:hAnsi="Times New Roman" w:cs="Times New Roman"/>
                <w:lang w:val="uk-UA"/>
              </w:rPr>
              <w:t xml:space="preserve"> гендрних взаємин та конфліктів</w:t>
            </w:r>
            <w:r w:rsidRPr="005B55D5">
              <w:rPr>
                <w:rFonts w:ascii="Times New Roman" w:hAnsi="Times New Roman" w:cs="Times New Roman"/>
                <w:lang w:val="uk-UA"/>
              </w:rPr>
              <w:t>, виконання дослідних завдань, ситуаційних вправ тощо</w:t>
            </w:r>
          </w:p>
        </w:tc>
      </w:tr>
      <w:tr w:rsidR="0050075A" w:rsidRPr="005B55D5"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rPr>
              <w:lastRenderedPageBreak/>
              <w:t>Мета та цілі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A837E2" w:rsidRDefault="00DC568A" w:rsidP="00A837E2">
            <w:pPr>
              <w:tabs>
                <w:tab w:val="left" w:pos="0"/>
                <w:tab w:val="left" w:pos="567"/>
              </w:tabs>
              <w:ind w:left="360" w:hanging="360"/>
              <w:rPr>
                <w:rStyle w:val="FontStyle58"/>
                <w:b w:val="0"/>
                <w:lang w:val="uk-UA"/>
              </w:rPr>
            </w:pPr>
            <w:r>
              <w:rPr>
                <w:rFonts w:ascii="Times New Roman" w:hAnsi="Times New Roman"/>
                <w:lang w:val="uk-UA"/>
              </w:rPr>
              <w:t>П</w:t>
            </w:r>
            <w:r w:rsidRPr="005B55D5">
              <w:rPr>
                <w:rFonts w:ascii="Times New Roman" w:hAnsi="Times New Roman"/>
                <w:lang w:val="uk-UA"/>
              </w:rPr>
              <w:t>осилення інтересу до проблематики статі, усвідомлення важливості ґендерної методології, значення ґендерного аналізу та ґендерної освіти.</w:t>
            </w:r>
            <w:r w:rsidR="00081A7C" w:rsidRPr="00D52C5B">
              <w:rPr>
                <w:rFonts w:ascii="Times New Roman" w:hAnsi="Times New Roman" w:cs="Times New Roman"/>
                <w:lang w:val="uk-UA"/>
              </w:rPr>
              <w:t xml:space="preserve">. </w:t>
            </w:r>
            <w:r w:rsidR="00A837E2" w:rsidRPr="00D52C5B">
              <w:rPr>
                <w:rStyle w:val="FontStyle58"/>
                <w:b w:val="0"/>
                <w:lang w:val="uk-UA"/>
              </w:rPr>
              <w:t>У результаті вивчення даного курсу студент повинен</w:t>
            </w:r>
            <w:r w:rsidR="00A837E2">
              <w:rPr>
                <w:rStyle w:val="FontStyle58"/>
                <w:b w:val="0"/>
                <w:lang w:val="uk-UA"/>
              </w:rPr>
              <w:t xml:space="preserve"> виробити</w:t>
            </w:r>
          </w:p>
          <w:p w:rsidR="00A837E2" w:rsidRPr="00A837E2" w:rsidRDefault="00A837E2" w:rsidP="00A837E2">
            <w:pPr>
              <w:tabs>
                <w:tab w:val="left" w:pos="0"/>
                <w:tab w:val="left" w:pos="567"/>
              </w:tabs>
              <w:ind w:left="360" w:hanging="360"/>
              <w:rPr>
                <w:rFonts w:ascii="Times New Roman" w:hAnsi="Times New Roman" w:cs="Times New Roman"/>
                <w:b/>
                <w:sz w:val="24"/>
                <w:szCs w:val="24"/>
              </w:rPr>
            </w:pPr>
            <w:r w:rsidRPr="00A837E2">
              <w:rPr>
                <w:rFonts w:ascii="Times New Roman" w:hAnsi="Times New Roman" w:cs="Times New Roman"/>
                <w:b/>
                <w:sz w:val="24"/>
                <w:szCs w:val="24"/>
                <w:lang w:val="uk-UA"/>
              </w:rPr>
              <w:t>к</w:t>
            </w:r>
            <w:r w:rsidRPr="00A837E2">
              <w:rPr>
                <w:rFonts w:ascii="Times New Roman" w:hAnsi="Times New Roman" w:cs="Times New Roman"/>
                <w:b/>
                <w:sz w:val="24"/>
                <w:szCs w:val="24"/>
              </w:rPr>
              <w:t>омпетенції:</w:t>
            </w:r>
          </w:p>
          <w:p w:rsidR="00DF415F" w:rsidRPr="00564E1C" w:rsidRDefault="00DF415F" w:rsidP="00DF415F">
            <w:pPr>
              <w:pStyle w:val="Default"/>
            </w:pPr>
            <w:r w:rsidRPr="00564E1C">
              <w:t xml:space="preserve">ЗК1. Здатність застосовувати знання у практичних ситуаціях. </w:t>
            </w:r>
          </w:p>
          <w:p w:rsidR="00DF415F" w:rsidRPr="00564E1C" w:rsidRDefault="00DF415F" w:rsidP="00DF415F">
            <w:pPr>
              <w:pStyle w:val="Default"/>
            </w:pPr>
            <w:r w:rsidRPr="00564E1C">
              <w:t xml:space="preserve">ЗК5. Цінування та повага різноманітності та мультикультурності. </w:t>
            </w:r>
          </w:p>
          <w:p w:rsidR="00DF415F" w:rsidRPr="00564E1C" w:rsidRDefault="00DF415F" w:rsidP="00DF415F">
            <w:pPr>
              <w:pStyle w:val="Default"/>
              <w:rPr>
                <w:color w:val="auto"/>
              </w:rPr>
            </w:pPr>
            <w:r w:rsidRPr="00564E1C">
              <w:t xml:space="preserve">ЗК7. Здатність діяти </w:t>
            </w:r>
            <w:r w:rsidRPr="00564E1C">
              <w:rPr>
                <w:color w:val="auto"/>
              </w:rPr>
              <w:t xml:space="preserve">соціально відповідально та свідомо. </w:t>
            </w:r>
          </w:p>
          <w:p w:rsidR="00DF415F" w:rsidRPr="00564E1C" w:rsidRDefault="00DF415F" w:rsidP="00DF415F">
            <w:pPr>
              <w:pStyle w:val="Default"/>
            </w:pPr>
            <w:r w:rsidRPr="00564E1C">
              <w:t xml:space="preserve">СК1. Здатність здійснювати теоретичний, методологічний та емпіричний аналіз актуальних проблем психологічної науки та/або практики. </w:t>
            </w:r>
          </w:p>
          <w:p w:rsidR="00DF415F" w:rsidRPr="00564E1C" w:rsidRDefault="00DF415F" w:rsidP="00DF415F">
            <w:pPr>
              <w:rPr>
                <w:rFonts w:ascii="Times New Roman" w:hAnsi="Times New Roman" w:cs="Times New Roman"/>
                <w:sz w:val="24"/>
                <w:szCs w:val="24"/>
              </w:rPr>
            </w:pPr>
            <w:r w:rsidRPr="00564E1C">
              <w:rPr>
                <w:rFonts w:ascii="Times New Roman" w:hAnsi="Times New Roman" w:cs="Times New Roman"/>
                <w:sz w:val="24"/>
                <w:szCs w:val="24"/>
              </w:rPr>
              <w:t xml:space="preserve">СК3. Здатність обирати і застосувати валідні та надійні методи наукового дослідження та/або доказові методики і техніки практичної діяльності. </w:t>
            </w:r>
          </w:p>
          <w:p w:rsidR="00DF415F" w:rsidRPr="00564E1C" w:rsidRDefault="00DF415F" w:rsidP="00DF415F">
            <w:pPr>
              <w:pStyle w:val="Default"/>
            </w:pPr>
            <w:r w:rsidRPr="00564E1C">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w:t>
            </w:r>
          </w:p>
          <w:p w:rsidR="00DF415F" w:rsidRPr="00564E1C" w:rsidRDefault="00DF415F" w:rsidP="00DF415F">
            <w:pPr>
              <w:pStyle w:val="Default"/>
            </w:pPr>
            <w:r w:rsidRPr="00564E1C">
              <w:t xml:space="preserve">СК5. Здатність організовувати та реалізовувати просвітницьку та освітню діяльність для різних категорій населення у сфері психології. </w:t>
            </w:r>
          </w:p>
          <w:p w:rsidR="00EE05E9" w:rsidRPr="00D52C5B" w:rsidRDefault="00EE05E9" w:rsidP="00DF415F">
            <w:pPr>
              <w:rPr>
                <w:rFonts w:ascii="Times New Roman" w:hAnsi="Times New Roman" w:cs="Times New Roman"/>
                <w:lang w:val="uk-UA"/>
              </w:rPr>
            </w:pP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561B6" w:rsidRPr="00A62C19" w:rsidRDefault="00E561B6" w:rsidP="00E561B6">
            <w:pPr>
              <w:shd w:val="clear" w:color="auto" w:fill="FFFFFF"/>
              <w:jc w:val="center"/>
              <w:rPr>
                <w:rFonts w:ascii="Times New Roman" w:hAnsi="Times New Roman" w:cs="Times New Roman"/>
                <w:b/>
                <w:bCs/>
                <w:spacing w:val="-6"/>
                <w:sz w:val="24"/>
                <w:szCs w:val="24"/>
              </w:rPr>
            </w:pPr>
            <w:r w:rsidRPr="00A62C19">
              <w:rPr>
                <w:rFonts w:ascii="Times New Roman" w:hAnsi="Times New Roman" w:cs="Times New Roman"/>
                <w:b/>
                <w:sz w:val="24"/>
                <w:szCs w:val="24"/>
              </w:rPr>
              <w:t>СПИСОК РЕКОМЕ</w:t>
            </w:r>
            <w:r>
              <w:rPr>
                <w:rFonts w:ascii="Times New Roman" w:hAnsi="Times New Roman" w:cs="Times New Roman"/>
                <w:b/>
                <w:sz w:val="24"/>
                <w:szCs w:val="24"/>
              </w:rPr>
              <w:t>НДОВ</w:t>
            </w:r>
            <w:r w:rsidRPr="00A62C19">
              <w:rPr>
                <w:rFonts w:ascii="Times New Roman" w:hAnsi="Times New Roman" w:cs="Times New Roman"/>
                <w:b/>
                <w:sz w:val="24"/>
                <w:szCs w:val="24"/>
              </w:rPr>
              <w:t xml:space="preserve">АНОЇ ЛІТЕРАТУРИ </w:t>
            </w:r>
          </w:p>
          <w:p w:rsidR="00E561B6" w:rsidRPr="00A62C19" w:rsidRDefault="00E561B6" w:rsidP="00E561B6">
            <w:pPr>
              <w:shd w:val="clear" w:color="auto" w:fill="FFFFFF"/>
              <w:rPr>
                <w:rFonts w:ascii="Times New Roman" w:hAnsi="Times New Roman" w:cs="Times New Roman"/>
                <w:b/>
                <w:bCs/>
                <w:i/>
                <w:spacing w:val="-6"/>
                <w:sz w:val="24"/>
                <w:szCs w:val="24"/>
              </w:rPr>
            </w:pPr>
            <w:r w:rsidRPr="00A62C19">
              <w:rPr>
                <w:rFonts w:ascii="Times New Roman" w:hAnsi="Times New Roman" w:cs="Times New Roman"/>
                <w:b/>
                <w:bCs/>
                <w:i/>
                <w:spacing w:val="-6"/>
                <w:sz w:val="24"/>
                <w:szCs w:val="24"/>
              </w:rPr>
              <w:t>Основна</w:t>
            </w:r>
          </w:p>
          <w:p w:rsidR="00E561B6" w:rsidRPr="00B16139" w:rsidRDefault="00E561B6" w:rsidP="00E561B6">
            <w:pPr>
              <w:pStyle w:val="a"/>
              <w:widowControl/>
              <w:numPr>
                <w:ilvl w:val="0"/>
                <w:numId w:val="14"/>
              </w:numPr>
              <w:autoSpaceDE/>
              <w:autoSpaceDN/>
              <w:adjustRightInd/>
            </w:pPr>
            <w:r w:rsidRPr="00B16139">
              <w:t>Гапон Н. Психологія ґендеру : навчальний посібник– Львів: ЛНУ імені Івана Франка, 202</w:t>
            </w:r>
            <w:r>
              <w:t>3</w:t>
            </w:r>
            <w:r w:rsidRPr="00B16139">
              <w:t xml:space="preserve">. – </w:t>
            </w:r>
            <w:r>
              <w:t xml:space="preserve"> 208</w:t>
            </w:r>
            <w:r w:rsidRPr="00B16139">
              <w:t xml:space="preserve"> с.</w:t>
            </w:r>
          </w:p>
          <w:p w:rsidR="00E561B6" w:rsidRPr="00B16139" w:rsidRDefault="00E561B6" w:rsidP="00E561B6">
            <w:pPr>
              <w:widowControl w:val="0"/>
              <w:numPr>
                <w:ilvl w:val="0"/>
                <w:numId w:val="14"/>
              </w:numPr>
              <w:autoSpaceDE w:val="0"/>
              <w:autoSpaceDN w:val="0"/>
              <w:adjustRightInd w:val="0"/>
              <w:spacing w:line="240" w:lineRule="auto"/>
              <w:rPr>
                <w:rStyle w:val="a6"/>
                <w:rFonts w:ascii="Times New Roman" w:hAnsi="Times New Roman" w:cs="Times New Roman"/>
                <w:spacing w:val="-2"/>
                <w:sz w:val="24"/>
                <w:szCs w:val="24"/>
              </w:rPr>
            </w:pPr>
            <w:r w:rsidRPr="00B16139">
              <w:rPr>
                <w:rFonts w:ascii="Times New Roman" w:hAnsi="Times New Roman" w:cs="Times New Roman"/>
                <w:sz w:val="24"/>
                <w:szCs w:val="24"/>
              </w:rPr>
              <w:t>Словник ґендерних термінів / З. В. Шевченко (Уклад.). – Черкаси: Видавець Ю. Чабаненко, 2016. – 336 с. – Режим доступу:</w:t>
            </w:r>
            <w:r w:rsidRPr="00B16139">
              <w:rPr>
                <w:rFonts w:ascii="Times New Roman" w:hAnsi="Times New Roman" w:cs="Times New Roman"/>
                <w:spacing w:val="-2"/>
                <w:sz w:val="24"/>
                <w:szCs w:val="24"/>
              </w:rPr>
              <w:t xml:space="preserve"> </w:t>
            </w:r>
            <w:hyperlink r:id="rId9" w:history="1">
              <w:r w:rsidRPr="00B16139">
                <w:rPr>
                  <w:rStyle w:val="a6"/>
                  <w:rFonts w:ascii="Times New Roman" w:hAnsi="Times New Roman" w:cs="Times New Roman"/>
                  <w:spacing w:val="-2"/>
                  <w:sz w:val="24"/>
                  <w:szCs w:val="24"/>
                </w:rPr>
                <w:t>http://a-z-gender.net/ua/slovnik-ґendernix-terminiv.html</w:t>
              </w:r>
            </w:hyperlink>
          </w:p>
          <w:p w:rsidR="00E561B6" w:rsidRPr="00B16139" w:rsidRDefault="00E561B6" w:rsidP="00E561B6">
            <w:pPr>
              <w:pStyle w:val="a9"/>
              <w:spacing w:after="0" w:line="240" w:lineRule="auto"/>
              <w:ind w:left="360"/>
              <w:contextualSpacing w:val="0"/>
              <w:rPr>
                <w:rFonts w:ascii="Times New Roman" w:hAnsi="Times New Roman"/>
                <w:b/>
                <w:i/>
                <w:sz w:val="24"/>
                <w:szCs w:val="24"/>
              </w:rPr>
            </w:pPr>
            <w:r w:rsidRPr="00B16139">
              <w:rPr>
                <w:rFonts w:ascii="Times New Roman" w:hAnsi="Times New Roman"/>
                <w:b/>
                <w:i/>
                <w:sz w:val="24"/>
                <w:szCs w:val="24"/>
              </w:rPr>
              <w:t>Додаткова</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Бем С. Л. Маскулінність-фемінність. Про статеву диференціацію /С. Л. Бем // Незалежний культурологічний часопис «Ї». Маскулінність та фемінність. – 2003. – Число 27. – Режим доступу: http://www.ji.lviv.ua/n27texts/bem.htm</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Бовуар де С. Друга стать: В 2 т. – Т. 1 / С. де Бовуар. – </w:t>
            </w:r>
            <w:proofErr w:type="gramStart"/>
            <w:r w:rsidRPr="00B16139">
              <w:rPr>
                <w:rFonts w:ascii="Times New Roman" w:hAnsi="Times New Roman" w:cs="Times New Roman"/>
                <w:sz w:val="24"/>
                <w:szCs w:val="24"/>
              </w:rPr>
              <w:t>Київ :</w:t>
            </w:r>
            <w:proofErr w:type="gramEnd"/>
            <w:r w:rsidRPr="00B16139">
              <w:rPr>
                <w:rFonts w:ascii="Times New Roman" w:hAnsi="Times New Roman" w:cs="Times New Roman"/>
                <w:sz w:val="24"/>
                <w:szCs w:val="24"/>
              </w:rPr>
              <w:t xml:space="preserve"> Основи, 1994. – 390 с.</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Гапон Н. «Антігона» в руслі філософської проблематики сучасності / Н. Гапон // Соціогуманітрані проблеми людини. – 2010. – № 5. – </w:t>
            </w:r>
            <w:r w:rsidRPr="00B16139">
              <w:rPr>
                <w:rFonts w:ascii="Times New Roman" w:hAnsi="Times New Roman" w:cs="Times New Roman"/>
                <w:sz w:val="24"/>
                <w:szCs w:val="24"/>
                <w:lang w:val="en-US"/>
              </w:rPr>
              <w:t>C</w:t>
            </w:r>
            <w:r w:rsidRPr="00B16139">
              <w:rPr>
                <w:rFonts w:ascii="Times New Roman" w:hAnsi="Times New Roman" w:cs="Times New Roman"/>
                <w:sz w:val="24"/>
                <w:szCs w:val="24"/>
              </w:rPr>
              <w:t xml:space="preserve">. 34–37. </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Гапон Н. Ґендер. Ідентичність. Суб’єктивність: філософські дискусії другої половини ХХ сторіччя. Монографія / Н. Гапон. – </w:t>
            </w:r>
            <w:proofErr w:type="gramStart"/>
            <w:r w:rsidRPr="00B16139">
              <w:rPr>
                <w:rFonts w:ascii="Times New Roman" w:hAnsi="Times New Roman" w:cs="Times New Roman"/>
                <w:sz w:val="24"/>
                <w:szCs w:val="24"/>
              </w:rPr>
              <w:t>Львів :</w:t>
            </w:r>
            <w:proofErr w:type="gramEnd"/>
            <w:r w:rsidRPr="00B16139">
              <w:rPr>
                <w:rFonts w:ascii="Times New Roman" w:hAnsi="Times New Roman" w:cs="Times New Roman"/>
                <w:sz w:val="24"/>
                <w:szCs w:val="24"/>
              </w:rPr>
              <w:t xml:space="preserve"> Видавн. центр ЛНУ імені Івана Франка, 2009. – 368 с.</w:t>
            </w:r>
          </w:p>
          <w:p w:rsidR="00E561B6" w:rsidRPr="00B16139" w:rsidRDefault="00E561B6" w:rsidP="00E561B6">
            <w:pPr>
              <w:pStyle w:val="a9"/>
              <w:numPr>
                <w:ilvl w:val="0"/>
                <w:numId w:val="14"/>
              </w:numPr>
              <w:spacing w:after="0"/>
              <w:ind w:left="357" w:hanging="357"/>
              <w:contextualSpacing w:val="0"/>
              <w:rPr>
                <w:rFonts w:ascii="Times New Roman" w:hAnsi="Times New Roman"/>
                <w:sz w:val="24"/>
                <w:szCs w:val="24"/>
              </w:rPr>
            </w:pPr>
            <w:r w:rsidRPr="00B16139">
              <w:rPr>
                <w:rFonts w:ascii="Times New Roman" w:hAnsi="Times New Roman"/>
                <w:sz w:val="24"/>
                <w:szCs w:val="24"/>
              </w:rPr>
              <w:lastRenderedPageBreak/>
              <w:t>Гапон Н. Проблема статі в екзистенціалістській філософії С. де Бовуар (середина ХХ ст.) / Н. Гапон // Вісник Львівського університету. Серія філософські науки. – 2005. – Вип. 8. – С. 34–41.</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Гапон Н. Особливості ґендерного мовлення та комунікації як проблема постструктуралістських студій / Н. Гапон // Науковий вісник Херсонського державного університету. Серія «Психологічні науки». – 2017. – Випуск </w:t>
            </w:r>
            <w:r w:rsidRPr="00B16139">
              <w:rPr>
                <w:rStyle w:val="ac"/>
                <w:rFonts w:ascii="Times New Roman" w:hAnsi="Times New Roman" w:cs="Times New Roman"/>
                <w:sz w:val="24"/>
                <w:szCs w:val="24"/>
              </w:rPr>
              <w:t>6</w:t>
            </w:r>
            <w:r w:rsidRPr="00B16139">
              <w:rPr>
                <w:rFonts w:ascii="Times New Roman" w:hAnsi="Times New Roman" w:cs="Times New Roman"/>
                <w:sz w:val="24"/>
                <w:szCs w:val="24"/>
              </w:rPr>
              <w:t xml:space="preserve">. – Том 1. – С. 19–23. </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Гапон Н. Проблема статі в екзистенціалістській філософії С. де Бовуар (середина ХХ ст.) / Н. Гапон // Вісник Львівського університету. Серія філософські науки. – 2005. – Вип. 8. – С. 34–41.</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Гапон Н. Ґендерні аспекти ліотарівської наративної програми: сучасна жінка у розповідях / Н. Гапон </w:t>
            </w:r>
            <w:r w:rsidRPr="00B16139">
              <w:rPr>
                <w:rStyle w:val="ac"/>
                <w:rFonts w:ascii="Times New Roman" w:hAnsi="Times New Roman" w:cs="Times New Roman"/>
                <w:i/>
                <w:sz w:val="24"/>
                <w:szCs w:val="24"/>
              </w:rPr>
              <w:t xml:space="preserve">// </w:t>
            </w:r>
            <w:r w:rsidRPr="00B16139">
              <w:rPr>
                <w:rFonts w:ascii="Times New Roman" w:hAnsi="Times New Roman" w:cs="Times New Roman"/>
                <w:sz w:val="24"/>
                <w:szCs w:val="24"/>
              </w:rPr>
              <w:t xml:space="preserve">Вісник Львівського університету. Серія: Філософські науки. – 2017. – Вип. 19. </w:t>
            </w:r>
            <w:r w:rsidRPr="00B16139">
              <w:rPr>
                <w:rFonts w:ascii="Times New Roman" w:eastAsia="TimesNewRomanPSMT" w:hAnsi="Times New Roman" w:cs="Times New Roman"/>
                <w:sz w:val="24"/>
                <w:szCs w:val="24"/>
              </w:rPr>
              <w:t xml:space="preserve">– </w:t>
            </w:r>
            <w:r w:rsidRPr="00B16139">
              <w:rPr>
                <w:rFonts w:ascii="Times New Roman" w:hAnsi="Times New Roman" w:cs="Times New Roman"/>
                <w:sz w:val="24"/>
                <w:szCs w:val="24"/>
              </w:rPr>
              <w:t>С. 56–62.</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Гапон Н. Розв’язання дилеми громадське/приватне: активізація діяльності українських жіночих організацій / Н. Гапон </w:t>
            </w:r>
            <w:r w:rsidRPr="00B16139">
              <w:rPr>
                <w:rStyle w:val="ac"/>
                <w:rFonts w:ascii="Times New Roman" w:hAnsi="Times New Roman" w:cs="Times New Roman"/>
                <w:sz w:val="24"/>
                <w:szCs w:val="24"/>
              </w:rPr>
              <w:t xml:space="preserve">// </w:t>
            </w:r>
            <w:r w:rsidRPr="00B16139">
              <w:rPr>
                <w:rFonts w:ascii="Times New Roman" w:hAnsi="Times New Roman" w:cs="Times New Roman"/>
                <w:sz w:val="24"/>
                <w:szCs w:val="24"/>
              </w:rPr>
              <w:t>Вісник Львівського університету. Серія політико-філософські студії. – 2017. – Вип. 10.</w:t>
            </w:r>
            <w:r w:rsidRPr="00B16139">
              <w:rPr>
                <w:rFonts w:ascii="Times New Roman" w:eastAsia="TimesNewRomanPSMT" w:hAnsi="Times New Roman" w:cs="Times New Roman"/>
                <w:sz w:val="24"/>
                <w:szCs w:val="24"/>
              </w:rPr>
              <w:t xml:space="preserve"> – </w:t>
            </w:r>
            <w:r w:rsidRPr="00B16139">
              <w:rPr>
                <w:rFonts w:ascii="Times New Roman" w:hAnsi="Times New Roman" w:cs="Times New Roman"/>
                <w:sz w:val="24"/>
                <w:szCs w:val="24"/>
              </w:rPr>
              <w:t xml:space="preserve">С. 110–114. </w:t>
            </w:r>
          </w:p>
          <w:p w:rsidR="00E561B6" w:rsidRPr="00B16139" w:rsidRDefault="00E561B6" w:rsidP="00E561B6">
            <w:pPr>
              <w:pStyle w:val="ae"/>
              <w:numPr>
                <w:ilvl w:val="0"/>
                <w:numId w:val="14"/>
              </w:numPr>
              <w:overflowPunct/>
              <w:autoSpaceDE/>
              <w:autoSpaceDN/>
              <w:adjustRightInd/>
              <w:spacing w:after="0"/>
              <w:ind w:left="357" w:hanging="357"/>
              <w:jc w:val="left"/>
              <w:rPr>
                <w:sz w:val="24"/>
                <w:szCs w:val="24"/>
              </w:rPr>
            </w:pPr>
            <w:r w:rsidRPr="00B16139">
              <w:rPr>
                <w:rStyle w:val="ac"/>
                <w:rFonts w:eastAsia="Calibri"/>
                <w:b w:val="0"/>
                <w:sz w:val="24"/>
                <w:szCs w:val="24"/>
                <w:shd w:val="clear" w:color="auto" w:fill="FFFFFF"/>
              </w:rPr>
              <w:t>Гапон Н.</w:t>
            </w:r>
            <w:r w:rsidRPr="00B16139">
              <w:rPr>
                <w:b/>
                <w:sz w:val="24"/>
                <w:szCs w:val="24"/>
                <w:shd w:val="clear" w:color="auto" w:fill="FFFFFF"/>
              </w:rPr>
              <w:t xml:space="preserve"> </w:t>
            </w:r>
            <w:hyperlink r:id="rId10" w:tgtFrame="_blank" w:history="1">
              <w:r w:rsidRPr="00B16139">
                <w:rPr>
                  <w:sz w:val="24"/>
                  <w:szCs w:val="24"/>
                </w:rPr>
                <w:t>Основні концептуальні ідеї Мішеля Фуко з позицій сучасної психології</w:t>
              </w:r>
            </w:hyperlink>
            <w:r w:rsidRPr="00B16139">
              <w:rPr>
                <w:sz w:val="24"/>
                <w:szCs w:val="24"/>
              </w:rPr>
              <w:t xml:space="preserve"> / Н. Гапон // Вісник Львівського університету. Серія психологічні науки. – 2022. – Вип. 12. </w:t>
            </w:r>
            <w:r w:rsidRPr="00B16139">
              <w:rPr>
                <w:rFonts w:eastAsia="TimesNewRomanPSMT"/>
                <w:sz w:val="24"/>
                <w:szCs w:val="24"/>
              </w:rPr>
              <w:t xml:space="preserve">– </w:t>
            </w:r>
            <w:r w:rsidRPr="00B16139">
              <w:rPr>
                <w:sz w:val="24"/>
                <w:szCs w:val="24"/>
                <w:shd w:val="clear" w:color="auto" w:fill="FFFFFF"/>
              </w:rPr>
              <w:t xml:space="preserve">С. 23–30. </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Гапон Н. </w:t>
            </w:r>
            <w:r w:rsidRPr="00B16139">
              <w:rPr>
                <w:rFonts w:ascii="Times New Roman" w:hAnsi="Times New Roman" w:cs="Times New Roman"/>
                <w:color w:val="000000"/>
                <w:sz w:val="24"/>
                <w:szCs w:val="24"/>
              </w:rPr>
              <w:t>«</w:t>
            </w:r>
            <w:r w:rsidRPr="00B16139">
              <w:rPr>
                <w:rFonts w:ascii="Times New Roman" w:hAnsi="Times New Roman" w:cs="Times New Roman"/>
                <w:sz w:val="24"/>
                <w:szCs w:val="24"/>
              </w:rPr>
              <w:t xml:space="preserve">The </w:t>
            </w:r>
            <w:r w:rsidRPr="00B16139">
              <w:rPr>
                <w:rFonts w:ascii="Times New Roman" w:hAnsi="Times New Roman" w:cs="Times New Roman"/>
                <w:sz w:val="24"/>
                <w:szCs w:val="24"/>
                <w:lang w:val="en-US"/>
              </w:rPr>
              <w:t>P</w:t>
            </w:r>
            <w:r w:rsidRPr="00B16139">
              <w:rPr>
                <w:rFonts w:ascii="Times New Roman" w:hAnsi="Times New Roman" w:cs="Times New Roman"/>
                <w:sz w:val="24"/>
                <w:szCs w:val="24"/>
              </w:rPr>
              <w:t>osthuman</w:t>
            </w:r>
            <w:r w:rsidRPr="00B16139">
              <w:rPr>
                <w:rFonts w:ascii="Times New Roman" w:hAnsi="Times New Roman" w:cs="Times New Roman"/>
                <w:color w:val="000000"/>
                <w:sz w:val="24"/>
                <w:szCs w:val="24"/>
              </w:rPr>
              <w:t xml:space="preserve">» </w:t>
            </w:r>
            <w:r w:rsidRPr="00B16139">
              <w:rPr>
                <w:rFonts w:ascii="Times New Roman" w:hAnsi="Times New Roman" w:cs="Times New Roman"/>
                <w:color w:val="000000"/>
                <w:sz w:val="24"/>
                <w:szCs w:val="24"/>
                <w:lang w:val="en-US"/>
              </w:rPr>
              <w:t>P</w:t>
            </w:r>
            <w:r w:rsidRPr="00B16139">
              <w:rPr>
                <w:rFonts w:ascii="Times New Roman" w:hAnsi="Times New Roman" w:cs="Times New Roman"/>
                <w:color w:val="000000"/>
                <w:sz w:val="24"/>
                <w:szCs w:val="24"/>
              </w:rPr>
              <w:t xml:space="preserve">. Брайдотті: аналіз теорії </w:t>
            </w:r>
            <w:r w:rsidRPr="00B16139">
              <w:rPr>
                <w:rFonts w:ascii="Times New Roman" w:hAnsi="Times New Roman" w:cs="Times New Roman"/>
                <w:sz w:val="24"/>
                <w:szCs w:val="24"/>
              </w:rPr>
              <w:t>критичного постгуманізму / Н. Гапон // Вісник Львівського університету. Серія філософські науки. – 2022. – Вип. 26. – С. 34–41.</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Горні К. Втеча від жіночости. Комплекс чоловічости у жінок очима чоловіків та жінок. </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Електронний реурс</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 Незалежний культурологічний часопис «Ї». Маскулінність та фемінність. – 2003. – Число 27. – С. 6–23. – Режим доступу : </w:t>
            </w:r>
            <w:hyperlink r:id="rId11" w:history="1">
              <w:r w:rsidRPr="00B16139">
                <w:rPr>
                  <w:rStyle w:val="a6"/>
                  <w:rFonts w:ascii="Times New Roman" w:hAnsi="Times New Roman" w:cs="Times New Roman"/>
                  <w:sz w:val="24"/>
                  <w:szCs w:val="24"/>
                </w:rPr>
                <w:t>https://chtyvo.org.ua/authors/Chasopys_Ji/N27_Feminnist_ta_maskulinnist/</w:t>
              </w:r>
            </w:hyperlink>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Естес К. П. Жінки, що біжать з вовками. Жіночий архетип у міфах і легендах: пер. Наталя Валевська / К. П. Естес. – </w:t>
            </w:r>
            <w:proofErr w:type="gramStart"/>
            <w:r w:rsidRPr="00B16139">
              <w:rPr>
                <w:rFonts w:ascii="Times New Roman" w:hAnsi="Times New Roman" w:cs="Times New Roman"/>
                <w:sz w:val="24"/>
                <w:szCs w:val="24"/>
              </w:rPr>
              <w:t>Київ :</w:t>
            </w:r>
            <w:proofErr w:type="gramEnd"/>
            <w:r w:rsidRPr="00B16139">
              <w:rPr>
                <w:rFonts w:ascii="Times New Roman" w:hAnsi="Times New Roman" w:cs="Times New Roman"/>
                <w:sz w:val="24"/>
                <w:szCs w:val="24"/>
              </w:rPr>
              <w:t xml:space="preserve"> Yakaboo Publishing, 2019. – С. 3–</w:t>
            </w:r>
            <w:proofErr w:type="gramStart"/>
            <w:r w:rsidRPr="00B16139">
              <w:rPr>
                <w:rFonts w:ascii="Times New Roman" w:hAnsi="Times New Roman" w:cs="Times New Roman"/>
                <w:sz w:val="24"/>
                <w:szCs w:val="24"/>
              </w:rPr>
              <w:t>10.–</w:t>
            </w:r>
            <w:proofErr w:type="gramEnd"/>
            <w:r w:rsidRPr="00B16139">
              <w:rPr>
                <w:rFonts w:ascii="Times New Roman" w:hAnsi="Times New Roman" w:cs="Times New Roman"/>
                <w:sz w:val="24"/>
                <w:szCs w:val="24"/>
              </w:rPr>
              <w:t xml:space="preserve"> 480 с. </w:t>
            </w:r>
          </w:p>
          <w:p w:rsidR="00E561B6" w:rsidRPr="00B16139" w:rsidRDefault="00E561B6" w:rsidP="00E561B6">
            <w:pPr>
              <w:widowControl w:val="0"/>
              <w:numPr>
                <w:ilvl w:val="0"/>
                <w:numId w:val="14"/>
              </w:numPr>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Іванченко С. Багатовимірна модель гендера</w:t>
            </w:r>
            <w:r w:rsidRPr="00B16139">
              <w:rPr>
                <w:rFonts w:ascii="Times New Roman" w:hAnsi="Times New Roman" w:cs="Times New Roman"/>
                <w:sz w:val="24"/>
                <w:szCs w:val="24"/>
                <w:shd w:val="clear" w:color="auto" w:fill="F9F9F9"/>
              </w:rPr>
              <w:t xml:space="preserve">/ С. </w:t>
            </w:r>
            <w:r w:rsidRPr="00B16139">
              <w:rPr>
                <w:rFonts w:ascii="Times New Roman" w:hAnsi="Times New Roman" w:cs="Times New Roman"/>
                <w:sz w:val="24"/>
                <w:szCs w:val="24"/>
              </w:rPr>
              <w:t xml:space="preserve">Іванченко </w:t>
            </w:r>
            <w:r w:rsidRPr="00B16139">
              <w:rPr>
                <w:rFonts w:ascii="Times New Roman" w:hAnsi="Times New Roman" w:cs="Times New Roman"/>
                <w:sz w:val="24"/>
                <w:szCs w:val="24"/>
                <w:shd w:val="clear" w:color="auto" w:fill="F9F9F9"/>
              </w:rPr>
              <w:t>// Соціальна психологія. – 2007. – № 4. – С. 157–173.</w:t>
            </w:r>
          </w:p>
          <w:p w:rsidR="00E561B6" w:rsidRPr="00B16139" w:rsidRDefault="00E561B6" w:rsidP="00E561B6">
            <w:pPr>
              <w:widowControl w:val="0"/>
              <w:numPr>
                <w:ilvl w:val="0"/>
                <w:numId w:val="14"/>
              </w:numPr>
              <w:shd w:val="clear" w:color="auto" w:fill="FFFFFF"/>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 xml:space="preserve">Крістева Ю. Сили жаху. Есей про відразу </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Електронний реурс</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 Незалежний культурологічний часопис «Ї». – 2005. Число 37. – С.36–50. – Режим доступу : </w:t>
            </w:r>
            <w:hyperlink r:id="rId12" w:history="1">
              <w:r w:rsidRPr="00B16139">
                <w:rPr>
                  <w:rStyle w:val="a6"/>
                  <w:rFonts w:ascii="Times New Roman" w:hAnsi="Times New Roman" w:cs="Times New Roman"/>
                  <w:sz w:val="24"/>
                  <w:szCs w:val="24"/>
                </w:rPr>
                <w:t>https://chtyvo.org.ua/authors/Chasopys_Ji/N37_Strakh/</w:t>
              </w:r>
            </w:hyperlink>
          </w:p>
          <w:p w:rsidR="00E561B6" w:rsidRPr="00B16139" w:rsidRDefault="00E561B6" w:rsidP="00E561B6">
            <w:pPr>
              <w:widowControl w:val="0"/>
              <w:numPr>
                <w:ilvl w:val="0"/>
                <w:numId w:val="14"/>
              </w:numPr>
              <w:shd w:val="clear" w:color="auto" w:fill="FFFFFF"/>
              <w:autoSpaceDE w:val="0"/>
              <w:autoSpaceDN w:val="0"/>
              <w:adjustRightInd w:val="0"/>
              <w:spacing w:line="240" w:lineRule="auto"/>
              <w:ind w:left="357" w:hanging="357"/>
              <w:rPr>
                <w:rFonts w:ascii="Times New Roman" w:hAnsi="Times New Roman" w:cs="Times New Roman"/>
                <w:sz w:val="24"/>
                <w:szCs w:val="24"/>
              </w:rPr>
            </w:pPr>
            <w:r w:rsidRPr="00B16139">
              <w:rPr>
                <w:rFonts w:ascii="Times New Roman" w:hAnsi="Times New Roman" w:cs="Times New Roman"/>
                <w:sz w:val="24"/>
                <w:szCs w:val="24"/>
              </w:rPr>
              <w:t>Танасійчук О. М. Психологічний зміст ґендерної специфіки архетипів / О. М. Танасійчук // Науковий вісник Херсонського державного університету. Сер.</w:t>
            </w:r>
            <w:proofErr w:type="gramStart"/>
            <w:r w:rsidRPr="00B16139">
              <w:rPr>
                <w:rFonts w:ascii="Times New Roman" w:hAnsi="Times New Roman" w:cs="Times New Roman"/>
                <w:sz w:val="24"/>
                <w:szCs w:val="24"/>
              </w:rPr>
              <w:t>: :</w:t>
            </w:r>
            <w:proofErr w:type="gramEnd"/>
            <w:r w:rsidRPr="00B16139">
              <w:rPr>
                <w:rFonts w:ascii="Times New Roman" w:hAnsi="Times New Roman" w:cs="Times New Roman"/>
                <w:sz w:val="24"/>
                <w:szCs w:val="24"/>
              </w:rPr>
              <w:t xml:space="preserve"> Психологічні науки. – </w:t>
            </w:r>
            <w:r w:rsidRPr="00B16139">
              <w:rPr>
                <w:rFonts w:ascii="Times New Roman" w:hAnsi="Times New Roman" w:cs="Times New Roman"/>
                <w:sz w:val="24"/>
                <w:szCs w:val="24"/>
              </w:rPr>
              <w:lastRenderedPageBreak/>
              <w:t>2013. - Вип. 2. – С. 38–41.</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Фройд З. Вступ до психоаналізу. Переклад з німецької: Петро Тарщук / З. Фройд. – </w:t>
            </w:r>
            <w:proofErr w:type="gramStart"/>
            <w:r w:rsidRPr="00B16139">
              <w:rPr>
                <w:rFonts w:ascii="Times New Roman" w:hAnsi="Times New Roman" w:cs="Times New Roman"/>
                <w:sz w:val="24"/>
                <w:szCs w:val="24"/>
              </w:rPr>
              <w:t>Харків :</w:t>
            </w:r>
            <w:proofErr w:type="gramEnd"/>
            <w:r w:rsidRPr="00B16139">
              <w:rPr>
                <w:rFonts w:ascii="Times New Roman" w:hAnsi="Times New Roman" w:cs="Times New Roman"/>
                <w:sz w:val="24"/>
                <w:szCs w:val="24"/>
              </w:rPr>
              <w:t xml:space="preserve"> КСД, 2015. – 480 с.</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Фройд З. Психологія сексуальності; пер. укр. Є. В. Тарнавського / З. Фройд. – </w:t>
            </w:r>
            <w:proofErr w:type="gramStart"/>
            <w:r w:rsidRPr="00B16139">
              <w:rPr>
                <w:rFonts w:ascii="Times New Roman" w:hAnsi="Times New Roman" w:cs="Times New Roman"/>
                <w:sz w:val="24"/>
                <w:szCs w:val="24"/>
              </w:rPr>
              <w:t>Харків :</w:t>
            </w:r>
            <w:proofErr w:type="gramEnd"/>
            <w:r w:rsidRPr="00B16139">
              <w:rPr>
                <w:rFonts w:ascii="Times New Roman" w:hAnsi="Times New Roman" w:cs="Times New Roman"/>
                <w:sz w:val="24"/>
                <w:szCs w:val="24"/>
              </w:rPr>
              <w:t xml:space="preserve"> Фоліо, 2018. – 151 с.</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Фромм Е. Мистецтво любити; перекладач Віра Кучменко / Е. Фромм. – </w:t>
            </w:r>
            <w:proofErr w:type="gramStart"/>
            <w:r w:rsidRPr="00B16139">
              <w:rPr>
                <w:rFonts w:ascii="Times New Roman" w:hAnsi="Times New Roman" w:cs="Times New Roman"/>
                <w:sz w:val="24"/>
                <w:szCs w:val="24"/>
              </w:rPr>
              <w:t>Київ :</w:t>
            </w:r>
            <w:proofErr w:type="gramEnd"/>
            <w:r w:rsidRPr="00B16139">
              <w:rPr>
                <w:rFonts w:ascii="Times New Roman" w:hAnsi="Times New Roman" w:cs="Times New Roman"/>
                <w:sz w:val="24"/>
                <w:szCs w:val="24"/>
              </w:rPr>
              <w:t xml:space="preserve"> Книжковий клуб «Клуб Сімейного Дозвілля», 2017. – 192 с.</w:t>
            </w:r>
          </w:p>
          <w:p w:rsidR="00E561B6" w:rsidRPr="00B16139" w:rsidRDefault="00E561B6" w:rsidP="00E561B6">
            <w:pPr>
              <w:widowControl w:val="0"/>
              <w:numPr>
                <w:ilvl w:val="0"/>
                <w:numId w:val="14"/>
              </w:numPr>
              <w:autoSpaceDE w:val="0"/>
              <w:autoSpaceDN w:val="0"/>
              <w:adjustRightInd w:val="0"/>
              <w:spacing w:line="240" w:lineRule="auto"/>
              <w:rPr>
                <w:rFonts w:ascii="Times New Roman" w:eastAsia="BookmanOldStyle" w:hAnsi="Times New Roman" w:cs="Times New Roman"/>
                <w:sz w:val="24"/>
                <w:szCs w:val="24"/>
              </w:rPr>
            </w:pPr>
            <w:r w:rsidRPr="00B16139">
              <w:rPr>
                <w:rFonts w:ascii="Times New Roman" w:eastAsia="BookmanOldStyle" w:hAnsi="Times New Roman" w:cs="Times New Roman"/>
                <w:sz w:val="24"/>
                <w:szCs w:val="24"/>
              </w:rPr>
              <w:t xml:space="preserve">Фуко М. Історія сексуальності. Жага пізнання / М. Фуко. – </w:t>
            </w:r>
            <w:proofErr w:type="gramStart"/>
            <w:r w:rsidRPr="00B16139">
              <w:rPr>
                <w:rFonts w:ascii="Times New Roman" w:eastAsia="BookmanOldStyle" w:hAnsi="Times New Roman" w:cs="Times New Roman"/>
                <w:sz w:val="24"/>
                <w:szCs w:val="24"/>
              </w:rPr>
              <w:t>Харків :</w:t>
            </w:r>
            <w:proofErr w:type="gramEnd"/>
            <w:r w:rsidRPr="00B16139">
              <w:rPr>
                <w:rFonts w:ascii="Times New Roman" w:eastAsia="BookmanOldStyle" w:hAnsi="Times New Roman" w:cs="Times New Roman"/>
                <w:sz w:val="24"/>
                <w:szCs w:val="24"/>
              </w:rPr>
              <w:t xml:space="preserve"> Око, 1997. – Т. 1. – С.4–8. – 235 с.</w:t>
            </w:r>
          </w:p>
          <w:p w:rsidR="00E561B6"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Юнґ К. Г. Архетипи та колективне несвідоме: пер. Катерини Котюк / К. Г. Юнґ. – </w:t>
            </w:r>
            <w:proofErr w:type="gramStart"/>
            <w:r w:rsidRPr="00B16139">
              <w:rPr>
                <w:rFonts w:ascii="Times New Roman" w:hAnsi="Times New Roman" w:cs="Times New Roman"/>
                <w:sz w:val="24"/>
                <w:szCs w:val="24"/>
              </w:rPr>
              <w:t>Львів :</w:t>
            </w:r>
            <w:proofErr w:type="gramEnd"/>
            <w:r w:rsidRPr="00B16139">
              <w:rPr>
                <w:rFonts w:ascii="Times New Roman" w:hAnsi="Times New Roman" w:cs="Times New Roman"/>
                <w:sz w:val="24"/>
                <w:szCs w:val="24"/>
              </w:rPr>
              <w:t xml:space="preserve"> Астролябія, 2018. – 608 с. </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64769">
              <w:rPr>
                <w:rFonts w:ascii="Times New Roman" w:hAnsi="Times New Roman" w:cs="Times New Roman"/>
                <w:sz w:val="24"/>
                <w:szCs w:val="24"/>
                <w:shd w:val="clear" w:color="auto" w:fill="FFFFFF"/>
              </w:rPr>
              <w:t>Toub G</w:t>
            </w:r>
            <w:r>
              <w:rPr>
                <w:rFonts w:ascii="Times New Roman" w:hAnsi="Times New Roman" w:cs="Times New Roman"/>
                <w:sz w:val="24"/>
                <w:szCs w:val="24"/>
                <w:shd w:val="clear" w:color="auto" w:fill="FFFFFF"/>
                <w:lang w:val="en-US"/>
              </w:rPr>
              <w:t>.</w:t>
            </w:r>
            <w:r w:rsidRPr="00B6476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S. </w:t>
            </w:r>
            <w:hyperlink r:id="rId13" w:history="1">
              <w:r w:rsidRPr="00B64769">
                <w:rPr>
                  <w:rFonts w:ascii="Times New Roman" w:hAnsi="Times New Roman" w:cs="Times New Roman"/>
                  <w:sz w:val="24"/>
                  <w:szCs w:val="24"/>
                </w:rPr>
                <w:t>Jung and Gender: Masculine and Feminine Revisited</w:t>
              </w:r>
            </w:hyperlink>
            <w:r w:rsidRPr="00B6476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B64769">
              <w:rPr>
                <w:rFonts w:ascii="Times New Roman" w:hAnsi="Times New Roman" w:cs="Times New Roman"/>
                <w:sz w:val="24"/>
                <w:szCs w:val="24"/>
                <w:shd w:val="clear" w:color="auto" w:fill="FFFFFF"/>
              </w:rPr>
              <w:t>Gary</w:t>
            </w:r>
            <w:r>
              <w:rPr>
                <w:rFonts w:ascii="Times New Roman" w:hAnsi="Times New Roman" w:cs="Times New Roman"/>
                <w:sz w:val="24"/>
                <w:szCs w:val="24"/>
                <w:shd w:val="clear" w:color="auto" w:fill="FFFFFF"/>
                <w:lang w:val="en-US"/>
              </w:rPr>
              <w:t xml:space="preserve"> S.</w:t>
            </w:r>
            <w:r w:rsidRPr="00B64769">
              <w:rPr>
                <w:rFonts w:ascii="Times New Roman" w:hAnsi="Times New Roman" w:cs="Times New Roman"/>
                <w:sz w:val="24"/>
                <w:szCs w:val="24"/>
                <w:shd w:val="clear" w:color="auto" w:fill="FFFFFF"/>
              </w:rPr>
              <w:t xml:space="preserve"> Toub //The Jung Page. </w:t>
            </w:r>
            <w:r>
              <w:rPr>
                <w:rFonts w:ascii="Times New Roman" w:hAnsi="Times New Roman" w:cs="Times New Roman"/>
                <w:sz w:val="24"/>
                <w:szCs w:val="24"/>
                <w:shd w:val="clear" w:color="auto" w:fill="FFFFFF"/>
                <w:lang w:val="en-US"/>
              </w:rPr>
              <w:t>R</w:t>
            </w:r>
            <w:r>
              <w:rPr>
                <w:rFonts w:ascii="Times New Roman" w:hAnsi="Times New Roman" w:cs="Times New Roman"/>
                <w:sz w:val="24"/>
                <w:szCs w:val="24"/>
                <w:shd w:val="clear" w:color="auto" w:fill="FFFFFF"/>
              </w:rPr>
              <w:t>eflections on Psychology. C</w:t>
            </w:r>
            <w:r w:rsidRPr="00784DFC">
              <w:rPr>
                <w:rFonts w:ascii="Times New Roman" w:hAnsi="Times New Roman" w:cs="Times New Roman"/>
                <w:sz w:val="24"/>
                <w:szCs w:val="24"/>
                <w:shd w:val="clear" w:color="auto" w:fill="FFFFFF"/>
              </w:rPr>
              <w:t xml:space="preserve">ulture and </w:t>
            </w:r>
            <w:r>
              <w:rPr>
                <w:rFonts w:ascii="Times New Roman" w:hAnsi="Times New Roman" w:cs="Times New Roman"/>
                <w:sz w:val="24"/>
                <w:szCs w:val="24"/>
                <w:shd w:val="clear" w:color="auto" w:fill="FFFFFF"/>
                <w:lang w:val="en-US"/>
              </w:rPr>
              <w:t>L</w:t>
            </w:r>
            <w:r w:rsidRPr="00784DFC">
              <w:rPr>
                <w:rFonts w:ascii="Times New Roman" w:hAnsi="Times New Roman" w:cs="Times New Roman"/>
                <w:sz w:val="24"/>
                <w:szCs w:val="24"/>
                <w:shd w:val="clear" w:color="auto" w:fill="FFFFFF"/>
              </w:rPr>
              <w:t>ife</w:t>
            </w:r>
            <w:r>
              <w:rPr>
                <w:rFonts w:ascii="Times New Roman" w:hAnsi="Times New Roman" w:cs="Times New Roman"/>
                <w:sz w:val="24"/>
                <w:szCs w:val="24"/>
                <w:shd w:val="clear" w:color="auto" w:fill="FFFFFF"/>
                <w:lang w:val="en-US"/>
              </w:rPr>
              <w:t xml:space="preserve">. – </w:t>
            </w:r>
            <w:r>
              <w:rPr>
                <w:rFonts w:ascii="Times New Roman" w:hAnsi="Times New Roman" w:cs="Times New Roman"/>
                <w:sz w:val="24"/>
                <w:szCs w:val="24"/>
                <w:shd w:val="clear" w:color="auto" w:fill="FFFFFF"/>
              </w:rPr>
              <w:t>2013</w:t>
            </w:r>
            <w:proofErr w:type="gramStart"/>
            <w:r w:rsidRPr="00B64769">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r w:rsidRPr="00B64769">
              <w:rPr>
                <w:rFonts w:ascii="Times New Roman" w:hAnsi="Times New Roman" w:cs="Times New Roman"/>
                <w:sz w:val="24"/>
                <w:szCs w:val="24"/>
                <w:shd w:val="clear" w:color="auto" w:fill="FFFFFF"/>
              </w:rPr>
              <w:t xml:space="preserve">27 </w:t>
            </w:r>
            <w:r w:rsidRPr="00B64769">
              <w:rPr>
                <w:rFonts w:ascii="Times New Roman" w:hAnsi="Times New Roman" w:cs="Times New Roman"/>
                <w:sz w:val="24"/>
                <w:szCs w:val="24"/>
                <w:shd w:val="clear" w:color="auto" w:fill="FFFFFF"/>
                <w:lang w:val="en-US"/>
              </w:rPr>
              <w:t>October</w:t>
            </w:r>
            <w:r>
              <w:rPr>
                <w:rFonts w:ascii="Times New Roman" w:hAnsi="Times New Roman" w:cs="Times New Roman"/>
                <w:sz w:val="24"/>
                <w:szCs w:val="24"/>
                <w:shd w:val="clear" w:color="auto" w:fill="FFFFFF"/>
                <w:lang w:val="en-US"/>
              </w:rPr>
              <w:t>.</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Arrindell W. A. Higher levels of masculine gender role stress in masculine than in feminine nations: A thirteen-nations study / W. A. Arrindell, </w:t>
            </w:r>
            <w:r w:rsidRPr="00B16139">
              <w:rPr>
                <w:rFonts w:ascii="Times New Roman" w:hAnsi="Times New Roman" w:cs="Times New Roman"/>
                <w:sz w:val="24"/>
                <w:szCs w:val="24"/>
                <w:lang w:val="en-US"/>
              </w:rPr>
              <w:t xml:space="preserve">S. </w:t>
            </w:r>
            <w:r w:rsidRPr="00B16139">
              <w:rPr>
                <w:rFonts w:ascii="Times New Roman" w:hAnsi="Times New Roman" w:cs="Times New Roman"/>
                <w:sz w:val="24"/>
                <w:szCs w:val="24"/>
              </w:rPr>
              <w:t xml:space="preserve">van Well, </w:t>
            </w:r>
            <w:r w:rsidRPr="00B16139">
              <w:rPr>
                <w:rFonts w:ascii="Times New Roman" w:hAnsi="Times New Roman" w:cs="Times New Roman"/>
                <w:sz w:val="24"/>
                <w:szCs w:val="24"/>
                <w:lang w:val="en-US"/>
              </w:rPr>
              <w:t xml:space="preserve">A. M. </w:t>
            </w:r>
            <w:r w:rsidRPr="00B16139">
              <w:rPr>
                <w:rFonts w:ascii="Times New Roman" w:hAnsi="Times New Roman" w:cs="Times New Roman"/>
                <w:sz w:val="24"/>
                <w:szCs w:val="24"/>
              </w:rPr>
              <w:t>Kolk, D. P. H.</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Barelds, T. P. S.</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Oei, P. Y. Lau &amp; Cultural Clinical Psychology Study Group </w:t>
            </w:r>
            <w:r w:rsidRPr="00B16139">
              <w:rPr>
                <w:rFonts w:ascii="Times New Roman" w:hAnsi="Times New Roman" w:cs="Times New Roman"/>
                <w:i/>
                <w:sz w:val="24"/>
                <w:szCs w:val="24"/>
              </w:rPr>
              <w:t>//</w:t>
            </w:r>
            <w:r w:rsidRPr="00B16139">
              <w:rPr>
                <w:rFonts w:ascii="Times New Roman" w:hAnsi="Times New Roman" w:cs="Times New Roman"/>
                <w:i/>
                <w:sz w:val="24"/>
                <w:szCs w:val="24"/>
                <w:lang w:val="en-US"/>
              </w:rPr>
              <w:t xml:space="preserve"> </w:t>
            </w:r>
            <w:r w:rsidRPr="00B16139">
              <w:rPr>
                <w:rStyle w:val="af1"/>
                <w:rFonts w:ascii="Times New Roman" w:hAnsi="Times New Roman" w:cs="Times New Roman"/>
                <w:i w:val="0"/>
                <w:sz w:val="24"/>
                <w:szCs w:val="24"/>
              </w:rPr>
              <w:t xml:space="preserve">Cross-Cultural Research: The Journal of Comparative Social Science. </w:t>
            </w:r>
            <w:r w:rsidRPr="00B16139">
              <w:rPr>
                <w:rStyle w:val="af1"/>
                <w:rFonts w:ascii="Times New Roman" w:hAnsi="Times New Roman" w:cs="Times New Roman"/>
                <w:i w:val="0"/>
                <w:sz w:val="24"/>
                <w:szCs w:val="24"/>
                <w:lang w:val="en-US"/>
              </w:rPr>
              <w:t xml:space="preserve">– </w:t>
            </w:r>
            <w:r w:rsidRPr="00B16139">
              <w:rPr>
                <w:rStyle w:val="af1"/>
                <w:rFonts w:ascii="Times New Roman" w:hAnsi="Times New Roman" w:cs="Times New Roman"/>
                <w:i w:val="0"/>
                <w:sz w:val="24"/>
                <w:szCs w:val="24"/>
              </w:rPr>
              <w:t>2013. – 47</w:t>
            </w:r>
            <w:r w:rsidRPr="00B16139">
              <w:rPr>
                <w:rFonts w:ascii="Times New Roman" w:hAnsi="Times New Roman" w:cs="Times New Roman"/>
                <w:sz w:val="24"/>
                <w:szCs w:val="24"/>
              </w:rPr>
              <w:t>(1)</w:t>
            </w:r>
            <w:r w:rsidRPr="00B16139">
              <w:rPr>
                <w:rFonts w:ascii="Times New Roman" w:hAnsi="Times New Roman" w:cs="Times New Roman"/>
                <w:sz w:val="24"/>
                <w:szCs w:val="24"/>
                <w:lang w:val="en-US"/>
              </w:rPr>
              <w:t>. –</w:t>
            </w:r>
            <w:r w:rsidRPr="00B16139">
              <w:rPr>
                <w:rFonts w:ascii="Times New Roman" w:hAnsi="Times New Roman" w:cs="Times New Roman"/>
                <w:sz w:val="24"/>
                <w:szCs w:val="24"/>
              </w:rPr>
              <w:t xml:space="preserve"> </w:t>
            </w:r>
            <w:r w:rsidRPr="00B16139">
              <w:rPr>
                <w:rFonts w:ascii="Times New Roman" w:hAnsi="Times New Roman" w:cs="Times New Roman"/>
                <w:sz w:val="24"/>
                <w:szCs w:val="24"/>
                <w:lang w:val="en-US"/>
              </w:rPr>
              <w:t xml:space="preserve">P. </w:t>
            </w:r>
            <w:r w:rsidRPr="00B16139">
              <w:rPr>
                <w:rFonts w:ascii="Times New Roman" w:hAnsi="Times New Roman" w:cs="Times New Roman"/>
                <w:sz w:val="24"/>
                <w:szCs w:val="24"/>
              </w:rPr>
              <w:t>51–67. </w:t>
            </w:r>
          </w:p>
          <w:p w:rsidR="00E561B6" w:rsidRPr="00B16139" w:rsidRDefault="00E561B6" w:rsidP="00E561B6">
            <w:pPr>
              <w:pStyle w:val="a9"/>
              <w:numPr>
                <w:ilvl w:val="0"/>
                <w:numId w:val="14"/>
              </w:numPr>
              <w:rPr>
                <w:sz w:val="24"/>
                <w:szCs w:val="24"/>
              </w:rPr>
            </w:pPr>
            <w:r w:rsidRPr="00B16139">
              <w:rPr>
                <w:rFonts w:ascii="Times New Roman" w:eastAsia="BookmanOldStyle" w:hAnsi="Times New Roman"/>
                <w:sz w:val="24"/>
                <w:szCs w:val="24"/>
              </w:rPr>
              <w:t xml:space="preserve">Braidotti R. </w:t>
            </w:r>
            <w:r w:rsidRPr="00B16139">
              <w:rPr>
                <w:rFonts w:ascii="Times New Roman" w:hAnsi="Times New Roman"/>
                <w:sz w:val="24"/>
                <w:szCs w:val="24"/>
              </w:rPr>
              <w:t>Punk women and riot g</w:t>
            </w:r>
            <w:r w:rsidRPr="00B16139">
              <w:rPr>
                <w:rFonts w:ascii="Times New Roman" w:hAnsi="Times New Roman"/>
                <w:sz w:val="24"/>
                <w:szCs w:val="24"/>
                <w:lang w:val="en-US"/>
              </w:rPr>
              <w:t>r</w:t>
            </w:r>
            <w:r w:rsidRPr="00B16139">
              <w:rPr>
                <w:rFonts w:ascii="Times New Roman" w:hAnsi="Times New Roman"/>
                <w:sz w:val="24"/>
                <w:szCs w:val="24"/>
              </w:rPr>
              <w:t>rls</w:t>
            </w:r>
            <w:r w:rsidRPr="00B16139">
              <w:rPr>
                <w:rFonts w:ascii="Times New Roman" w:hAnsi="Times New Roman"/>
                <w:sz w:val="24"/>
                <w:szCs w:val="24"/>
                <w:lang w:val="en-US"/>
              </w:rPr>
              <w:t xml:space="preserve"> </w:t>
            </w:r>
            <w:r w:rsidRPr="00B16139">
              <w:rPr>
                <w:rFonts w:ascii="Times New Roman" w:eastAsia="BookmanOldStyle" w:hAnsi="Times New Roman"/>
                <w:sz w:val="24"/>
                <w:szCs w:val="24"/>
              </w:rPr>
              <w:t>/ R. Braidotti // P</w:t>
            </w:r>
            <w:r w:rsidRPr="00B16139">
              <w:rPr>
                <w:rFonts w:ascii="Times New Roman" w:hAnsi="Times New Roman"/>
                <w:sz w:val="24"/>
                <w:szCs w:val="24"/>
              </w:rPr>
              <w:t>erformance philosophy</w:t>
            </w:r>
            <w:r w:rsidRPr="00B16139">
              <w:rPr>
                <w:rFonts w:ascii="Times New Roman" w:hAnsi="Times New Roman"/>
                <w:sz w:val="24"/>
                <w:szCs w:val="24"/>
                <w:lang w:val="en-US"/>
              </w:rPr>
              <w:t>. – 2015. –</w:t>
            </w:r>
            <w:r w:rsidRPr="00B16139">
              <w:rPr>
                <w:rFonts w:ascii="Times New Roman" w:hAnsi="Times New Roman"/>
                <w:sz w:val="24"/>
                <w:szCs w:val="24"/>
              </w:rPr>
              <w:t xml:space="preserve"> </w:t>
            </w:r>
            <w:r w:rsidRPr="00B16139">
              <w:rPr>
                <w:rFonts w:ascii="Times New Roman" w:hAnsi="Times New Roman"/>
                <w:sz w:val="24"/>
                <w:szCs w:val="24"/>
                <w:lang w:val="en-US"/>
              </w:rPr>
              <w:t>Vol. 1. –</w:t>
            </w:r>
            <w:r w:rsidRPr="00B16139">
              <w:rPr>
                <w:rFonts w:ascii="Times New Roman" w:hAnsi="Times New Roman"/>
                <w:sz w:val="24"/>
                <w:szCs w:val="24"/>
              </w:rPr>
              <w:t xml:space="preserve"> </w:t>
            </w:r>
            <w:r w:rsidRPr="00B16139">
              <w:rPr>
                <w:rFonts w:ascii="Times New Roman" w:hAnsi="Times New Roman"/>
                <w:sz w:val="24"/>
                <w:szCs w:val="24"/>
                <w:lang w:val="en-US"/>
              </w:rPr>
              <w:t>P. 2</w:t>
            </w:r>
            <w:r w:rsidRPr="00B16139">
              <w:rPr>
                <w:rFonts w:ascii="Times New Roman" w:hAnsi="Times New Roman"/>
                <w:sz w:val="24"/>
                <w:szCs w:val="24"/>
              </w:rPr>
              <w:t>39–254</w:t>
            </w:r>
            <w:r w:rsidRPr="00B16139">
              <w:rPr>
                <w:rFonts w:ascii="Times New Roman" w:hAnsi="Times New Roman"/>
                <w:sz w:val="24"/>
                <w:szCs w:val="24"/>
                <w:lang w:val="en-US"/>
              </w:rPr>
              <w:t xml:space="preserve">. </w:t>
            </w:r>
            <w:r w:rsidRPr="00B16139">
              <w:rPr>
                <w:rFonts w:ascii="Times New Roman" w:hAnsi="Times New Roman"/>
                <w:sz w:val="24"/>
                <w:szCs w:val="24"/>
              </w:rPr>
              <w:t xml:space="preserve">– </w:t>
            </w:r>
            <w:r w:rsidRPr="00B16139">
              <w:rPr>
                <w:rFonts w:ascii="Times New Roman" w:hAnsi="Times New Roman"/>
                <w:sz w:val="24"/>
                <w:szCs w:val="24"/>
                <w:lang w:val="en-US"/>
              </w:rPr>
              <w:t xml:space="preserve">URL: </w:t>
            </w:r>
            <w:hyperlink r:id="rId14" w:history="1">
              <w:r w:rsidRPr="00B16139">
                <w:rPr>
                  <w:rFonts w:ascii="Times New Roman" w:hAnsi="Times New Roman"/>
                  <w:sz w:val="24"/>
                  <w:szCs w:val="24"/>
                </w:rPr>
                <w:t>https://www.performancephilosophy.org/journal/article/view/32/64</w:t>
              </w:r>
            </w:hyperlink>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Eagly A. H. Gender stereotypes have changed: A cross-temporal meta-analysis of U.S. public opinion polls from 1946-2018 </w:t>
            </w:r>
            <w:r w:rsidRPr="00B16139">
              <w:rPr>
                <w:rFonts w:ascii="Times New Roman" w:hAnsi="Times New Roman" w:cs="Times New Roman"/>
                <w:sz w:val="24"/>
                <w:szCs w:val="24"/>
                <w:lang w:val="en-US"/>
              </w:rPr>
              <w:t xml:space="preserve">/ A.H. </w:t>
            </w:r>
            <w:r w:rsidRPr="00B16139">
              <w:rPr>
                <w:rFonts w:ascii="Times New Roman" w:hAnsi="Times New Roman" w:cs="Times New Roman"/>
                <w:sz w:val="24"/>
                <w:szCs w:val="24"/>
              </w:rPr>
              <w:t xml:space="preserve">Eagly, </w:t>
            </w:r>
            <w:r w:rsidRPr="00B16139">
              <w:rPr>
                <w:rFonts w:ascii="Times New Roman" w:hAnsi="Times New Roman" w:cs="Times New Roman"/>
                <w:sz w:val="24"/>
                <w:szCs w:val="24"/>
                <w:lang w:val="en-US"/>
              </w:rPr>
              <w:t>C.</w:t>
            </w:r>
            <w:r w:rsidRPr="00B16139">
              <w:rPr>
                <w:rFonts w:ascii="Times New Roman" w:hAnsi="Times New Roman" w:cs="Times New Roman"/>
                <w:sz w:val="24"/>
                <w:szCs w:val="24"/>
              </w:rPr>
              <w:t xml:space="preserve"> Nater, </w:t>
            </w:r>
            <w:r w:rsidRPr="00B16139">
              <w:rPr>
                <w:rFonts w:ascii="Times New Roman" w:hAnsi="Times New Roman" w:cs="Times New Roman"/>
                <w:sz w:val="24"/>
                <w:szCs w:val="24"/>
                <w:lang w:val="en-US"/>
              </w:rPr>
              <w:t>D.I.</w:t>
            </w:r>
            <w:r w:rsidRPr="00B16139">
              <w:rPr>
                <w:rFonts w:ascii="Times New Roman" w:hAnsi="Times New Roman" w:cs="Times New Roman"/>
                <w:sz w:val="24"/>
                <w:szCs w:val="24"/>
              </w:rPr>
              <w:t xml:space="preserve"> Miller, </w:t>
            </w:r>
            <w:r w:rsidRPr="00B16139">
              <w:rPr>
                <w:rFonts w:ascii="Times New Roman" w:hAnsi="Times New Roman" w:cs="Times New Roman"/>
                <w:sz w:val="24"/>
                <w:szCs w:val="24"/>
                <w:lang w:val="en-US"/>
              </w:rPr>
              <w:t>M.</w:t>
            </w:r>
            <w:r w:rsidRPr="00B16139">
              <w:rPr>
                <w:rFonts w:ascii="Times New Roman" w:hAnsi="Times New Roman" w:cs="Times New Roman"/>
                <w:sz w:val="24"/>
                <w:szCs w:val="24"/>
              </w:rPr>
              <w:t xml:space="preserve"> Kaufmann &amp; </w:t>
            </w:r>
            <w:r w:rsidRPr="00B16139">
              <w:rPr>
                <w:rFonts w:ascii="Times New Roman" w:hAnsi="Times New Roman" w:cs="Times New Roman"/>
                <w:sz w:val="24"/>
                <w:szCs w:val="24"/>
                <w:lang w:val="en-US"/>
              </w:rPr>
              <w:t xml:space="preserve">S. </w:t>
            </w:r>
            <w:r w:rsidRPr="00B16139">
              <w:rPr>
                <w:rFonts w:ascii="Times New Roman" w:hAnsi="Times New Roman" w:cs="Times New Roman"/>
                <w:sz w:val="24"/>
                <w:szCs w:val="24"/>
              </w:rPr>
              <w:t>Sczesny</w:t>
            </w:r>
            <w:r w:rsidRPr="00B16139">
              <w:rPr>
                <w:rFonts w:ascii="Times New Roman" w:hAnsi="Times New Roman" w:cs="Times New Roman"/>
                <w:sz w:val="24"/>
                <w:szCs w:val="24"/>
                <w:lang w:val="en-US"/>
              </w:rPr>
              <w:t xml:space="preserve"> </w:t>
            </w:r>
            <w:r w:rsidRPr="00B16139">
              <w:rPr>
                <w:rFonts w:ascii="Times New Roman" w:hAnsi="Times New Roman" w:cs="Times New Roman"/>
                <w:i/>
                <w:sz w:val="24"/>
                <w:szCs w:val="24"/>
                <w:lang w:val="en-US"/>
              </w:rPr>
              <w:t>//</w:t>
            </w:r>
            <w:r w:rsidRPr="00B16139">
              <w:rPr>
                <w:rFonts w:ascii="Times New Roman" w:hAnsi="Times New Roman" w:cs="Times New Roman"/>
                <w:i/>
                <w:sz w:val="24"/>
                <w:szCs w:val="24"/>
              </w:rPr>
              <w:t xml:space="preserve"> </w:t>
            </w:r>
            <w:r w:rsidRPr="00B16139">
              <w:rPr>
                <w:rStyle w:val="af1"/>
                <w:rFonts w:ascii="Times New Roman" w:hAnsi="Times New Roman" w:cs="Times New Roman"/>
                <w:i w:val="0"/>
                <w:sz w:val="24"/>
                <w:szCs w:val="24"/>
              </w:rPr>
              <w:t xml:space="preserve">American </w:t>
            </w:r>
            <w:proofErr w:type="gramStart"/>
            <w:r w:rsidRPr="00B16139">
              <w:rPr>
                <w:rStyle w:val="af1"/>
                <w:rFonts w:ascii="Times New Roman" w:hAnsi="Times New Roman" w:cs="Times New Roman"/>
                <w:i w:val="0"/>
                <w:sz w:val="24"/>
                <w:szCs w:val="24"/>
              </w:rPr>
              <w:t>Psychologist</w:t>
            </w:r>
            <w:r w:rsidRPr="00B16139">
              <w:rPr>
                <w:rStyle w:val="af1"/>
                <w:rFonts w:ascii="Times New Roman" w:hAnsi="Times New Roman" w:cs="Times New Roman"/>
                <w:i w:val="0"/>
                <w:sz w:val="24"/>
                <w:szCs w:val="24"/>
                <w:lang w:val="en-US"/>
              </w:rPr>
              <w:t xml:space="preserve"> .</w:t>
            </w:r>
            <w:proofErr w:type="gramEnd"/>
            <w:r w:rsidRPr="00B16139">
              <w:rPr>
                <w:rStyle w:val="af1"/>
                <w:rFonts w:ascii="Times New Roman" w:hAnsi="Times New Roman" w:cs="Times New Roman"/>
                <w:i w:val="0"/>
                <w:sz w:val="24"/>
                <w:szCs w:val="24"/>
                <w:lang w:val="en-US"/>
              </w:rPr>
              <w:t xml:space="preserve">– 2020. – </w:t>
            </w:r>
            <w:r w:rsidRPr="00B16139">
              <w:rPr>
                <w:rStyle w:val="af1"/>
                <w:rFonts w:ascii="Times New Roman" w:hAnsi="Times New Roman" w:cs="Times New Roman"/>
                <w:i w:val="0"/>
                <w:sz w:val="24"/>
                <w:szCs w:val="24"/>
              </w:rPr>
              <w:t>75</w:t>
            </w:r>
            <w:r w:rsidRPr="00B16139">
              <w:rPr>
                <w:rFonts w:ascii="Times New Roman" w:hAnsi="Times New Roman" w:cs="Times New Roman"/>
                <w:sz w:val="24"/>
                <w:szCs w:val="24"/>
              </w:rPr>
              <w:t>(3)</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w:t>
            </w:r>
            <w:r w:rsidRPr="00B16139">
              <w:rPr>
                <w:rFonts w:ascii="Times New Roman" w:hAnsi="Times New Roman" w:cs="Times New Roman"/>
                <w:sz w:val="24"/>
                <w:szCs w:val="24"/>
                <w:lang w:val="en-US"/>
              </w:rPr>
              <w:t xml:space="preserve"> P.</w:t>
            </w:r>
            <w:r w:rsidRPr="00B16139">
              <w:rPr>
                <w:rFonts w:ascii="Times New Roman" w:hAnsi="Times New Roman" w:cs="Times New Roman"/>
                <w:sz w:val="24"/>
                <w:szCs w:val="24"/>
              </w:rPr>
              <w:t xml:space="preserve"> 301</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315.</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Giles J. Naked Love: The Evolution of Human Hairlessness /James Giles //Biological Theory. – 2010. – № 5. – Р. 326–336. </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Gilligan C. Looking Back to Look Forward: Revisiting In a Different Voice</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C.</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Gilligan </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Classics@ 9</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 </w:t>
            </w:r>
            <w:proofErr w:type="gramStart"/>
            <w:r w:rsidRPr="00B16139">
              <w:rPr>
                <w:rFonts w:ascii="Times New Roman" w:hAnsi="Times New Roman" w:cs="Times New Roman"/>
                <w:sz w:val="24"/>
                <w:szCs w:val="24"/>
              </w:rPr>
              <w:t>Washington</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w:t>
            </w:r>
            <w:proofErr w:type="gramEnd"/>
            <w:r w:rsidRPr="00B16139">
              <w:rPr>
                <w:rFonts w:ascii="Times New Roman" w:hAnsi="Times New Roman" w:cs="Times New Roman"/>
                <w:sz w:val="24"/>
                <w:szCs w:val="24"/>
              </w:rPr>
              <w:t xml:space="preserve"> Center for Hellenic Studies, 2011. ). – URL : </w:t>
            </w:r>
            <w:hyperlink r:id="rId15" w:history="1">
              <w:r w:rsidRPr="00B16139">
                <w:rPr>
                  <w:rStyle w:val="a6"/>
                  <w:rFonts w:ascii="Times New Roman" w:hAnsi="Times New Roman" w:cs="Times New Roman"/>
                  <w:sz w:val="24"/>
                  <w:szCs w:val="24"/>
                  <w:lang w:val="en-US"/>
                </w:rPr>
                <w:t>http://nrs.harvard.edu/urn-3:hlnc.essay:Gilligan.Looking_Back_to_Look_Forward.2011 </w:t>
              </w:r>
            </w:hyperlink>
          </w:p>
          <w:p w:rsidR="00E561B6" w:rsidRPr="00B16139" w:rsidRDefault="00DB33E4"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hyperlink r:id="rId16" w:tooltip="Pragya Gupta" w:history="1">
              <w:r w:rsidR="00E561B6" w:rsidRPr="00B16139">
                <w:rPr>
                  <w:rFonts w:ascii="Times New Roman" w:hAnsi="Times New Roman" w:cs="Times New Roman"/>
                  <w:sz w:val="24"/>
                  <w:szCs w:val="24"/>
                </w:rPr>
                <w:t>Gupta P.</w:t>
              </w:r>
            </w:hyperlink>
            <w:r w:rsidR="00E561B6" w:rsidRPr="00B16139">
              <w:rPr>
                <w:rFonts w:ascii="Times New Roman" w:hAnsi="Times New Roman" w:cs="Times New Roman"/>
                <w:sz w:val="24"/>
                <w:szCs w:val="24"/>
              </w:rPr>
              <w:t>Work–life conflict and burnout among working women: a mediated moderated model of support and resilience</w:t>
            </w:r>
            <w:r w:rsidR="00E561B6" w:rsidRPr="00B16139">
              <w:rPr>
                <w:rFonts w:ascii="Times New Roman" w:hAnsi="Times New Roman" w:cs="Times New Roman"/>
                <w:sz w:val="24"/>
                <w:szCs w:val="24"/>
                <w:lang w:val="en-US"/>
              </w:rPr>
              <w:t xml:space="preserve"> / P. </w:t>
            </w:r>
            <w:hyperlink r:id="rId17" w:tooltip="Pragya Gupta" w:history="1">
              <w:r w:rsidR="00E561B6" w:rsidRPr="00B16139">
                <w:rPr>
                  <w:rFonts w:ascii="Times New Roman" w:hAnsi="Times New Roman" w:cs="Times New Roman"/>
                  <w:sz w:val="24"/>
                  <w:szCs w:val="24"/>
                </w:rPr>
                <w:t xml:space="preserve">Gupta, </w:t>
              </w:r>
            </w:hyperlink>
            <w:r w:rsidR="00E561B6" w:rsidRPr="00B16139">
              <w:rPr>
                <w:rFonts w:ascii="Times New Roman" w:hAnsi="Times New Roman" w:cs="Times New Roman"/>
                <w:sz w:val="24"/>
                <w:szCs w:val="24"/>
                <w:lang w:val="en-US"/>
              </w:rPr>
              <w:t xml:space="preserve">S. </w:t>
            </w:r>
            <w:hyperlink r:id="rId18" w:tooltip="Shalini Srivastava" w:history="1">
              <w:r w:rsidR="00E561B6" w:rsidRPr="00B16139">
                <w:rPr>
                  <w:rFonts w:ascii="Times New Roman" w:hAnsi="Times New Roman" w:cs="Times New Roman"/>
                  <w:sz w:val="24"/>
                  <w:szCs w:val="24"/>
                </w:rPr>
                <w:t>Srivastava</w:t>
              </w:r>
            </w:hyperlink>
            <w:r w:rsidR="00E561B6" w:rsidRPr="00B16139">
              <w:rPr>
                <w:rFonts w:ascii="Times New Roman" w:hAnsi="Times New Roman" w:cs="Times New Roman"/>
                <w:sz w:val="24"/>
                <w:szCs w:val="24"/>
              </w:rPr>
              <w:t xml:space="preserve"> // </w:t>
            </w:r>
            <w:hyperlink r:id="rId19" w:history="1">
              <w:r w:rsidR="00E561B6" w:rsidRPr="00B16139">
                <w:rPr>
                  <w:rFonts w:ascii="Times New Roman" w:hAnsi="Times New Roman" w:cs="Times New Roman"/>
                  <w:sz w:val="24"/>
                  <w:szCs w:val="24"/>
                </w:rPr>
                <w:t>International Journal of Organizational Analysis</w:t>
              </w:r>
            </w:hyperlink>
            <w:r w:rsidR="00E561B6" w:rsidRPr="00B16139">
              <w:rPr>
                <w:rFonts w:ascii="Times New Roman" w:hAnsi="Times New Roman" w:cs="Times New Roman"/>
                <w:sz w:val="24"/>
                <w:szCs w:val="24"/>
                <w:lang w:val="en-US"/>
              </w:rPr>
              <w:t xml:space="preserve">. – 2021. – </w:t>
            </w:r>
            <w:r w:rsidR="00E561B6" w:rsidRPr="00B16139">
              <w:rPr>
                <w:rFonts w:ascii="Times New Roman" w:hAnsi="Times New Roman" w:cs="Times New Roman"/>
                <w:sz w:val="24"/>
                <w:szCs w:val="24"/>
              </w:rPr>
              <w:t>Vol. 29</w:t>
            </w:r>
            <w:r w:rsidR="00E561B6" w:rsidRPr="00B16139">
              <w:rPr>
                <w:rFonts w:ascii="Times New Roman" w:hAnsi="Times New Roman" w:cs="Times New Roman"/>
                <w:sz w:val="24"/>
                <w:szCs w:val="24"/>
                <w:lang w:val="en-US"/>
              </w:rPr>
              <w:t>. –</w:t>
            </w:r>
            <w:r w:rsidR="00E561B6" w:rsidRPr="00B16139">
              <w:rPr>
                <w:rFonts w:ascii="Times New Roman" w:hAnsi="Times New Roman" w:cs="Times New Roman"/>
                <w:sz w:val="24"/>
                <w:szCs w:val="24"/>
              </w:rPr>
              <w:t xml:space="preserve"> No. 3</w:t>
            </w:r>
            <w:r w:rsidR="00E561B6" w:rsidRPr="00B16139">
              <w:rPr>
                <w:rFonts w:ascii="Times New Roman" w:hAnsi="Times New Roman" w:cs="Times New Roman"/>
                <w:sz w:val="24"/>
                <w:szCs w:val="24"/>
                <w:lang w:val="en-US"/>
              </w:rPr>
              <w:t>.</w:t>
            </w:r>
            <w:r w:rsidR="00E561B6" w:rsidRPr="00B16139">
              <w:rPr>
                <w:rFonts w:ascii="Times New Roman" w:hAnsi="Times New Roman" w:cs="Times New Roman"/>
                <w:sz w:val="24"/>
                <w:szCs w:val="24"/>
              </w:rPr>
              <w:t xml:space="preserve"> </w:t>
            </w:r>
            <w:r w:rsidR="00E561B6" w:rsidRPr="00B16139">
              <w:rPr>
                <w:rFonts w:ascii="Times New Roman" w:hAnsi="Times New Roman" w:cs="Times New Roman"/>
                <w:sz w:val="24"/>
                <w:szCs w:val="24"/>
                <w:lang w:val="en-US"/>
              </w:rPr>
              <w:t>– P</w:t>
            </w:r>
            <w:r w:rsidR="00E561B6" w:rsidRPr="00B16139">
              <w:rPr>
                <w:rFonts w:ascii="Times New Roman" w:hAnsi="Times New Roman" w:cs="Times New Roman"/>
                <w:sz w:val="24"/>
                <w:szCs w:val="24"/>
              </w:rPr>
              <w:t xml:space="preserve">. 629–655. </w:t>
            </w:r>
          </w:p>
          <w:p w:rsidR="00E561B6" w:rsidRPr="00B16139" w:rsidRDefault="00E561B6" w:rsidP="00E561B6">
            <w:pPr>
              <w:pStyle w:val="Default"/>
              <w:widowControl w:val="0"/>
              <w:numPr>
                <w:ilvl w:val="0"/>
                <w:numId w:val="14"/>
              </w:numPr>
              <w:jc w:val="both"/>
              <w:rPr>
                <w:rStyle w:val="a6"/>
                <w:color w:val="auto"/>
              </w:rPr>
            </w:pPr>
            <w:r w:rsidRPr="00B16139">
              <w:rPr>
                <w:bCs/>
                <w:color w:val="auto"/>
              </w:rPr>
              <w:t>Hapon N. P.</w:t>
            </w:r>
            <w:r w:rsidRPr="00B16139">
              <w:rPr>
                <w:color w:val="auto"/>
              </w:rPr>
              <w:t xml:space="preserve"> </w:t>
            </w:r>
            <w:r w:rsidRPr="00B16139">
              <w:rPr>
                <w:bCs/>
                <w:color w:val="auto"/>
                <w:lang w:val="en-US"/>
              </w:rPr>
              <w:t>T</w:t>
            </w:r>
            <w:r w:rsidRPr="00B16139">
              <w:rPr>
                <w:bCs/>
                <w:color w:val="auto"/>
              </w:rPr>
              <w:t>he socio-ontological</w:t>
            </w:r>
            <w:r w:rsidRPr="00B16139">
              <w:rPr>
                <w:bCs/>
                <w:color w:val="auto"/>
                <w:lang w:val="en-US"/>
              </w:rPr>
              <w:t xml:space="preserve"> </w:t>
            </w:r>
            <w:r w:rsidRPr="00B16139">
              <w:rPr>
                <w:bCs/>
                <w:color w:val="auto"/>
              </w:rPr>
              <w:t>aspectof nomadism analysis: the lifeworldof a</w:t>
            </w:r>
            <w:r w:rsidRPr="00B16139">
              <w:rPr>
                <w:bCs/>
                <w:color w:val="auto"/>
                <w:lang w:val="en-US"/>
              </w:rPr>
              <w:t xml:space="preserve"> </w:t>
            </w:r>
            <w:r w:rsidRPr="00B16139">
              <w:rPr>
                <w:bCs/>
                <w:color w:val="auto"/>
              </w:rPr>
              <w:t>human and a</w:t>
            </w:r>
            <w:r w:rsidRPr="00B16139">
              <w:rPr>
                <w:bCs/>
                <w:color w:val="auto"/>
                <w:lang w:val="en-US"/>
              </w:rPr>
              <w:t xml:space="preserve"> </w:t>
            </w:r>
            <w:r w:rsidRPr="00B16139">
              <w:rPr>
                <w:bCs/>
                <w:color w:val="auto"/>
              </w:rPr>
              <w:t>family</w:t>
            </w:r>
            <w:r w:rsidRPr="00B16139">
              <w:rPr>
                <w:bCs/>
                <w:color w:val="auto"/>
                <w:lang w:val="en-US"/>
              </w:rPr>
              <w:t xml:space="preserve"> </w:t>
            </w:r>
            <w:r w:rsidRPr="00B16139">
              <w:rPr>
                <w:bCs/>
                <w:lang w:val="en-US"/>
              </w:rPr>
              <w:t xml:space="preserve">/N. H. Hapon, A.F. Karas // </w:t>
            </w:r>
            <w:r w:rsidRPr="00B16139">
              <w:rPr>
                <w:bCs/>
                <w:color w:val="auto"/>
              </w:rPr>
              <w:t xml:space="preserve">Philosophical and methodological challenges of the study of modern </w:t>
            </w:r>
            <w:proofErr w:type="gramStart"/>
            <w:r w:rsidRPr="00B16139">
              <w:rPr>
                <w:bCs/>
                <w:color w:val="auto"/>
              </w:rPr>
              <w:t>society :</w:t>
            </w:r>
            <w:proofErr w:type="gramEnd"/>
            <w:r w:rsidRPr="00B16139">
              <w:rPr>
                <w:b/>
                <w:bCs/>
                <w:color w:val="auto"/>
              </w:rPr>
              <w:t xml:space="preserve"> </w:t>
            </w:r>
            <w:r w:rsidRPr="00B16139">
              <w:rPr>
                <w:color w:val="auto"/>
              </w:rPr>
              <w:t>collective monograph</w:t>
            </w:r>
            <w:r w:rsidRPr="00B16139">
              <w:rPr>
                <w:color w:val="auto"/>
                <w:lang w:val="en-US"/>
              </w:rPr>
              <w:t>;</w:t>
            </w:r>
            <w:r w:rsidRPr="00B16139">
              <w:rPr>
                <w:color w:val="auto"/>
              </w:rPr>
              <w:t xml:space="preserve">T. V. Andrushchenko, Z. M. Atamaniuk, Ye. R. </w:t>
            </w:r>
            <w:r w:rsidRPr="00B16139">
              <w:rPr>
                <w:color w:val="auto"/>
              </w:rPr>
              <w:lastRenderedPageBreak/>
              <w:t>Borinshtein, Yu. А. Dobrolyubska, etc. – Lviv-Toruń : Liha-Pres. 2019.</w:t>
            </w:r>
            <w:r w:rsidRPr="00B16139">
              <w:rPr>
                <w:color w:val="auto"/>
                <w:lang w:val="en-US"/>
              </w:rPr>
              <w:t xml:space="preserve"> </w:t>
            </w:r>
            <w:r w:rsidRPr="00B16139">
              <w:rPr>
                <w:color w:val="auto"/>
              </w:rPr>
              <w:t xml:space="preserve">– </w:t>
            </w:r>
            <w:r w:rsidRPr="00B16139">
              <w:rPr>
                <w:color w:val="auto"/>
                <w:lang w:val="en-US"/>
              </w:rPr>
              <w:t>P. 109-128.</w:t>
            </w:r>
            <w:r w:rsidRPr="00B16139">
              <w:t xml:space="preserve"> – </w:t>
            </w:r>
            <w:r w:rsidRPr="00B16139">
              <w:rPr>
                <w:shd w:val="clear" w:color="auto" w:fill="FFFFFF"/>
              </w:rPr>
              <w:t xml:space="preserve">Режим доступу до ресурсу: </w:t>
            </w:r>
            <w:r w:rsidRPr="00B16139">
              <w:rPr>
                <w:bCs/>
                <w:lang w:val="en-US"/>
              </w:rPr>
              <w:t>https://doi.org/</w:t>
            </w:r>
            <w:hyperlink r:id="rId20" w:history="1">
              <w:r w:rsidRPr="00B16139">
                <w:rPr>
                  <w:rStyle w:val="a6"/>
                  <w:color w:val="auto"/>
                </w:rPr>
                <w:t>10.36059/978-966-397-144-5/109-128</w:t>
              </w:r>
            </w:hyperlink>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lang w:val="en-US"/>
              </w:rPr>
              <w:t>H</w:t>
            </w:r>
            <w:r w:rsidRPr="00B16139">
              <w:rPr>
                <w:rFonts w:ascii="Times New Roman" w:hAnsi="Times New Roman" w:cs="Times New Roman"/>
                <w:sz w:val="24"/>
                <w:szCs w:val="24"/>
              </w:rPr>
              <w:t xml:space="preserve">apon N. Educational prospects of the practical solution of personal ontological insecurity / N. Hapon // PNAP. Cientific Journal of Polonia University. – 2021. – 44 (nr 1). – P. 34–40. </w:t>
            </w:r>
          </w:p>
          <w:p w:rsidR="00E561B6" w:rsidRPr="00B16139" w:rsidRDefault="00E561B6" w:rsidP="00E561B6">
            <w:pPr>
              <w:widowControl w:val="0"/>
              <w:numPr>
                <w:ilvl w:val="0"/>
                <w:numId w:val="14"/>
              </w:numPr>
              <w:autoSpaceDE w:val="0"/>
              <w:autoSpaceDN w:val="0"/>
              <w:adjustRightInd w:val="0"/>
              <w:spacing w:line="240" w:lineRule="auto"/>
              <w:rPr>
                <w:rStyle w:val="ac"/>
                <w:rFonts w:ascii="Times New Roman" w:eastAsia="Calibri" w:hAnsi="Times New Roman" w:cs="Times New Roman"/>
                <w:b w:val="0"/>
                <w:sz w:val="24"/>
                <w:szCs w:val="24"/>
              </w:rPr>
            </w:pPr>
            <w:r w:rsidRPr="00B16139">
              <w:rPr>
                <w:rFonts w:ascii="Times New Roman" w:hAnsi="Times New Roman" w:cs="Times New Roman"/>
                <w:sz w:val="24"/>
                <w:szCs w:val="24"/>
              </w:rPr>
              <w:t>Hapon N. О</w:t>
            </w:r>
            <w:r w:rsidRPr="00B16139">
              <w:rPr>
                <w:rFonts w:ascii="Times New Roman" w:hAnsi="Times New Roman" w:cs="Times New Roman"/>
                <w:sz w:val="24"/>
                <w:szCs w:val="24"/>
                <w:lang w:val="en-GB"/>
              </w:rPr>
              <w:t xml:space="preserve">ntological security of an individual: attachment styles and coping strategies /N. Hapon, A. Vovk, </w:t>
            </w:r>
            <w:r w:rsidRPr="00B16139">
              <w:rPr>
                <w:rFonts w:ascii="Times New Roman" w:hAnsi="Times New Roman" w:cs="Times New Roman"/>
                <w:sz w:val="24"/>
                <w:szCs w:val="24"/>
              </w:rPr>
              <w:t>I</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Snyadanko</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L</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Fed</w:t>
            </w:r>
            <w:r w:rsidRPr="00B16139">
              <w:rPr>
                <w:rFonts w:ascii="Times New Roman" w:hAnsi="Times New Roman" w:cs="Times New Roman"/>
                <w:sz w:val="24"/>
                <w:szCs w:val="24"/>
                <w:lang w:val="en-US"/>
              </w:rPr>
              <w:t>y</w:t>
            </w:r>
            <w:r w:rsidRPr="00B16139">
              <w:rPr>
                <w:rFonts w:ascii="Times New Roman" w:hAnsi="Times New Roman" w:cs="Times New Roman"/>
                <w:sz w:val="24"/>
                <w:szCs w:val="24"/>
              </w:rPr>
              <w:t>na</w:t>
            </w:r>
            <w:r w:rsidRPr="00B16139">
              <w:rPr>
                <w:rFonts w:ascii="Times New Roman" w:hAnsi="Times New Roman" w:cs="Times New Roman"/>
                <w:sz w:val="24"/>
                <w:szCs w:val="24"/>
                <w:lang w:val="en-US"/>
              </w:rPr>
              <w:t xml:space="preserve"> // </w:t>
            </w:r>
            <w:r w:rsidRPr="00B16139">
              <w:rPr>
                <w:rFonts w:ascii="Times New Roman" w:hAnsi="Times New Roman" w:cs="Times New Roman"/>
                <w:sz w:val="24"/>
                <w:szCs w:val="24"/>
              </w:rPr>
              <w:t xml:space="preserve">Journal of Education Culture and Society </w:t>
            </w:r>
            <w:r w:rsidRPr="00B16139">
              <w:rPr>
                <w:rStyle w:val="ac"/>
                <w:rFonts w:ascii="Times New Roman" w:eastAsia="Calibri" w:hAnsi="Times New Roman" w:cs="Times New Roman"/>
                <w:b w:val="0"/>
                <w:sz w:val="24"/>
                <w:szCs w:val="24"/>
              </w:rPr>
              <w:t xml:space="preserve">– 2021. </w:t>
            </w:r>
            <w:r w:rsidRPr="00B16139">
              <w:rPr>
                <w:rStyle w:val="ac"/>
                <w:rFonts w:ascii="Times New Roman" w:eastAsia="Calibri" w:hAnsi="Times New Roman" w:cs="Times New Roman"/>
                <w:b w:val="0"/>
                <w:sz w:val="24"/>
                <w:szCs w:val="24"/>
                <w:lang w:val="en-US"/>
              </w:rPr>
              <w:t xml:space="preserve">– Vol. 12. – </w:t>
            </w:r>
            <w:r w:rsidRPr="00B16139">
              <w:rPr>
                <w:rStyle w:val="ac"/>
                <w:rFonts w:ascii="Times New Roman" w:eastAsia="Calibri" w:hAnsi="Times New Roman" w:cs="Times New Roman"/>
                <w:b w:val="0"/>
                <w:sz w:val="24"/>
                <w:szCs w:val="24"/>
              </w:rPr>
              <w:t xml:space="preserve">№ </w:t>
            </w:r>
            <w:r w:rsidRPr="00B16139">
              <w:rPr>
                <w:rStyle w:val="ac"/>
                <w:rFonts w:ascii="Times New Roman" w:eastAsia="Calibri" w:hAnsi="Times New Roman" w:cs="Times New Roman"/>
                <w:b w:val="0"/>
                <w:sz w:val="24"/>
                <w:szCs w:val="24"/>
                <w:lang w:val="en-US"/>
              </w:rPr>
              <w:t xml:space="preserve">2. – P. </w:t>
            </w:r>
            <w:r w:rsidRPr="00B16139">
              <w:rPr>
                <w:rStyle w:val="ac"/>
                <w:rFonts w:ascii="Times New Roman" w:eastAsia="Calibri" w:hAnsi="Times New Roman" w:cs="Times New Roman"/>
                <w:b w:val="0"/>
                <w:sz w:val="24"/>
                <w:szCs w:val="24"/>
              </w:rPr>
              <w:t>317–329</w:t>
            </w:r>
            <w:r w:rsidRPr="00B16139">
              <w:rPr>
                <w:rStyle w:val="ac"/>
                <w:rFonts w:ascii="Times New Roman" w:eastAsia="Calibri" w:hAnsi="Times New Roman" w:cs="Times New Roman"/>
                <w:b w:val="0"/>
                <w:sz w:val="24"/>
                <w:szCs w:val="24"/>
                <w:lang w:val="en-US"/>
              </w:rPr>
              <w:t>.</w:t>
            </w:r>
            <w:r w:rsidRPr="00B16139">
              <w:rPr>
                <w:rStyle w:val="ac"/>
                <w:rFonts w:ascii="Times New Roman" w:eastAsia="Calibri" w:hAnsi="Times New Roman" w:cs="Times New Roman"/>
                <w:b w:val="0"/>
                <w:sz w:val="24"/>
                <w:szCs w:val="24"/>
              </w:rPr>
              <w:t xml:space="preserve"> </w:t>
            </w:r>
          </w:p>
          <w:p w:rsidR="00E561B6" w:rsidRPr="00B16139" w:rsidRDefault="00E561B6" w:rsidP="00E561B6">
            <w:pPr>
              <w:pStyle w:val="a9"/>
              <w:numPr>
                <w:ilvl w:val="0"/>
                <w:numId w:val="14"/>
              </w:numPr>
              <w:rPr>
                <w:rFonts w:ascii="Times New Roman" w:hAnsi="Times New Roman"/>
                <w:sz w:val="24"/>
                <w:szCs w:val="24"/>
              </w:rPr>
            </w:pPr>
            <w:r w:rsidRPr="00B16139">
              <w:rPr>
                <w:rFonts w:ascii="Times New Roman" w:hAnsi="Times New Roman"/>
                <w:sz w:val="24"/>
                <w:szCs w:val="24"/>
              </w:rPr>
              <w:t>Kimmel M. S. Masculinity as homophobia: fear, shame, and silence in the construction of gender identity</w:t>
            </w:r>
            <w:r w:rsidRPr="00B16139">
              <w:rPr>
                <w:rFonts w:ascii="Times New Roman" w:hAnsi="Times New Roman"/>
                <w:sz w:val="24"/>
                <w:szCs w:val="24"/>
                <w:lang w:val="en-US"/>
              </w:rPr>
              <w:t xml:space="preserve"> /</w:t>
            </w:r>
            <w:r w:rsidRPr="00B16139">
              <w:rPr>
                <w:rFonts w:ascii="Times New Roman" w:hAnsi="Times New Roman"/>
                <w:sz w:val="24"/>
                <w:szCs w:val="24"/>
              </w:rPr>
              <w:t xml:space="preserve"> M. S. Kimmel </w:t>
            </w:r>
            <w:r w:rsidRPr="00B16139">
              <w:rPr>
                <w:rFonts w:ascii="Times New Roman" w:hAnsi="Times New Roman"/>
                <w:sz w:val="24"/>
                <w:szCs w:val="24"/>
                <w:lang w:val="en-US"/>
              </w:rPr>
              <w:t xml:space="preserve">// </w:t>
            </w:r>
            <w:r w:rsidRPr="00B16139">
              <w:rPr>
                <w:rStyle w:val="af1"/>
                <w:rFonts w:ascii="Times New Roman" w:hAnsi="Times New Roman"/>
                <w:i w:val="0"/>
                <w:sz w:val="24"/>
                <w:szCs w:val="24"/>
              </w:rPr>
              <w:t xml:space="preserve">College men and masculinities: </w:t>
            </w:r>
            <w:r w:rsidRPr="00B16139">
              <w:rPr>
                <w:rStyle w:val="af1"/>
                <w:rFonts w:ascii="Times New Roman" w:hAnsi="Times New Roman"/>
                <w:i w:val="0"/>
                <w:sz w:val="24"/>
                <w:szCs w:val="24"/>
                <w:lang w:val="en-US"/>
              </w:rPr>
              <w:t>t</w:t>
            </w:r>
            <w:r w:rsidRPr="00B16139">
              <w:rPr>
                <w:rStyle w:val="af1"/>
                <w:rFonts w:ascii="Times New Roman" w:hAnsi="Times New Roman"/>
                <w:i w:val="0"/>
                <w:sz w:val="24"/>
                <w:szCs w:val="24"/>
              </w:rPr>
              <w:t>heory, research, and implications for practice</w:t>
            </w:r>
            <w:r w:rsidRPr="00B16139">
              <w:rPr>
                <w:rFonts w:ascii="Times New Roman" w:hAnsi="Times New Roman"/>
                <w:sz w:val="24"/>
                <w:szCs w:val="24"/>
              </w:rPr>
              <w:t xml:space="preserve">; S. R. Harper &amp; F. Harris III (Eds.). </w:t>
            </w:r>
            <w:r w:rsidRPr="00B16139">
              <w:rPr>
                <w:rFonts w:ascii="Times New Roman" w:hAnsi="Times New Roman"/>
                <w:sz w:val="24"/>
                <w:szCs w:val="24"/>
                <w:lang w:val="en-US"/>
              </w:rPr>
              <w:t xml:space="preserve">– New </w:t>
            </w:r>
            <w:proofErr w:type="gramStart"/>
            <w:r w:rsidRPr="00B16139">
              <w:rPr>
                <w:rFonts w:ascii="Times New Roman" w:hAnsi="Times New Roman"/>
                <w:sz w:val="24"/>
                <w:szCs w:val="24"/>
                <w:lang w:val="en-US"/>
              </w:rPr>
              <w:t>York :</w:t>
            </w:r>
            <w:proofErr w:type="gramEnd"/>
            <w:r w:rsidRPr="00B16139">
              <w:rPr>
                <w:rFonts w:ascii="Times New Roman" w:hAnsi="Times New Roman"/>
                <w:sz w:val="24"/>
                <w:szCs w:val="24"/>
                <w:lang w:val="en-US"/>
              </w:rPr>
              <w:t xml:space="preserve"> </w:t>
            </w:r>
            <w:r w:rsidRPr="00B16139">
              <w:rPr>
                <w:rFonts w:ascii="Times New Roman" w:hAnsi="Times New Roman"/>
                <w:sz w:val="24"/>
                <w:szCs w:val="24"/>
              </w:rPr>
              <w:t>Wiley</w:t>
            </w:r>
            <w:r w:rsidRPr="00B16139">
              <w:rPr>
                <w:rFonts w:ascii="Times New Roman" w:hAnsi="Times New Roman"/>
                <w:sz w:val="24"/>
                <w:szCs w:val="24"/>
                <w:lang w:val="en-US"/>
              </w:rPr>
              <w:t>, 2010</w:t>
            </w:r>
            <w:r w:rsidRPr="00B16139">
              <w:rPr>
                <w:rFonts w:ascii="Times New Roman" w:hAnsi="Times New Roman"/>
                <w:sz w:val="24"/>
                <w:szCs w:val="24"/>
              </w:rPr>
              <w:t xml:space="preserve">. </w:t>
            </w:r>
            <w:r w:rsidRPr="00B16139">
              <w:rPr>
                <w:rFonts w:ascii="Times New Roman" w:hAnsi="Times New Roman"/>
                <w:sz w:val="24"/>
                <w:szCs w:val="24"/>
                <w:lang w:val="en-US"/>
              </w:rPr>
              <w:t>– P</w:t>
            </w:r>
            <w:r w:rsidRPr="00B16139">
              <w:rPr>
                <w:rFonts w:ascii="Times New Roman" w:hAnsi="Times New Roman"/>
                <w:sz w:val="24"/>
                <w:szCs w:val="24"/>
              </w:rPr>
              <w:t>. 23–31</w:t>
            </w:r>
            <w:r w:rsidRPr="00B16139">
              <w:rPr>
                <w:rFonts w:ascii="Times New Roman" w:hAnsi="Times New Roman"/>
                <w:sz w:val="24"/>
                <w:szCs w:val="24"/>
                <w:lang w:val="en-US"/>
              </w:rPr>
              <w:t>. – 616 p.</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rPr>
            </w:pPr>
            <w:r w:rsidRPr="00B16139">
              <w:rPr>
                <w:rFonts w:ascii="Times New Roman" w:hAnsi="Times New Roman" w:cs="Times New Roman"/>
                <w:sz w:val="24"/>
                <w:szCs w:val="24"/>
              </w:rPr>
              <w:t xml:space="preserve">Koenig A. </w:t>
            </w:r>
            <w:hyperlink r:id="rId21" w:history="1">
              <w:r w:rsidRPr="00B16139">
                <w:rPr>
                  <w:rFonts w:ascii="Times New Roman" w:hAnsi="Times New Roman" w:cs="Times New Roman"/>
                  <w:sz w:val="24"/>
                  <w:szCs w:val="24"/>
                </w:rPr>
                <w:t>Typical roles and intergroup relations shape stereotypes: How understanding social structure clarifies the origins of stereotype content</w:t>
              </w:r>
            </w:hyperlink>
            <w:r w:rsidRPr="00B16139">
              <w:rPr>
                <w:rFonts w:ascii="Times New Roman" w:hAnsi="Times New Roman" w:cs="Times New Roman"/>
                <w:sz w:val="24"/>
                <w:szCs w:val="24"/>
                <w:lang w:val="en-US"/>
              </w:rPr>
              <w:t xml:space="preserve"> / A. </w:t>
            </w:r>
            <w:r w:rsidRPr="00B16139">
              <w:rPr>
                <w:rFonts w:ascii="Times New Roman" w:hAnsi="Times New Roman" w:cs="Times New Roman"/>
                <w:sz w:val="24"/>
                <w:szCs w:val="24"/>
              </w:rPr>
              <w:t>Koenig,</w:t>
            </w:r>
            <w:r w:rsidRPr="00B16139">
              <w:rPr>
                <w:rFonts w:ascii="Times New Roman" w:hAnsi="Times New Roman" w:cs="Times New Roman"/>
                <w:sz w:val="24"/>
                <w:szCs w:val="24"/>
                <w:lang w:val="en-US"/>
              </w:rPr>
              <w:t xml:space="preserve"> </w:t>
            </w:r>
            <w:r w:rsidRPr="00B16139">
              <w:rPr>
                <w:rStyle w:val="ac"/>
                <w:rFonts w:ascii="Times New Roman" w:hAnsi="Times New Roman" w:cs="Times New Roman"/>
                <w:b w:val="0"/>
                <w:sz w:val="24"/>
                <w:szCs w:val="24"/>
              </w:rPr>
              <w:t>A. Eagly</w:t>
            </w:r>
            <w:r w:rsidRPr="00B16139">
              <w:rPr>
                <w:rStyle w:val="ac"/>
                <w:rFonts w:ascii="Times New Roman" w:hAnsi="Times New Roman" w:cs="Times New Roman"/>
                <w:b w:val="0"/>
                <w:sz w:val="24"/>
                <w:szCs w:val="24"/>
                <w:lang w:val="en-US"/>
              </w:rPr>
              <w:t xml:space="preserve"> </w:t>
            </w:r>
            <w:r w:rsidRPr="00B16139">
              <w:rPr>
                <w:rFonts w:ascii="Times New Roman" w:hAnsi="Times New Roman" w:cs="Times New Roman"/>
                <w:sz w:val="24"/>
                <w:szCs w:val="24"/>
              </w:rPr>
              <w:t>//</w:t>
            </w:r>
            <w:r w:rsidRPr="00B16139">
              <w:rPr>
                <w:rFonts w:ascii="Times New Roman" w:hAnsi="Times New Roman" w:cs="Times New Roman"/>
                <w:sz w:val="24"/>
                <w:szCs w:val="24"/>
                <w:lang w:val="en-US"/>
              </w:rPr>
              <w:t xml:space="preserve"> </w:t>
            </w:r>
            <w:r w:rsidRPr="00B16139">
              <w:rPr>
                <w:rStyle w:val="af1"/>
                <w:rFonts w:ascii="Times New Roman" w:hAnsi="Times New Roman" w:cs="Times New Roman"/>
                <w:i w:val="0"/>
                <w:sz w:val="24"/>
                <w:szCs w:val="24"/>
              </w:rPr>
              <w:t>Social Psychology Quarterly</w:t>
            </w:r>
            <w:r w:rsidRPr="00B16139">
              <w:rPr>
                <w:rStyle w:val="af1"/>
                <w:rFonts w:ascii="Times New Roman" w:hAnsi="Times New Roman" w:cs="Times New Roman"/>
                <w:i w:val="0"/>
                <w:sz w:val="24"/>
                <w:szCs w:val="24"/>
                <w:lang w:val="en-US"/>
              </w:rPr>
              <w:t>. –2019.</w:t>
            </w:r>
            <w:r w:rsidRPr="00B16139">
              <w:rPr>
                <w:rStyle w:val="af1"/>
                <w:rFonts w:ascii="Times New Roman" w:hAnsi="Times New Roman" w:cs="Times New Roman"/>
                <w:sz w:val="24"/>
                <w:szCs w:val="24"/>
                <w:lang w:val="en-US"/>
              </w:rPr>
              <w:t xml:space="preserve"> – </w:t>
            </w:r>
            <w:r w:rsidRPr="00B16139">
              <w:rPr>
                <w:rFonts w:ascii="Times New Roman" w:hAnsi="Times New Roman" w:cs="Times New Roman"/>
                <w:sz w:val="24"/>
                <w:szCs w:val="24"/>
              </w:rPr>
              <w:t>82</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(2) </w:t>
            </w:r>
            <w:r w:rsidRPr="00B16139">
              <w:rPr>
                <w:rFonts w:ascii="Times New Roman" w:hAnsi="Times New Roman" w:cs="Times New Roman"/>
                <w:sz w:val="24"/>
                <w:szCs w:val="24"/>
                <w:lang w:val="en-US"/>
              </w:rPr>
              <w:t xml:space="preserve">– P. </w:t>
            </w:r>
            <w:r w:rsidRPr="00B16139">
              <w:rPr>
                <w:rFonts w:ascii="Times New Roman" w:hAnsi="Times New Roman" w:cs="Times New Roman"/>
                <w:sz w:val="24"/>
                <w:szCs w:val="24"/>
              </w:rPr>
              <w:t>205–</w:t>
            </w:r>
            <w:r w:rsidRPr="00B16139">
              <w:rPr>
                <w:rFonts w:ascii="Times New Roman" w:hAnsi="Times New Roman" w:cs="Times New Roman"/>
                <w:sz w:val="24"/>
                <w:szCs w:val="24"/>
                <w:lang w:val="en-US"/>
              </w:rPr>
              <w:t>2</w:t>
            </w:r>
            <w:r w:rsidRPr="00B16139">
              <w:rPr>
                <w:rFonts w:ascii="Times New Roman" w:hAnsi="Times New Roman" w:cs="Times New Roman"/>
                <w:sz w:val="24"/>
                <w:szCs w:val="24"/>
              </w:rPr>
              <w:t>30.</w:t>
            </w:r>
          </w:p>
          <w:p w:rsidR="00E561B6" w:rsidRPr="00B16139" w:rsidRDefault="00E561B6" w:rsidP="00E561B6">
            <w:pPr>
              <w:widowControl w:val="0"/>
              <w:numPr>
                <w:ilvl w:val="0"/>
                <w:numId w:val="14"/>
              </w:numPr>
              <w:pBdr>
                <w:top w:val="nil"/>
                <w:left w:val="nil"/>
                <w:bottom w:val="nil"/>
                <w:right w:val="nil"/>
                <w:between w:val="nil"/>
              </w:pBdr>
              <w:autoSpaceDE w:val="0"/>
              <w:autoSpaceDN w:val="0"/>
              <w:adjustRightInd w:val="0"/>
              <w:spacing w:line="240" w:lineRule="auto"/>
              <w:jc w:val="left"/>
              <w:rPr>
                <w:rFonts w:ascii="Times New Roman" w:hAnsi="Times New Roman" w:cs="Times New Roman"/>
                <w:sz w:val="24"/>
                <w:szCs w:val="24"/>
              </w:rPr>
            </w:pPr>
            <w:r w:rsidRPr="00B16139">
              <w:rPr>
                <w:rFonts w:ascii="Times New Roman" w:hAnsi="Times New Roman" w:cs="Times New Roman"/>
                <w:sz w:val="24"/>
                <w:szCs w:val="24"/>
              </w:rPr>
              <w:t xml:space="preserve">Lakoff R. T. Language and Woman’s Place: Text and Commentaries. Ed. by Mary Bucholtz / Robin Tolmach Lakoff // Historiographia Linguistica. – </w:t>
            </w:r>
            <w:proofErr w:type="gramStart"/>
            <w:r w:rsidRPr="00B16139">
              <w:rPr>
                <w:rFonts w:ascii="Times New Roman" w:hAnsi="Times New Roman" w:cs="Times New Roman"/>
                <w:sz w:val="24"/>
                <w:szCs w:val="24"/>
              </w:rPr>
              <w:t>Oxford :</w:t>
            </w:r>
            <w:proofErr w:type="gramEnd"/>
            <w:r w:rsidRPr="00B16139">
              <w:rPr>
                <w:rFonts w:ascii="Times New Roman" w:hAnsi="Times New Roman" w:cs="Times New Roman"/>
                <w:sz w:val="24"/>
                <w:szCs w:val="24"/>
              </w:rPr>
              <w:t xml:space="preserve"> Oxford University Press, 2006. – № 33. – Р. 244–250. </w:t>
            </w:r>
          </w:p>
          <w:p w:rsidR="00E561B6" w:rsidRPr="00B16139" w:rsidRDefault="00E561B6" w:rsidP="00E561B6">
            <w:pPr>
              <w:widowControl w:val="0"/>
              <w:numPr>
                <w:ilvl w:val="0"/>
                <w:numId w:val="14"/>
              </w:numPr>
              <w:autoSpaceDE w:val="0"/>
              <w:autoSpaceDN w:val="0"/>
              <w:adjustRightInd w:val="0"/>
              <w:spacing w:line="240" w:lineRule="auto"/>
              <w:rPr>
                <w:rStyle w:val="a6"/>
                <w:rFonts w:ascii="Times New Roman" w:hAnsi="Times New Roman" w:cs="Times New Roman"/>
                <w:sz w:val="24"/>
                <w:szCs w:val="24"/>
                <w:shd w:val="clear" w:color="auto" w:fill="FFFFFF"/>
              </w:rPr>
            </w:pPr>
            <w:r w:rsidRPr="00B16139">
              <w:rPr>
                <w:rFonts w:ascii="Times New Roman" w:hAnsi="Times New Roman" w:cs="Times New Roman"/>
                <w:sz w:val="24"/>
                <w:szCs w:val="24"/>
                <w:shd w:val="clear" w:color="auto" w:fill="FFFFFF"/>
              </w:rPr>
              <w:t xml:space="preserve">Little A. C. Facial attractiveness: evolutionary based research. /A. C. Little, B. C. Jones, L. M. De </w:t>
            </w:r>
            <w:proofErr w:type="gramStart"/>
            <w:r w:rsidRPr="00B16139">
              <w:rPr>
                <w:rFonts w:ascii="Times New Roman" w:hAnsi="Times New Roman" w:cs="Times New Roman"/>
                <w:sz w:val="24"/>
                <w:szCs w:val="24"/>
                <w:shd w:val="clear" w:color="auto" w:fill="FFFFFF"/>
              </w:rPr>
              <w:t>Bruine./</w:t>
            </w:r>
            <w:proofErr w:type="gramEnd"/>
            <w:r w:rsidRPr="00B16139">
              <w:rPr>
                <w:rFonts w:ascii="Times New Roman" w:hAnsi="Times New Roman" w:cs="Times New Roman"/>
                <w:sz w:val="24"/>
                <w:szCs w:val="24"/>
                <w:shd w:val="clear" w:color="auto" w:fill="FFFFFF"/>
              </w:rPr>
              <w:t xml:space="preserve">/ Facial attractiveness: evolutionary based research. Philosophical transactions of the Royal Society of London. – Series: Biological sciences. – 2011. – 366 (1571) – </w:t>
            </w:r>
            <w:r w:rsidRPr="00B16139">
              <w:rPr>
                <w:rFonts w:ascii="Times New Roman" w:hAnsi="Times New Roman" w:cs="Times New Roman"/>
                <w:sz w:val="24"/>
                <w:szCs w:val="24"/>
                <w:shd w:val="clear" w:color="auto" w:fill="FFFFFF"/>
                <w:lang w:val="en-US"/>
              </w:rPr>
              <w:t>P</w:t>
            </w:r>
            <w:r w:rsidRPr="00B16139">
              <w:rPr>
                <w:rFonts w:ascii="Times New Roman" w:hAnsi="Times New Roman" w:cs="Times New Roman"/>
                <w:sz w:val="24"/>
                <w:szCs w:val="24"/>
                <w:shd w:val="clear" w:color="auto" w:fill="FFFFFF"/>
              </w:rPr>
              <w:t xml:space="preserve">. 1638–1659. </w:t>
            </w:r>
          </w:p>
          <w:p w:rsidR="00E561B6" w:rsidRPr="00744D3A"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rPr>
            </w:pPr>
            <w:r w:rsidRPr="00684C4A">
              <w:rPr>
                <w:rFonts w:ascii="Times New Roman" w:hAnsi="Times New Roman" w:cs="Times New Roman"/>
                <w:sz w:val="24"/>
                <w:szCs w:val="24"/>
              </w:rPr>
              <w:t xml:space="preserve">Little </w:t>
            </w:r>
            <w:r w:rsidRPr="00684C4A">
              <w:rPr>
                <w:rFonts w:ascii="Times New Roman" w:hAnsi="Times New Roman" w:cs="Times New Roman"/>
                <w:sz w:val="24"/>
                <w:szCs w:val="24"/>
                <w:lang w:val="en-US"/>
              </w:rPr>
              <w:t xml:space="preserve">W. </w:t>
            </w:r>
            <w:r w:rsidRPr="00684C4A">
              <w:rPr>
                <w:rFonts w:ascii="Times New Roman" w:hAnsi="Times New Roman" w:cs="Times New Roman"/>
                <w:sz w:val="24"/>
                <w:szCs w:val="24"/>
              </w:rPr>
              <w:t>Introduction to Sociology</w:t>
            </w:r>
            <w:r w:rsidRPr="00684C4A">
              <w:rPr>
                <w:rFonts w:ascii="Times New Roman" w:hAnsi="Times New Roman" w:cs="Times New Roman"/>
                <w:sz w:val="24"/>
                <w:szCs w:val="24"/>
                <w:lang w:val="en-US"/>
              </w:rPr>
              <w:t>. –</w:t>
            </w:r>
            <w:r w:rsidRPr="00684C4A">
              <w:rPr>
                <w:rFonts w:ascii="Times New Roman" w:hAnsi="Times New Roman" w:cs="Times New Roman"/>
                <w:sz w:val="24"/>
                <w:szCs w:val="24"/>
              </w:rPr>
              <w:t xml:space="preserve"> 2nd Canadian Edition</w:t>
            </w:r>
            <w:r w:rsidRPr="00684C4A">
              <w:rPr>
                <w:rFonts w:ascii="Times New Roman" w:hAnsi="Times New Roman" w:cs="Times New Roman"/>
                <w:sz w:val="24"/>
                <w:szCs w:val="24"/>
                <w:lang w:val="en-US"/>
              </w:rPr>
              <w:t xml:space="preserve"> /</w:t>
            </w:r>
            <w:r w:rsidRPr="00684C4A">
              <w:rPr>
                <w:rFonts w:ascii="Times New Roman" w:hAnsi="Times New Roman" w:cs="Times New Roman"/>
                <w:sz w:val="24"/>
                <w:szCs w:val="24"/>
              </w:rPr>
              <w:t xml:space="preserve"> William Little and Little, William</w:t>
            </w:r>
            <w:r w:rsidRPr="00684C4A">
              <w:rPr>
                <w:rFonts w:ascii="Times New Roman" w:hAnsi="Times New Roman" w:cs="Times New Roman"/>
                <w:sz w:val="24"/>
                <w:szCs w:val="24"/>
                <w:lang w:val="en-US"/>
              </w:rPr>
              <w:t xml:space="preserve">. – </w:t>
            </w:r>
            <w:r w:rsidRPr="00684C4A">
              <w:rPr>
                <w:rFonts w:ascii="Times New Roman" w:hAnsi="Times New Roman" w:cs="Times New Roman"/>
                <w:sz w:val="24"/>
                <w:szCs w:val="24"/>
              </w:rPr>
              <w:t>BCcampus</w:t>
            </w:r>
            <w:r w:rsidRPr="00684C4A">
              <w:rPr>
                <w:rFonts w:ascii="Times New Roman" w:hAnsi="Times New Roman" w:cs="Times New Roman"/>
                <w:sz w:val="24"/>
                <w:szCs w:val="24"/>
                <w:lang w:val="en-US"/>
              </w:rPr>
              <w:t xml:space="preserve">, 2016. – P. 490–500. – 959 p. </w:t>
            </w:r>
            <w:r>
              <w:rPr>
                <w:rFonts w:ascii="Times New Roman" w:hAnsi="Times New Roman" w:cs="Times New Roman"/>
                <w:sz w:val="24"/>
                <w:szCs w:val="24"/>
              </w:rPr>
              <w:t xml:space="preserve">– </w:t>
            </w:r>
            <w:r w:rsidRPr="00684C4A">
              <w:rPr>
                <w:rFonts w:ascii="Times New Roman" w:hAnsi="Times New Roman" w:cs="Times New Roman"/>
                <w:sz w:val="24"/>
                <w:szCs w:val="24"/>
                <w:lang w:val="en-US"/>
              </w:rPr>
              <w:t>URL</w:t>
            </w:r>
            <w:r>
              <w:rPr>
                <w:rFonts w:ascii="Times New Roman" w:hAnsi="Times New Roman" w:cs="Times New Roman"/>
                <w:sz w:val="24"/>
                <w:szCs w:val="24"/>
              </w:rPr>
              <w:t xml:space="preserve"> </w:t>
            </w:r>
            <w:r w:rsidRPr="00684C4A">
              <w:rPr>
                <w:rFonts w:ascii="Times New Roman" w:hAnsi="Times New Roman" w:cs="Times New Roman"/>
                <w:sz w:val="24"/>
                <w:szCs w:val="24"/>
                <w:lang w:val="en-US"/>
              </w:rPr>
              <w:t xml:space="preserve">: </w:t>
            </w:r>
            <w:hyperlink r:id="rId22" w:history="1">
              <w:r w:rsidRPr="009A1105">
                <w:rPr>
                  <w:rStyle w:val="a6"/>
                  <w:rFonts w:ascii="Times New Roman" w:hAnsi="Times New Roman" w:cs="Times New Roman"/>
                  <w:sz w:val="24"/>
                  <w:szCs w:val="24"/>
                </w:rPr>
                <w:t>https://opentextbc.ca/introductiontosociology2ndedition/</w:t>
              </w:r>
            </w:hyperlink>
          </w:p>
          <w:p w:rsidR="00E561B6" w:rsidRPr="00BD4772" w:rsidRDefault="00E561B6" w:rsidP="00E561B6">
            <w:pPr>
              <w:widowControl w:val="0"/>
              <w:numPr>
                <w:ilvl w:val="0"/>
                <w:numId w:val="14"/>
              </w:numPr>
              <w:autoSpaceDE w:val="0"/>
              <w:autoSpaceDN w:val="0"/>
              <w:adjustRightInd w:val="0"/>
              <w:spacing w:line="240" w:lineRule="auto"/>
              <w:rPr>
                <w:rFonts w:ascii="Times New Roman" w:hAnsi="Times New Roman" w:cs="Times New Roman"/>
                <w:sz w:val="24"/>
                <w:szCs w:val="24"/>
                <w:shd w:val="clear" w:color="auto" w:fill="FCFCFC"/>
              </w:rPr>
            </w:pPr>
            <w:r w:rsidRPr="00BD4772">
              <w:rPr>
                <w:rFonts w:ascii="Times New Roman" w:hAnsi="Times New Roman" w:cs="Times New Roman"/>
                <w:sz w:val="24"/>
                <w:szCs w:val="24"/>
                <w:shd w:val="clear" w:color="auto" w:fill="FCFCFC"/>
              </w:rPr>
              <w:t>Starr C.R. Sandra Bem’s Gender Schema Theory After 34 Years: A Review of its Reach and Impact / C.R. Starr, E.L. Zurbriggen //</w:t>
            </w:r>
            <w:r w:rsidRPr="00BD4772">
              <w:rPr>
                <w:rFonts w:ascii="Times New Roman" w:hAnsi="Times New Roman" w:cs="Times New Roman"/>
                <w:iCs/>
                <w:sz w:val="24"/>
                <w:szCs w:val="24"/>
                <w:shd w:val="clear" w:color="auto" w:fill="FCFCFC"/>
              </w:rPr>
              <w:t>Sex Roles.</w:t>
            </w:r>
            <w:r w:rsidRPr="00BD4772">
              <w:rPr>
                <w:rFonts w:ascii="Times New Roman" w:hAnsi="Times New Roman" w:cs="Times New Roman"/>
                <w:b/>
                <w:bCs/>
                <w:sz w:val="24"/>
                <w:szCs w:val="24"/>
                <w:shd w:val="clear" w:color="auto" w:fill="FCFCFC"/>
              </w:rPr>
              <w:t xml:space="preserve"> – </w:t>
            </w:r>
            <w:r w:rsidRPr="00BD4772">
              <w:rPr>
                <w:rFonts w:ascii="Times New Roman" w:hAnsi="Times New Roman" w:cs="Times New Roman"/>
                <w:bCs/>
                <w:sz w:val="24"/>
                <w:szCs w:val="24"/>
                <w:shd w:val="clear" w:color="auto" w:fill="FCFCFC"/>
              </w:rPr>
              <w:t>2017.</w:t>
            </w:r>
            <w:r w:rsidRPr="00BD4772">
              <w:rPr>
                <w:rFonts w:ascii="Times New Roman" w:hAnsi="Times New Roman" w:cs="Times New Roman"/>
                <w:b/>
                <w:bCs/>
                <w:sz w:val="24"/>
                <w:szCs w:val="24"/>
                <w:shd w:val="clear" w:color="auto" w:fill="FCFCFC"/>
              </w:rPr>
              <w:t xml:space="preserve"> </w:t>
            </w:r>
            <w:r w:rsidRPr="00BD4772">
              <w:rPr>
                <w:rFonts w:ascii="Times New Roman" w:hAnsi="Times New Roman" w:cs="Times New Roman"/>
                <w:bCs/>
                <w:sz w:val="24"/>
                <w:szCs w:val="24"/>
                <w:shd w:val="clear" w:color="auto" w:fill="FCFCFC"/>
              </w:rPr>
              <w:t xml:space="preserve">– </w:t>
            </w:r>
            <w:r w:rsidRPr="00BD4772">
              <w:rPr>
                <w:rFonts w:ascii="Times New Roman" w:hAnsi="Times New Roman" w:cs="Times New Roman"/>
                <w:sz w:val="24"/>
              </w:rPr>
              <w:t>№</w:t>
            </w:r>
            <w:r w:rsidRPr="00BD4772">
              <w:rPr>
                <w:rFonts w:ascii="Times New Roman" w:hAnsi="Times New Roman" w:cs="Times New Roman"/>
                <w:bCs/>
                <w:sz w:val="24"/>
                <w:szCs w:val="24"/>
                <w:shd w:val="clear" w:color="auto" w:fill="FCFCFC"/>
              </w:rPr>
              <w:t xml:space="preserve"> 76. – Р.</w:t>
            </w:r>
            <w:r w:rsidRPr="00BD4772">
              <w:rPr>
                <w:rFonts w:ascii="Times New Roman" w:hAnsi="Times New Roman" w:cs="Times New Roman"/>
                <w:sz w:val="24"/>
                <w:szCs w:val="24"/>
                <w:shd w:val="clear" w:color="auto" w:fill="FCFCFC"/>
              </w:rPr>
              <w:t xml:space="preserve"> 566–578.</w:t>
            </w:r>
            <w:r w:rsidRPr="00744D3A">
              <w:t xml:space="preserve"> </w:t>
            </w:r>
          </w:p>
          <w:p w:rsidR="00E561B6" w:rsidRPr="00B16139" w:rsidRDefault="00E561B6" w:rsidP="00E561B6">
            <w:pPr>
              <w:pStyle w:val="a"/>
              <w:widowControl/>
              <w:numPr>
                <w:ilvl w:val="0"/>
                <w:numId w:val="14"/>
              </w:numPr>
              <w:autoSpaceDE/>
              <w:autoSpaceDN/>
              <w:adjustRightInd/>
              <w:rPr>
                <w:b/>
              </w:rPr>
            </w:pPr>
            <w:r w:rsidRPr="00B16139">
              <w:t xml:space="preserve">Sczesny S. Self-presentation in Online Professional Networks: Men’s Higher and Women’s Lower Facial Prominence in Self-created Profile Images / S. Sczesny,  M.C. Kaufmann // Frontiers in Psychology. – 2018. – Volume 8. – Р. 1-8. </w:t>
            </w:r>
          </w:p>
          <w:p w:rsidR="00E561B6" w:rsidRPr="008B2503" w:rsidRDefault="00E561B6" w:rsidP="00E561B6">
            <w:pPr>
              <w:widowControl w:val="0"/>
              <w:numPr>
                <w:ilvl w:val="0"/>
                <w:numId w:val="14"/>
              </w:numPr>
              <w:autoSpaceDE w:val="0"/>
              <w:autoSpaceDN w:val="0"/>
              <w:adjustRightInd w:val="0"/>
              <w:spacing w:line="240" w:lineRule="auto"/>
              <w:jc w:val="left"/>
              <w:rPr>
                <w:rFonts w:ascii="Times New Roman" w:hAnsi="Times New Roman" w:cs="Times New Roman"/>
                <w:sz w:val="24"/>
                <w:szCs w:val="24"/>
              </w:rPr>
            </w:pPr>
            <w:r w:rsidRPr="008B2503">
              <w:rPr>
                <w:rFonts w:ascii="Times New Roman" w:hAnsi="Times New Roman" w:cs="Times New Roman"/>
                <w:sz w:val="24"/>
                <w:szCs w:val="24"/>
              </w:rPr>
              <w:t>The Adventure of Being Human: Beyond the Myth of Biological Salvation with Polly Young-Eisendrath</w:t>
            </w:r>
            <w:r w:rsidRPr="008B2503">
              <w:rPr>
                <w:rFonts w:ascii="Times New Roman" w:hAnsi="Times New Roman" w:cs="Times New Roman"/>
                <w:sz w:val="24"/>
                <w:szCs w:val="24"/>
                <w:lang w:val="en-US"/>
              </w:rPr>
              <w:t xml:space="preserve"> //</w:t>
            </w:r>
            <w:r w:rsidRPr="008B2503">
              <w:rPr>
                <w:rFonts w:ascii="Times New Roman" w:hAnsi="Times New Roman" w:cs="Times New Roman"/>
                <w:sz w:val="24"/>
                <w:lang w:val="en-US"/>
              </w:rPr>
              <w:t>T</w:t>
            </w:r>
            <w:r w:rsidRPr="008B2503">
              <w:rPr>
                <w:rFonts w:ascii="Times New Roman" w:hAnsi="Times New Roman" w:cs="Times New Roman"/>
                <w:sz w:val="24"/>
                <w:shd w:val="clear" w:color="auto" w:fill="FFFFFF"/>
              </w:rPr>
              <w:t>he C G Jung Institute of Chicago</w:t>
            </w:r>
            <w:r w:rsidRPr="008B2503">
              <w:rPr>
                <w:rFonts w:ascii="Times New Roman" w:hAnsi="Times New Roman" w:cs="Times New Roman"/>
                <w:sz w:val="24"/>
                <w:shd w:val="clear" w:color="auto" w:fill="FFFFFF"/>
                <w:lang w:val="en-US"/>
              </w:rPr>
              <w:t>. – 2021. – 27</w:t>
            </w:r>
            <w:r w:rsidRPr="008B2503">
              <w:rPr>
                <w:rFonts w:ascii="Times New Roman" w:hAnsi="Times New Roman" w:cs="Times New Roman"/>
                <w:sz w:val="24"/>
                <w:szCs w:val="24"/>
                <w:lang w:val="en-US"/>
              </w:rPr>
              <w:t xml:space="preserve"> </w:t>
            </w:r>
            <w:r w:rsidRPr="008B2503">
              <w:rPr>
                <w:rFonts w:ascii="Times New Roman" w:hAnsi="Times New Roman" w:cs="Times New Roman"/>
                <w:sz w:val="24"/>
                <w:szCs w:val="24"/>
                <w:shd w:val="clear" w:color="auto" w:fill="FFFFFF"/>
              </w:rPr>
              <w:t>August</w:t>
            </w:r>
            <w:r w:rsidRPr="008B2503">
              <w:rPr>
                <w:rFonts w:ascii="Times New Roman" w:hAnsi="Times New Roman" w:cs="Times New Roman"/>
                <w:sz w:val="24"/>
                <w:szCs w:val="24"/>
                <w:shd w:val="clear" w:color="auto" w:fill="FFFFFF"/>
                <w:lang w:val="en-US"/>
              </w:rPr>
              <w:t xml:space="preserve">. – URL: </w:t>
            </w:r>
            <w:r w:rsidRPr="008B2503">
              <w:rPr>
                <w:rFonts w:ascii="Times New Roman" w:hAnsi="Times New Roman" w:cs="Times New Roman"/>
                <w:sz w:val="24"/>
                <w:szCs w:val="24"/>
              </w:rPr>
              <w:t>https://jungchicago.org/blog/the-adventure-of-being-human-beyond-the-myth-of-biological-salvation/</w:t>
            </w:r>
          </w:p>
          <w:p w:rsidR="00E561B6" w:rsidRPr="00B16139" w:rsidRDefault="00E561B6" w:rsidP="00E561B6">
            <w:pPr>
              <w:widowControl w:val="0"/>
              <w:numPr>
                <w:ilvl w:val="0"/>
                <w:numId w:val="14"/>
              </w:numPr>
              <w:autoSpaceDE w:val="0"/>
              <w:autoSpaceDN w:val="0"/>
              <w:adjustRightInd w:val="0"/>
              <w:spacing w:line="240" w:lineRule="auto"/>
              <w:rPr>
                <w:rFonts w:ascii="Times New Roman" w:hAnsi="Times New Roman" w:cs="Times New Roman"/>
                <w:color w:val="000000"/>
                <w:sz w:val="24"/>
                <w:szCs w:val="24"/>
              </w:rPr>
            </w:pPr>
            <w:r w:rsidRPr="00B16139">
              <w:rPr>
                <w:rFonts w:ascii="Times New Roman" w:hAnsi="Times New Roman" w:cs="Times New Roman"/>
                <w:sz w:val="24"/>
                <w:szCs w:val="24"/>
              </w:rPr>
              <w:t>Vescio T</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K</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Hegemonic masculinity predicts 2016 and 2020 voting and candidate evaluations </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T</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K</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Vescio, N</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E</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C</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Schermerhorn </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Proceedings of the National Academy of Sciences of the USA.</w:t>
            </w:r>
            <w:r w:rsidRPr="00B16139">
              <w:rPr>
                <w:rFonts w:ascii="Times New Roman" w:hAnsi="Times New Roman" w:cs="Times New Roman"/>
                <w:i/>
                <w:sz w:val="24"/>
                <w:szCs w:val="24"/>
              </w:rPr>
              <w:t xml:space="preserve"> </w:t>
            </w:r>
            <w:r w:rsidRPr="00B16139">
              <w:rPr>
                <w:rFonts w:ascii="Times New Roman" w:hAnsi="Times New Roman" w:cs="Times New Roman"/>
                <w:i/>
                <w:sz w:val="24"/>
                <w:szCs w:val="24"/>
                <w:lang w:val="en-US"/>
              </w:rPr>
              <w:lastRenderedPageBreak/>
              <w:t xml:space="preserve">– </w:t>
            </w:r>
            <w:r w:rsidRPr="00B16139">
              <w:rPr>
                <w:rFonts w:ascii="Times New Roman" w:hAnsi="Times New Roman" w:cs="Times New Roman"/>
                <w:sz w:val="24"/>
                <w:szCs w:val="24"/>
              </w:rPr>
              <w:t>2021</w:t>
            </w:r>
            <w:r w:rsidRPr="00B16139">
              <w:rPr>
                <w:rFonts w:ascii="Times New Roman" w:hAnsi="Times New Roman" w:cs="Times New Roman"/>
                <w:sz w:val="24"/>
                <w:szCs w:val="24"/>
                <w:lang w:val="en-US"/>
              </w:rPr>
              <w:t>. –</w:t>
            </w:r>
            <w:r w:rsidRPr="00B16139">
              <w:rPr>
                <w:rFonts w:ascii="Times New Roman" w:hAnsi="Times New Roman" w:cs="Times New Roman"/>
                <w:sz w:val="24"/>
                <w:szCs w:val="24"/>
              </w:rPr>
              <w:t xml:space="preserve"> Jan</w:t>
            </w:r>
            <w:r w:rsidRPr="00B16139">
              <w:rPr>
                <w:rFonts w:ascii="Times New Roman" w:hAnsi="Times New Roman" w:cs="Times New Roman"/>
                <w:sz w:val="24"/>
                <w:szCs w:val="24"/>
                <w:lang w:val="en-US"/>
              </w:rPr>
              <w:t>.</w:t>
            </w:r>
            <w:r w:rsidRPr="00B16139">
              <w:rPr>
                <w:rFonts w:ascii="Times New Roman" w:hAnsi="Times New Roman" w:cs="Times New Roman"/>
                <w:sz w:val="24"/>
                <w:szCs w:val="24"/>
              </w:rPr>
              <w:t xml:space="preserve"> 12</w:t>
            </w:r>
            <w:proofErr w:type="gramStart"/>
            <w:r w:rsidRPr="00B16139">
              <w:rPr>
                <w:rFonts w:ascii="Times New Roman" w:hAnsi="Times New Roman" w:cs="Times New Roman"/>
                <w:sz w:val="24"/>
                <w:szCs w:val="24"/>
                <w:lang w:val="en-US"/>
              </w:rPr>
              <w:t>.–</w:t>
            </w:r>
            <w:proofErr w:type="gramEnd"/>
            <w:r w:rsidRPr="00B16139">
              <w:rPr>
                <w:rFonts w:ascii="Times New Roman" w:hAnsi="Times New Roman" w:cs="Times New Roman"/>
                <w:sz w:val="24"/>
                <w:szCs w:val="24"/>
                <w:lang w:val="en-US"/>
              </w:rPr>
              <w:t xml:space="preserve"> P. </w:t>
            </w:r>
            <w:r w:rsidRPr="00B16139">
              <w:rPr>
                <w:rFonts w:ascii="Times New Roman" w:hAnsi="Times New Roman" w:cs="Times New Roman"/>
                <w:sz w:val="24"/>
                <w:szCs w:val="24"/>
              </w:rPr>
              <w:t>118</w:t>
            </w:r>
            <w:r w:rsidRPr="00B16139">
              <w:rPr>
                <w:rFonts w:ascii="Times New Roman" w:hAnsi="Times New Roman" w:cs="Times New Roman"/>
                <w:sz w:val="24"/>
                <w:szCs w:val="24"/>
                <w:lang w:val="en-US"/>
              </w:rPr>
              <w:t xml:space="preserve"> </w:t>
            </w:r>
            <w:r w:rsidRPr="00B16139">
              <w:rPr>
                <w:rFonts w:ascii="Times New Roman" w:hAnsi="Times New Roman" w:cs="Times New Roman"/>
                <w:sz w:val="24"/>
                <w:szCs w:val="24"/>
              </w:rPr>
              <w:t xml:space="preserve">(2). – URL : </w:t>
            </w:r>
            <w:hyperlink r:id="rId23" w:history="1">
              <w:r w:rsidRPr="00B16139">
                <w:rPr>
                  <w:rStyle w:val="a6"/>
                  <w:rFonts w:ascii="Times New Roman" w:hAnsi="Times New Roman" w:cs="Times New Roman"/>
                  <w:sz w:val="24"/>
                  <w:szCs w:val="24"/>
                </w:rPr>
                <w:t>https://www.pnas.org/doi/10.1073/pnas.2020589118</w:t>
              </w:r>
            </w:hyperlink>
          </w:p>
          <w:p w:rsidR="00E561B6" w:rsidRPr="00574125" w:rsidRDefault="00E561B6" w:rsidP="00E561B6">
            <w:pPr>
              <w:pStyle w:val="a"/>
              <w:ind w:left="360" w:firstLine="0"/>
              <w:rPr>
                <w:rStyle w:val="contribdegrees"/>
                <w:lang w:val="en-US"/>
              </w:rPr>
            </w:pPr>
          </w:p>
          <w:p w:rsidR="00C421BF" w:rsidRPr="0069761D" w:rsidRDefault="00C421BF" w:rsidP="00613652">
            <w:pPr>
              <w:widowControl w:val="0"/>
              <w:autoSpaceDE w:val="0"/>
              <w:autoSpaceDN w:val="0"/>
              <w:adjustRightInd w:val="0"/>
              <w:spacing w:line="240" w:lineRule="auto"/>
              <w:ind w:left="360"/>
              <w:rPr>
                <w:rFonts w:ascii="Times New Roman" w:eastAsia="Times New Roman" w:hAnsi="Times New Roman"/>
                <w:spacing w:val="-2"/>
                <w:sz w:val="24"/>
                <w:szCs w:val="24"/>
              </w:rPr>
            </w:pP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Тривалість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021F61"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12</w:t>
            </w:r>
            <w:r w:rsidR="0043258F">
              <w:rPr>
                <w:rFonts w:ascii="Times New Roman" w:eastAsia="Times New Roman" w:hAnsi="Times New Roman" w:cs="Times New Roman"/>
                <w:lang w:val="uk-UA"/>
              </w:rPr>
              <w:t>0</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Обсяг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 xml:space="preserve">ин </w:t>
            </w:r>
            <w:r w:rsidR="00821031" w:rsidRPr="00D52C5B">
              <w:rPr>
                <w:rFonts w:ascii="Times New Roman" w:eastAsia="Times New Roman" w:hAnsi="Times New Roman" w:cs="Times New Roman"/>
                <w:lang w:val="uk-UA"/>
              </w:rPr>
              <w:t xml:space="preserve"> аудиторних</w:t>
            </w:r>
          </w:p>
          <w:p w:rsidR="00821031" w:rsidRPr="00D52C5B" w:rsidRDefault="00821031" w:rsidP="002E4E80">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З них</w:t>
            </w:r>
            <w:r w:rsidR="009F26BB" w:rsidRPr="00D52C5B">
              <w:rPr>
                <w:rFonts w:ascii="Times New Roman" w:eastAsia="Times New Roman" w:hAnsi="Times New Roman" w:cs="Times New Roman"/>
                <w:lang w:val="uk-UA"/>
              </w:rPr>
              <w:t xml:space="preserve"> </w:t>
            </w:r>
            <w:r w:rsidR="005B55D5">
              <w:rPr>
                <w:rFonts w:ascii="Times New Roman" w:eastAsia="Times New Roman" w:hAnsi="Times New Roman" w:cs="Times New Roman"/>
                <w:lang w:val="uk-UA"/>
              </w:rPr>
              <w:t>16</w:t>
            </w:r>
            <w:r w:rsidR="007D0008">
              <w:rPr>
                <w:rFonts w:ascii="Times New Roman" w:eastAsia="Times New Roman" w:hAnsi="Times New Roman" w:cs="Times New Roman"/>
                <w:lang w:val="uk-UA"/>
              </w:rPr>
              <w:t xml:space="preserve"> </w:t>
            </w:r>
            <w:r w:rsidRPr="00D52C5B">
              <w:rPr>
                <w:rFonts w:ascii="Times New Roman" w:eastAsia="Times New Roman" w:hAnsi="Times New Roman" w:cs="Times New Roman"/>
                <w:lang w:val="uk-UA"/>
              </w:rPr>
              <w:t>лекцій</w:t>
            </w:r>
            <w:r w:rsidR="007D0008">
              <w:rPr>
                <w:rFonts w:ascii="Times New Roman" w:eastAsia="Times New Roman" w:hAnsi="Times New Roman" w:cs="Times New Roman"/>
                <w:lang w:val="uk-UA"/>
              </w:rPr>
              <w:t xml:space="preserve"> (денна форма навчання)</w:t>
            </w:r>
          </w:p>
          <w:p w:rsidR="00AE03BD"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16</w:t>
            </w:r>
            <w:r w:rsidR="007D0008">
              <w:rPr>
                <w:rFonts w:ascii="Times New Roman" w:eastAsia="Times New Roman" w:hAnsi="Times New Roman" w:cs="Times New Roman"/>
                <w:lang w:val="uk-UA"/>
              </w:rPr>
              <w:t xml:space="preserve"> п</w:t>
            </w:r>
            <w:r w:rsidR="00E561B6">
              <w:rPr>
                <w:rFonts w:ascii="Times New Roman" w:eastAsia="Times New Roman" w:hAnsi="Times New Roman" w:cs="Times New Roman"/>
                <w:lang w:val="uk-UA"/>
              </w:rPr>
              <w:t>р</w:t>
            </w:r>
            <w:r w:rsidR="00AE03BD">
              <w:rPr>
                <w:rFonts w:ascii="Times New Roman" w:eastAsia="Times New Roman" w:hAnsi="Times New Roman" w:cs="Times New Roman"/>
                <w:lang w:val="uk-UA"/>
              </w:rPr>
              <w:t>актичних занять</w:t>
            </w:r>
          </w:p>
          <w:p w:rsidR="00EE05E9" w:rsidRPr="00AE03BD" w:rsidRDefault="00021F61" w:rsidP="00021F61">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88</w:t>
            </w:r>
            <w:r w:rsidR="00D1502B" w:rsidRPr="00D52C5B">
              <w:rPr>
                <w:rFonts w:ascii="Times New Roman" w:eastAsia="Times New Roman" w:hAnsi="Times New Roman" w:cs="Times New Roman"/>
                <w:lang w:val="uk-UA"/>
              </w:rPr>
              <w:t xml:space="preserve"> </w:t>
            </w:r>
            <w:r w:rsidR="007D0008">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годин самостійної роботи</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A837E2" w:rsidRPr="00A837E2" w:rsidRDefault="003150E2" w:rsidP="00A837E2">
            <w:pPr>
              <w:tabs>
                <w:tab w:val="left" w:pos="0"/>
                <w:tab w:val="left" w:pos="567"/>
              </w:tabs>
              <w:ind w:left="360" w:hanging="360"/>
            </w:pPr>
            <w:r w:rsidRPr="00D52C5B">
              <w:rPr>
                <w:rStyle w:val="FontStyle58"/>
                <w:b w:val="0"/>
                <w:lang w:val="uk-UA"/>
              </w:rPr>
              <w:t>У результаті вивчення даного курсу студент повинен</w:t>
            </w:r>
            <w:r w:rsidR="00A837E2">
              <w:rPr>
                <w:rStyle w:val="FontStyle58"/>
                <w:b w:val="0"/>
                <w:lang w:val="uk-UA"/>
              </w:rPr>
              <w:t xml:space="preserve"> :</w:t>
            </w:r>
          </w:p>
          <w:p w:rsidR="00DF415F" w:rsidRPr="00564E1C" w:rsidRDefault="00DF415F" w:rsidP="00DF415F">
            <w:pPr>
              <w:pStyle w:val="Default"/>
            </w:pPr>
            <w:r w:rsidRPr="00564E1C">
              <w:t xml:space="preserve">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rsidR="00DF415F" w:rsidRPr="00564E1C" w:rsidRDefault="00DF415F" w:rsidP="00DF415F">
            <w:pPr>
              <w:pStyle w:val="Default"/>
            </w:pPr>
            <w:r w:rsidRPr="00564E1C">
              <w:t xml:space="preserve">Пр4. Робити психологічний прогноз щодо розвитку особистості, груп, організацій. </w:t>
            </w:r>
          </w:p>
          <w:p w:rsidR="00DF415F" w:rsidRPr="00564E1C" w:rsidRDefault="00DF415F" w:rsidP="00DF415F">
            <w:pPr>
              <w:pStyle w:val="Default"/>
            </w:pPr>
            <w:r w:rsidRPr="00564E1C">
              <w:t xml:space="preserve">ПР6. Розробляти просвітницькі матеріали та освітні програми, впроваджувати їх, отримувати зворотній зв'язок, оцінювати якість. </w:t>
            </w:r>
          </w:p>
          <w:p w:rsidR="00DF415F" w:rsidRPr="00564E1C" w:rsidRDefault="00DF415F" w:rsidP="00DF415F">
            <w:pPr>
              <w:pStyle w:val="Default"/>
              <w:rPr>
                <w:color w:val="auto"/>
              </w:rPr>
            </w:pPr>
            <w:r w:rsidRPr="00564E1C">
              <w:rPr>
                <w:color w:val="auto"/>
              </w:rPr>
              <w:t xml:space="preserve">ПР8. Оцінювати ступінь складності завдань діяльності та приймати рішення про звернення за допомогою або підвищення кваліфікації. </w:t>
            </w:r>
          </w:p>
          <w:p w:rsidR="00DF415F" w:rsidRPr="00564E1C" w:rsidRDefault="00DF415F" w:rsidP="00DF415F">
            <w:pPr>
              <w:rPr>
                <w:rFonts w:ascii="Times New Roman" w:hAnsi="Times New Roman" w:cs="Times New Roman"/>
                <w:sz w:val="24"/>
                <w:szCs w:val="24"/>
              </w:rPr>
            </w:pPr>
            <w:r w:rsidRPr="00564E1C">
              <w:rPr>
                <w:rFonts w:ascii="Times New Roman" w:hAnsi="Times New Roman" w:cs="Times New Roman"/>
                <w:sz w:val="24"/>
                <w:szCs w:val="24"/>
              </w:rPr>
              <w:t xml:space="preserve">ПР9. Вирішувати етичні дилеми з опорою на норми закону, етичні принципи та загальнолюдські цінності. </w:t>
            </w:r>
          </w:p>
          <w:p w:rsidR="00A77472" w:rsidRPr="00DC568A" w:rsidRDefault="00A77472" w:rsidP="00A837E2">
            <w:pPr>
              <w:widowControl w:val="0"/>
              <w:autoSpaceDE w:val="0"/>
              <w:autoSpaceDN w:val="0"/>
              <w:adjustRightInd w:val="0"/>
              <w:spacing w:line="240" w:lineRule="auto"/>
              <w:ind w:left="360"/>
              <w:jc w:val="left"/>
              <w:rPr>
                <w:rFonts w:ascii="Times New Roman" w:eastAsia="Times New Roman" w:hAnsi="Times New Roman" w:cs="Times New Roman"/>
                <w:color w:val="000000"/>
                <w:spacing w:val="-6"/>
              </w:rPr>
            </w:pP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6B768D" w:rsidP="00CD3C3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Л’екції – очно, практичні – д</w:t>
            </w:r>
            <w:r w:rsidR="00A837E2">
              <w:rPr>
                <w:rFonts w:ascii="Times New Roman" w:eastAsia="Times New Roman" w:hAnsi="Times New Roman" w:cs="Times New Roman"/>
                <w:lang w:val="uk-UA"/>
              </w:rPr>
              <w:t>истанційн</w:t>
            </w:r>
            <w:r>
              <w:rPr>
                <w:rFonts w:ascii="Times New Roman" w:eastAsia="Times New Roman" w:hAnsi="Times New Roman" w:cs="Times New Roman"/>
                <w:lang w:val="uk-UA"/>
              </w:rPr>
              <w:t>о</w:t>
            </w:r>
            <w:r w:rsidR="00DB33E4">
              <w:rPr>
                <w:rFonts w:ascii="Times New Roman" w:eastAsia="Times New Roman" w:hAnsi="Times New Roman" w:cs="Times New Roman"/>
                <w:lang w:val="uk-UA"/>
              </w:rPr>
              <w:t>,</w:t>
            </w:r>
            <w:bookmarkStart w:id="0" w:name="_GoBack"/>
            <w:bookmarkEnd w:id="0"/>
            <w:r w:rsidR="00DB33E4">
              <w:rPr>
                <w:rFonts w:ascii="Times New Roman" w:eastAsia="Times New Roman" w:hAnsi="Times New Roman" w:cs="Times New Roman"/>
                <w:lang w:val="uk-UA"/>
              </w:rPr>
              <w:t xml:space="preserve">покликання на платформу  </w:t>
            </w:r>
            <w:r w:rsidR="00DB33E4">
              <w:rPr>
                <w:color w:val="5F6368"/>
                <w:spacing w:val="5"/>
                <w:sz w:val="18"/>
                <w:szCs w:val="18"/>
                <w:shd w:val="clear" w:color="auto" w:fill="FFFFFF"/>
              </w:rPr>
              <w:t>meet.google.com/xoj-zieo-qgs</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77472" w:rsidRPr="00D52C5B" w:rsidRDefault="00A77472" w:rsidP="002E4E80">
            <w:pPr>
              <w:spacing w:line="240" w:lineRule="auto"/>
              <w:rPr>
                <w:rFonts w:ascii="Times New Roman" w:eastAsia="Times New Roman" w:hAnsi="Times New Roman" w:cs="Times New Roman"/>
                <w:b/>
              </w:rPr>
            </w:pPr>
            <w:r w:rsidRPr="00D52C5B">
              <w:rPr>
                <w:rFonts w:ascii="Times New Roman" w:eastAsia="Times New Roman" w:hAnsi="Times New Roman" w:cs="Times New Roman"/>
                <w:b/>
              </w:rPr>
              <w:t>Ключові слова:</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A77472" w:rsidRPr="00D52C5B" w:rsidRDefault="00DC568A" w:rsidP="00A77472">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Психологія гендеру, маскулінність, фемінність, статево-рольова ідентичність, гендерні стереотипи</w:t>
            </w:r>
            <w:r w:rsidR="007D0008">
              <w:rPr>
                <w:rFonts w:ascii="Times New Roman" w:eastAsia="Times New Roman" w:hAnsi="Times New Roman" w:cs="Times New Roman"/>
                <w:lang w:val="uk-UA"/>
              </w:rPr>
              <w:t>, взаємовідносини, гендерні дисгармонії</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272B51"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w:t>
            </w:r>
            <w:r w:rsidR="004A53EA" w:rsidRPr="00D52C5B">
              <w:rPr>
                <w:rFonts w:ascii="Times New Roman" w:eastAsia="Times New Roman" w:hAnsi="Times New Roman" w:cs="Times New Roman"/>
                <w:b/>
                <w:lang w:val="uk-UA"/>
              </w:rPr>
              <w:t>еми</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821031" w:rsidP="002E4E80">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w:t>
            </w:r>
            <w:r w:rsidRPr="00D52C5B">
              <w:rPr>
                <w:rFonts w:ascii="Times New Roman" w:eastAsia="Times New Roman" w:hAnsi="Times New Roman" w:cs="Times New Roman"/>
                <w:b/>
              </w:rPr>
              <w:t xml:space="preserve"> </w:t>
            </w:r>
            <w:r w:rsidR="00A6490A" w:rsidRPr="00D52C5B">
              <w:rPr>
                <w:rFonts w:ascii="Times New Roman" w:eastAsia="Times New Roman" w:hAnsi="Times New Roman" w:cs="Times New Roman"/>
                <w:b/>
                <w:lang w:val="uk-UA"/>
              </w:rPr>
              <w:t>(с</w:t>
            </w:r>
            <w:r w:rsidRPr="00D52C5B">
              <w:rPr>
                <w:rFonts w:ascii="Times New Roman" w:eastAsia="Times New Roman" w:hAnsi="Times New Roman" w:cs="Times New Roman"/>
                <w:b/>
              </w:rPr>
              <w:t>хема курсу</w:t>
            </w:r>
            <w:r w:rsidR="00A6490A" w:rsidRPr="00D52C5B">
              <w:rPr>
                <w:rFonts w:ascii="Times New Roman" w:eastAsia="Times New Roman" w:hAnsi="Times New Roman" w:cs="Times New Roman"/>
                <w:b/>
                <w:lang w:val="uk-UA"/>
              </w:rPr>
              <w:t>)</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Підсумковий контроль, форма</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EC1CBE"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Іспит</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Пререквізити</w:t>
            </w:r>
          </w:p>
          <w:p w:rsidR="004A53EA" w:rsidRPr="00D52C5B" w:rsidRDefault="004A53EA" w:rsidP="002E4E80">
            <w:pPr>
              <w:spacing w:line="240" w:lineRule="auto"/>
              <w:rPr>
                <w:rFonts w:ascii="Times New Roman" w:eastAsia="Times New Roman" w:hAnsi="Times New Roman" w:cs="Times New Roman"/>
                <w:b/>
                <w:lang w:val="uk-UA"/>
              </w:rPr>
            </w:pP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D825FD" w:rsidP="00FE246E">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Для вивчення курсу студенти потребують базових знань  з дисципліни</w:t>
            </w:r>
            <w:r w:rsidR="00FE246E" w:rsidRPr="00D52C5B">
              <w:rPr>
                <w:rFonts w:ascii="Times New Roman" w:eastAsia="Times New Roman" w:hAnsi="Times New Roman" w:cs="Times New Roman"/>
                <w:lang w:val="uk-UA"/>
              </w:rPr>
              <w:t xml:space="preserve"> </w:t>
            </w:r>
            <w:r w:rsidR="00DC568A">
              <w:rPr>
                <w:rFonts w:ascii="Times New Roman" w:eastAsia="Times New Roman" w:hAnsi="Times New Roman" w:cs="Times New Roman"/>
                <w:lang w:val="uk-UA"/>
              </w:rPr>
              <w:t>згальної</w:t>
            </w:r>
            <w:r w:rsidR="00FE246E" w:rsidRPr="00D52C5B">
              <w:rPr>
                <w:rFonts w:ascii="Times New Roman" w:eastAsia="Times New Roman" w:hAnsi="Times New Roman" w:cs="Times New Roman"/>
                <w:lang w:val="uk-UA"/>
              </w:rPr>
              <w:t xml:space="preserve"> психології,  соціальна психологія, психологія особистості</w:t>
            </w:r>
            <w:r w:rsidR="00DC568A">
              <w:rPr>
                <w:rFonts w:ascii="Times New Roman" w:eastAsia="Times New Roman" w:hAnsi="Times New Roman" w:cs="Times New Roman"/>
                <w:lang w:val="uk-UA"/>
              </w:rPr>
              <w:t>.</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Навчальні методи та техніки, які будуть використовуватися під час викладання курсу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3150E2"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w:t>
            </w:r>
            <w:r w:rsidR="001B1B7A" w:rsidRPr="00D52C5B">
              <w:rPr>
                <w:rFonts w:ascii="Times New Roman" w:eastAsia="Times New Roman" w:hAnsi="Times New Roman" w:cs="Times New Roman"/>
                <w:lang w:val="uk-UA"/>
              </w:rPr>
              <w:t>екції</w:t>
            </w:r>
            <w:r w:rsidR="00136488">
              <w:rPr>
                <w:rFonts w:ascii="Times New Roman" w:eastAsia="Times New Roman" w:hAnsi="Times New Roman" w:cs="Times New Roman"/>
                <w:lang w:val="uk-UA"/>
              </w:rPr>
              <w:t xml:space="preserve"> </w:t>
            </w:r>
          </w:p>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w:t>
            </w:r>
            <w:r w:rsidR="001B1B7A" w:rsidRPr="00D52C5B">
              <w:rPr>
                <w:rFonts w:ascii="Times New Roman" w:eastAsia="Times New Roman" w:hAnsi="Times New Roman" w:cs="Times New Roman"/>
                <w:lang w:val="uk-UA"/>
              </w:rPr>
              <w:t>резентації</w:t>
            </w:r>
          </w:p>
          <w:p w:rsidR="00D825FD"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w:t>
            </w:r>
            <w:r w:rsidR="001B1B7A" w:rsidRPr="00D52C5B">
              <w:rPr>
                <w:rFonts w:ascii="Times New Roman" w:eastAsia="Times New Roman" w:hAnsi="Times New Roman" w:cs="Times New Roman"/>
                <w:lang w:val="uk-UA"/>
              </w:rPr>
              <w:t>искусії</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м</w:t>
            </w:r>
            <w:r w:rsidR="001B1B7A" w:rsidRPr="00D52C5B">
              <w:rPr>
                <w:rFonts w:ascii="Times New Roman" w:eastAsia="Times New Roman" w:hAnsi="Times New Roman" w:cs="Times New Roman"/>
                <w:lang w:val="uk-UA"/>
              </w:rPr>
              <w:t xml:space="preserve">ультимедійний пристрій </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28067D"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28067D" w:rsidRPr="00D52C5B" w:rsidRDefault="00286DF1" w:rsidP="00F1536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Активність у дискусіях </w:t>
            </w:r>
            <w:r w:rsidR="0077089C">
              <w:rPr>
                <w:rFonts w:ascii="Times New Roman" w:eastAsia="Times New Roman" w:hAnsi="Times New Roman" w:cs="Times New Roman"/>
                <w:lang w:val="uk-UA"/>
              </w:rPr>
              <w:t xml:space="preserve"> (деннеа/заочна)– 8/10</w:t>
            </w:r>
            <w:r>
              <w:rPr>
                <w:rFonts w:ascii="Times New Roman" w:eastAsia="Times New Roman" w:hAnsi="Times New Roman" w:cs="Times New Roman"/>
                <w:lang w:val="uk-UA"/>
              </w:rPr>
              <w:t xml:space="preserve"> балів</w:t>
            </w:r>
          </w:p>
          <w:p w:rsidR="0028067D" w:rsidRDefault="007D0008" w:rsidP="00F1536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Тестовий тематично-модульний контроль  (2 тести) </w:t>
            </w:r>
            <w:r w:rsidR="00286DF1">
              <w:rPr>
                <w:rFonts w:ascii="Times New Roman" w:eastAsia="Times New Roman" w:hAnsi="Times New Roman" w:cs="Times New Roman"/>
                <w:lang w:val="uk-UA"/>
              </w:rPr>
              <w:t>-</w:t>
            </w:r>
            <w:r>
              <w:rPr>
                <w:rFonts w:ascii="Times New Roman" w:eastAsia="Times New Roman" w:hAnsi="Times New Roman" w:cs="Times New Roman"/>
                <w:lang w:val="uk-UA"/>
              </w:rPr>
              <w:t xml:space="preserve"> 15</w:t>
            </w:r>
            <w:r w:rsidR="0028067D" w:rsidRPr="00D52C5B">
              <w:rPr>
                <w:rFonts w:ascii="Times New Roman" w:eastAsia="Times New Roman" w:hAnsi="Times New Roman" w:cs="Times New Roman"/>
                <w:lang w:val="uk-UA"/>
              </w:rPr>
              <w:t xml:space="preserve"> балів</w:t>
            </w:r>
          </w:p>
          <w:p w:rsidR="007D0008" w:rsidRDefault="00286DF1" w:rsidP="00F1536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Практичні завдання </w:t>
            </w:r>
            <w:r w:rsidR="004513E7">
              <w:rPr>
                <w:rFonts w:ascii="Times New Roman" w:eastAsia="Times New Roman" w:hAnsi="Times New Roman" w:cs="Times New Roman"/>
                <w:lang w:val="uk-UA"/>
              </w:rPr>
              <w:t xml:space="preserve">(деннеа/заочна) </w:t>
            </w:r>
            <w:r>
              <w:rPr>
                <w:rFonts w:ascii="Times New Roman" w:eastAsia="Times New Roman" w:hAnsi="Times New Roman" w:cs="Times New Roman"/>
                <w:lang w:val="uk-UA"/>
              </w:rPr>
              <w:t xml:space="preserve">– </w:t>
            </w:r>
            <w:r w:rsidR="004513E7">
              <w:rPr>
                <w:rFonts w:ascii="Times New Roman" w:eastAsia="Times New Roman" w:hAnsi="Times New Roman" w:cs="Times New Roman"/>
                <w:lang w:val="uk-UA"/>
              </w:rPr>
              <w:t>27</w:t>
            </w:r>
            <w:r w:rsidR="0077089C">
              <w:rPr>
                <w:rFonts w:ascii="Times New Roman" w:eastAsia="Times New Roman" w:hAnsi="Times New Roman" w:cs="Times New Roman"/>
                <w:lang w:val="uk-UA"/>
              </w:rPr>
              <w:t>/25</w:t>
            </w:r>
            <w:r>
              <w:rPr>
                <w:rFonts w:ascii="Times New Roman" w:eastAsia="Times New Roman" w:hAnsi="Times New Roman" w:cs="Times New Roman"/>
                <w:lang w:val="uk-UA"/>
              </w:rPr>
              <w:t xml:space="preserve"> балів</w:t>
            </w:r>
            <w:r w:rsidR="004513E7">
              <w:rPr>
                <w:rFonts w:ascii="Times New Roman" w:eastAsia="Times New Roman" w:hAnsi="Times New Roman" w:cs="Times New Roman"/>
                <w:lang w:val="uk-UA"/>
              </w:rPr>
              <w:t>. Допуск до іспиту : 26 балів за підсумковий контроль</w:t>
            </w:r>
          </w:p>
          <w:p w:rsidR="0028067D" w:rsidRPr="00D52C5B" w:rsidRDefault="00677753" w:rsidP="00F1536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r w:rsidR="0028067D" w:rsidRPr="00D52C5B">
              <w:rPr>
                <w:rFonts w:ascii="Times New Roman" w:eastAsia="Times New Roman" w:hAnsi="Times New Roman" w:cs="Times New Roman"/>
                <w:lang w:val="uk-UA"/>
              </w:rPr>
              <w:t xml:space="preserve"> балів 50</w:t>
            </w:r>
            <w:r w:rsidRPr="00D52C5B">
              <w:rPr>
                <w:rFonts w:ascii="Times New Roman" w:eastAsia="Times New Roman" w:hAnsi="Times New Roman" w:cs="Times New Roman"/>
                <w:lang w:val="uk-UA"/>
              </w:rPr>
              <w:t xml:space="preserve"> балів</w:t>
            </w:r>
            <w:r w:rsidR="0028067D" w:rsidRPr="00D52C5B">
              <w:rPr>
                <w:rFonts w:ascii="Times New Roman" w:eastAsia="Times New Roman" w:hAnsi="Times New Roman" w:cs="Times New Roman"/>
                <w:lang w:val="uk-UA"/>
              </w:rPr>
              <w:t>.</w:t>
            </w:r>
          </w:p>
          <w:p w:rsidR="005A758A"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D35C88">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Питання до </w:t>
            </w:r>
            <w:r w:rsidR="00D35C88">
              <w:rPr>
                <w:rFonts w:ascii="Times New Roman" w:eastAsia="Times New Roman" w:hAnsi="Times New Roman" w:cs="Times New Roman"/>
                <w:b/>
                <w:lang w:val="en-US"/>
              </w:rPr>
              <w:t>іспиту</w:t>
            </w:r>
          </w:p>
        </w:tc>
        <w:tc>
          <w:tcPr>
            <w:tcW w:w="3583" w:type="pct"/>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67C9" w:rsidRPr="004513E7" w:rsidRDefault="00EE67C9" w:rsidP="00F1536B">
            <w:pPr>
              <w:pStyle w:val="111TEXT"/>
              <w:numPr>
                <w:ilvl w:val="0"/>
                <w:numId w:val="11"/>
              </w:numPr>
              <w:rPr>
                <w:color w:val="auto"/>
                <w:spacing w:val="-2"/>
                <w:szCs w:val="24"/>
              </w:rPr>
            </w:pPr>
            <w:r w:rsidRPr="004513E7">
              <w:rPr>
                <w:color w:val="auto"/>
                <w:spacing w:val="-2"/>
                <w:szCs w:val="24"/>
              </w:rPr>
              <w:t>Розкрийте зміст поняття «ґендер».</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 xml:space="preserve">Охарактеризуйте поняття стать, роль, ідентичність, маскулінність та фемінність як головні категорії соціалізації. </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 xml:space="preserve">Яку роль займає феміністська ідеологія в гендерних дослідженнях? </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Назвіть етапи розвитку ґендерної теорії.</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 xml:space="preserve">Назвіть сучасні ґендерні психологічні школи, їх напрямки досліджень та досягнення. </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Назвіть методи та методики ґендерних досліджень.</w:t>
            </w:r>
          </w:p>
          <w:p w:rsidR="00EE67C9" w:rsidRPr="004513E7" w:rsidRDefault="00D35C88" w:rsidP="00F1536B">
            <w:pPr>
              <w:pStyle w:val="111TEXT"/>
              <w:numPr>
                <w:ilvl w:val="0"/>
                <w:numId w:val="11"/>
              </w:numPr>
              <w:rPr>
                <w:color w:val="auto"/>
                <w:spacing w:val="-2"/>
                <w:szCs w:val="24"/>
              </w:rPr>
            </w:pPr>
            <w:r w:rsidRPr="004513E7">
              <w:rPr>
                <w:color w:val="auto"/>
                <w:spacing w:val="-2"/>
                <w:szCs w:val="24"/>
              </w:rPr>
              <w:t>Охарактеризуйте якісні методи дослідження гендеру</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Як поянюють відмінність статей з позицій еволюційної теорії?</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Які соціально-детерміністські теорії статі ви знаєте?</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В чому сутність проблеми відмінностей статей в експериментальних дослідженнях?</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В чому сутність есенціалістського підходу до статі в історії філософії та модерн-науки?</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Які основні положення Фройда стосовно природи чоловічої та жіночої статі?</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Якою є концепція жінки у праці ”Друга стать” С.д</w:t>
            </w:r>
            <w:r w:rsidR="00870261" w:rsidRPr="004513E7">
              <w:rPr>
                <w:color w:val="auto"/>
                <w:spacing w:val="-2"/>
                <w:szCs w:val="24"/>
              </w:rPr>
              <w:t xml:space="preserve"> </w:t>
            </w:r>
            <w:r w:rsidRPr="004513E7">
              <w:rPr>
                <w:color w:val="auto"/>
                <w:spacing w:val="-2"/>
                <w:szCs w:val="24"/>
              </w:rPr>
              <w:t>е Бовуар?</w:t>
            </w:r>
          </w:p>
          <w:p w:rsidR="00D35C88" w:rsidRPr="004513E7" w:rsidRDefault="00EE67C9" w:rsidP="00F1536B">
            <w:pPr>
              <w:pStyle w:val="111TEXT"/>
              <w:numPr>
                <w:ilvl w:val="0"/>
                <w:numId w:val="11"/>
              </w:numPr>
              <w:rPr>
                <w:color w:val="auto"/>
                <w:spacing w:val="-2"/>
                <w:szCs w:val="24"/>
              </w:rPr>
            </w:pPr>
            <w:r w:rsidRPr="004513E7">
              <w:rPr>
                <w:color w:val="auto"/>
                <w:spacing w:val="-2"/>
                <w:szCs w:val="24"/>
              </w:rPr>
              <w:t xml:space="preserve">Які основні ідеї захищають представниці феміністського психоаналізу? </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За що критикують концепцію статі З.</w:t>
            </w:r>
            <w:r w:rsidR="00870261" w:rsidRPr="004513E7">
              <w:rPr>
                <w:color w:val="auto"/>
                <w:spacing w:val="-2"/>
                <w:szCs w:val="24"/>
              </w:rPr>
              <w:t xml:space="preserve"> </w:t>
            </w:r>
            <w:r w:rsidRPr="004513E7">
              <w:rPr>
                <w:color w:val="auto"/>
                <w:spacing w:val="-2"/>
                <w:szCs w:val="24"/>
              </w:rPr>
              <w:t>Фройда теоретики ”жіночих студій” (Л.</w:t>
            </w:r>
            <w:r w:rsidR="00870261" w:rsidRPr="004513E7">
              <w:rPr>
                <w:color w:val="auto"/>
                <w:spacing w:val="-2"/>
                <w:szCs w:val="24"/>
              </w:rPr>
              <w:t xml:space="preserve"> </w:t>
            </w:r>
            <w:r w:rsidRPr="004513E7">
              <w:rPr>
                <w:color w:val="auto"/>
                <w:spacing w:val="-2"/>
                <w:szCs w:val="24"/>
              </w:rPr>
              <w:t xml:space="preserve">Ірігарей, </w:t>
            </w:r>
            <w:r w:rsidR="00870261" w:rsidRPr="004513E7">
              <w:rPr>
                <w:color w:val="auto"/>
                <w:spacing w:val="-2"/>
                <w:szCs w:val="24"/>
              </w:rPr>
              <w:t xml:space="preserve">Г. </w:t>
            </w:r>
            <w:r w:rsidRPr="004513E7">
              <w:rPr>
                <w:color w:val="auto"/>
                <w:spacing w:val="-2"/>
                <w:szCs w:val="24"/>
              </w:rPr>
              <w:t>Сіксу)</w:t>
            </w:r>
            <w:r w:rsidR="00D35C88" w:rsidRPr="004513E7">
              <w:rPr>
                <w:color w:val="auto"/>
                <w:spacing w:val="-2"/>
                <w:szCs w:val="24"/>
              </w:rPr>
              <w:t xml:space="preserve"> та Ю. Крістева</w:t>
            </w:r>
            <w:r w:rsidRPr="004513E7">
              <w:rPr>
                <w:color w:val="auto"/>
                <w:spacing w:val="-2"/>
                <w:szCs w:val="24"/>
              </w:rPr>
              <w:t>?</w:t>
            </w:r>
          </w:p>
          <w:p w:rsidR="00D35C88" w:rsidRPr="004513E7" w:rsidRDefault="00EE67C9" w:rsidP="00F1536B">
            <w:pPr>
              <w:pStyle w:val="111TEXT"/>
              <w:numPr>
                <w:ilvl w:val="0"/>
                <w:numId w:val="11"/>
              </w:numPr>
              <w:rPr>
                <w:color w:val="auto"/>
                <w:spacing w:val="-2"/>
                <w:szCs w:val="24"/>
              </w:rPr>
            </w:pPr>
            <w:r w:rsidRPr="004513E7">
              <w:rPr>
                <w:color w:val="auto"/>
                <w:spacing w:val="-2"/>
                <w:szCs w:val="24"/>
              </w:rPr>
              <w:t>Як розглядає стать в аналітичній психології К.</w:t>
            </w:r>
            <w:r w:rsidR="00870261" w:rsidRPr="004513E7">
              <w:rPr>
                <w:color w:val="auto"/>
                <w:spacing w:val="-2"/>
                <w:szCs w:val="24"/>
              </w:rPr>
              <w:t>- Ґ</w:t>
            </w:r>
            <w:r w:rsidR="00D35C88" w:rsidRPr="004513E7">
              <w:rPr>
                <w:color w:val="auto"/>
                <w:spacing w:val="-2"/>
                <w:szCs w:val="24"/>
              </w:rPr>
              <w:t xml:space="preserve">. </w:t>
            </w:r>
            <w:r w:rsidRPr="004513E7">
              <w:rPr>
                <w:color w:val="auto"/>
                <w:spacing w:val="-2"/>
                <w:szCs w:val="24"/>
              </w:rPr>
              <w:t xml:space="preserve">Юнг? </w:t>
            </w:r>
          </w:p>
          <w:p w:rsidR="00EE67C9" w:rsidRPr="004513E7" w:rsidRDefault="00EE67C9" w:rsidP="00F1536B">
            <w:pPr>
              <w:pStyle w:val="111TEXT"/>
              <w:numPr>
                <w:ilvl w:val="0"/>
                <w:numId w:val="11"/>
              </w:numPr>
              <w:rPr>
                <w:color w:val="auto"/>
                <w:spacing w:val="-2"/>
                <w:szCs w:val="24"/>
              </w:rPr>
            </w:pPr>
            <w:r w:rsidRPr="004513E7">
              <w:rPr>
                <w:color w:val="auto"/>
                <w:spacing w:val="-2"/>
                <w:szCs w:val="24"/>
              </w:rPr>
              <w:t xml:space="preserve">Розкрийте значення понять Аніми та Анімуса як архетипних фігур колективного несвідомого. </w:t>
            </w:r>
          </w:p>
          <w:p w:rsidR="00D35C88" w:rsidRPr="004513E7" w:rsidRDefault="00D35C88" w:rsidP="00F1536B">
            <w:pPr>
              <w:pStyle w:val="a9"/>
              <w:widowControl w:val="0"/>
              <w:numPr>
                <w:ilvl w:val="0"/>
                <w:numId w:val="11"/>
              </w:numPr>
              <w:shd w:val="clear" w:color="auto" w:fill="FFFFFF"/>
              <w:autoSpaceDE w:val="0"/>
              <w:autoSpaceDN w:val="0"/>
              <w:adjustRightInd w:val="0"/>
              <w:spacing w:after="0" w:line="240" w:lineRule="auto"/>
              <w:rPr>
                <w:rFonts w:ascii="Times New Roman" w:hAnsi="Times New Roman"/>
                <w:spacing w:val="-2"/>
                <w:szCs w:val="24"/>
              </w:rPr>
            </w:pPr>
            <w:r w:rsidRPr="004513E7">
              <w:rPr>
                <w:rFonts w:ascii="Times New Roman" w:eastAsia="Times New Roman" w:hAnsi="Times New Roman"/>
                <w:spacing w:val="-2"/>
                <w:szCs w:val="24"/>
              </w:rPr>
              <w:t>Якими є с</w:t>
            </w:r>
            <w:r w:rsidRPr="004513E7">
              <w:rPr>
                <w:rFonts w:ascii="Times New Roman" w:hAnsi="Times New Roman"/>
                <w:spacing w:val="-2"/>
                <w:szCs w:val="24"/>
              </w:rPr>
              <w:t xml:space="preserve">оціалізаційні проблеми жінок та чоловіків? </w:t>
            </w:r>
          </w:p>
          <w:p w:rsidR="00D35C88" w:rsidRPr="004513E7" w:rsidRDefault="00D35C88" w:rsidP="00F1536B">
            <w:pPr>
              <w:pStyle w:val="a9"/>
              <w:widowControl w:val="0"/>
              <w:numPr>
                <w:ilvl w:val="0"/>
                <w:numId w:val="11"/>
              </w:numPr>
              <w:shd w:val="clear" w:color="auto" w:fill="FFFFFF"/>
              <w:autoSpaceDE w:val="0"/>
              <w:autoSpaceDN w:val="0"/>
              <w:adjustRightInd w:val="0"/>
              <w:spacing w:after="0" w:line="240" w:lineRule="auto"/>
              <w:rPr>
                <w:rFonts w:ascii="Times New Roman" w:hAnsi="Times New Roman"/>
                <w:spacing w:val="-2"/>
                <w:szCs w:val="24"/>
              </w:rPr>
            </w:pPr>
            <w:r w:rsidRPr="004513E7">
              <w:rPr>
                <w:rFonts w:ascii="Times New Roman" w:hAnsi="Times New Roman"/>
                <w:spacing w:val="-2"/>
                <w:szCs w:val="24"/>
              </w:rPr>
              <w:t>Що таке інверсія ролей?</w:t>
            </w:r>
          </w:p>
          <w:p w:rsidR="00D35C88" w:rsidRPr="004513E7" w:rsidRDefault="00D35C88" w:rsidP="00F1536B">
            <w:pPr>
              <w:pStyle w:val="a9"/>
              <w:widowControl w:val="0"/>
              <w:numPr>
                <w:ilvl w:val="0"/>
                <w:numId w:val="11"/>
              </w:numPr>
              <w:shd w:val="clear" w:color="auto" w:fill="FFFFFF"/>
              <w:autoSpaceDE w:val="0"/>
              <w:autoSpaceDN w:val="0"/>
              <w:adjustRightInd w:val="0"/>
              <w:spacing w:after="0" w:line="240" w:lineRule="auto"/>
              <w:rPr>
                <w:rFonts w:ascii="Times New Roman" w:hAnsi="Times New Roman"/>
                <w:spacing w:val="-2"/>
                <w:szCs w:val="24"/>
              </w:rPr>
            </w:pPr>
            <w:r w:rsidRPr="004513E7">
              <w:rPr>
                <w:rFonts w:ascii="Times New Roman" w:hAnsi="Times New Roman"/>
                <w:spacing w:val="-2"/>
                <w:szCs w:val="24"/>
              </w:rPr>
              <w:t>У чому сутність ґендерної дискримінації та насильсва?</w:t>
            </w:r>
          </w:p>
          <w:p w:rsidR="00D35C88" w:rsidRPr="004513E7" w:rsidRDefault="00D35C88" w:rsidP="00F1536B">
            <w:pPr>
              <w:pStyle w:val="a9"/>
              <w:widowControl w:val="0"/>
              <w:numPr>
                <w:ilvl w:val="0"/>
                <w:numId w:val="11"/>
              </w:numPr>
              <w:shd w:val="clear" w:color="auto" w:fill="FFFFFF"/>
              <w:autoSpaceDE w:val="0"/>
              <w:autoSpaceDN w:val="0"/>
              <w:adjustRightInd w:val="0"/>
              <w:spacing w:after="0" w:line="240" w:lineRule="auto"/>
              <w:rPr>
                <w:rFonts w:ascii="Times New Roman" w:hAnsi="Times New Roman"/>
                <w:spacing w:val="-2"/>
                <w:szCs w:val="24"/>
              </w:rPr>
            </w:pPr>
            <w:r w:rsidRPr="004513E7">
              <w:rPr>
                <w:rFonts w:ascii="Times New Roman" w:hAnsi="Times New Roman"/>
                <w:spacing w:val="-2"/>
                <w:szCs w:val="24"/>
              </w:rPr>
              <w:t>Чим обумовлені проблеми чоловічих ролей?</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zCs w:val="24"/>
              </w:rPr>
              <w:lastRenderedPageBreak/>
              <w:t>Як змінюються чоловічої ролі згідно з спостереженнями І. Кона?</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zCs w:val="24"/>
                <w:shd w:val="clear" w:color="auto" w:fill="FFFFFF"/>
              </w:rPr>
            </w:pPr>
            <w:r w:rsidRPr="004513E7">
              <w:rPr>
                <w:rFonts w:ascii="Times New Roman" w:hAnsi="Times New Roman" w:cs="Times New Roman"/>
                <w:szCs w:val="24"/>
              </w:rPr>
              <w:t>Які особливості конструювання маскулінності та якою є тріада чоловічого насильства (М. Кіммел та М. Кауфман)?</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zCs w:val="24"/>
                <w:shd w:val="clear" w:color="auto" w:fill="FFFFFF"/>
              </w:rPr>
            </w:pPr>
            <w:r w:rsidRPr="004513E7">
              <w:rPr>
                <w:rFonts w:ascii="Times New Roman" w:hAnsi="Times New Roman" w:cs="Times New Roman"/>
                <w:szCs w:val="24"/>
                <w:shd w:val="clear" w:color="auto" w:fill="FFFFFF"/>
              </w:rPr>
              <w:t xml:space="preserve"> У чому сутність концепції домінантної маскулінності Р. Коннелла?</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zCs w:val="24"/>
                <w:shd w:val="clear" w:color="auto" w:fill="FFFFFF"/>
              </w:rPr>
              <w:t>Які особливості</w:t>
            </w:r>
            <w:r w:rsidRPr="004513E7">
              <w:rPr>
                <w:rFonts w:ascii="Times New Roman" w:hAnsi="Times New Roman" w:cs="Times New Roman"/>
                <w:spacing w:val="-2"/>
                <w:szCs w:val="24"/>
              </w:rPr>
              <w:t xml:space="preserve"> батьківської рольової ідентичності в індивідуалістських країнах Заходу?</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Що таке в</w:t>
            </w:r>
            <w:r w:rsidRPr="004513E7">
              <w:rPr>
                <w:rFonts w:ascii="Times New Roman" w:hAnsi="Times New Roman" w:cs="Times New Roman"/>
                <w:szCs w:val="24"/>
              </w:rPr>
              <w:t>ідповідальне батьківство (П. Вулф-Лайт)?</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Якими є професійні стереотипи стосовно жінок?</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 xml:space="preserve"> Що можна назвати традиційними уявленнями про фемінність? </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Назвіть переваги та недоліки традиційної чжіночої ролі?</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 xml:space="preserve">Що обумовлює маскулінацію жінки? </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 xml:space="preserve">Які, на Вашу думку, особливості сучасної української жінки? </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Якими є проблеми жіночих ролей?</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Якими є сучасні негативні зміни жіночих ролей?</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bCs/>
                <w:iCs/>
                <w:spacing w:val="-2"/>
                <w:szCs w:val="24"/>
              </w:rPr>
            </w:pPr>
            <w:r w:rsidRPr="004513E7">
              <w:rPr>
                <w:rFonts w:ascii="Times New Roman" w:hAnsi="Times New Roman" w:cs="Times New Roman"/>
                <w:bCs/>
                <w:spacing w:val="-2"/>
                <w:szCs w:val="24"/>
              </w:rPr>
              <w:t>Які чинники досліджувалися психологами, що впливають на атракційні взаємини?</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bCs/>
                <w:iCs/>
                <w:spacing w:val="-2"/>
                <w:szCs w:val="24"/>
              </w:rPr>
            </w:pPr>
            <w:r w:rsidRPr="004513E7">
              <w:rPr>
                <w:rFonts w:ascii="Times New Roman" w:hAnsi="Times New Roman" w:cs="Times New Roman"/>
                <w:iCs/>
                <w:spacing w:val="-2"/>
                <w:szCs w:val="24"/>
              </w:rPr>
              <w:t>Що таке антиципація взаємодії?</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bCs/>
                <w:iCs/>
                <w:spacing w:val="-2"/>
                <w:szCs w:val="24"/>
              </w:rPr>
            </w:pPr>
            <w:r w:rsidRPr="004513E7">
              <w:rPr>
                <w:rFonts w:ascii="Times New Roman" w:hAnsi="Times New Roman" w:cs="Times New Roman"/>
                <w:iCs/>
                <w:spacing w:val="-2"/>
                <w:szCs w:val="24"/>
              </w:rPr>
              <w:t>Які е</w:t>
            </w:r>
            <w:r w:rsidRPr="004513E7">
              <w:rPr>
                <w:rFonts w:ascii="Times New Roman" w:hAnsi="Times New Roman" w:cs="Times New Roman"/>
                <w:spacing w:val="-2"/>
                <w:szCs w:val="24"/>
              </w:rPr>
              <w:t>ксперименти з дослідження стереотипу фізичної привабливост ви знаєте?</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bCs/>
                <w:iCs/>
                <w:spacing w:val="-2"/>
                <w:szCs w:val="24"/>
              </w:rPr>
            </w:pPr>
            <w:r w:rsidRPr="004513E7">
              <w:rPr>
                <w:rFonts w:ascii="Times New Roman" w:hAnsi="Times New Roman" w:cs="Times New Roman"/>
                <w:spacing w:val="-2"/>
                <w:szCs w:val="24"/>
              </w:rPr>
              <w:t>. Які ґе</w:t>
            </w:r>
            <w:r w:rsidRPr="004513E7">
              <w:rPr>
                <w:rFonts w:ascii="Times New Roman" w:hAnsi="Times New Roman" w:cs="Times New Roman"/>
                <w:bCs/>
                <w:iCs/>
                <w:spacing w:val="-2"/>
                <w:szCs w:val="24"/>
              </w:rPr>
              <w:t>ндерні та к</w:t>
            </w:r>
            <w:r w:rsidRPr="004513E7">
              <w:rPr>
                <w:rFonts w:ascii="Times New Roman" w:hAnsi="Times New Roman" w:cs="Times New Roman"/>
                <w:spacing w:val="-2"/>
                <w:szCs w:val="24"/>
              </w:rPr>
              <w:t>ультурні детермінанти фізичної привабливості?</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bCs/>
                <w:iCs/>
                <w:spacing w:val="-2"/>
                <w:szCs w:val="24"/>
              </w:rPr>
            </w:pPr>
            <w:r w:rsidRPr="004513E7">
              <w:rPr>
                <w:rFonts w:ascii="Times New Roman" w:hAnsi="Times New Roman" w:cs="Times New Roman"/>
                <w:spacing w:val="-2"/>
                <w:szCs w:val="24"/>
              </w:rPr>
              <w:t>У чому сутність концепція любовних взаємин Р. Стернберга?</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Як впливає г</w:t>
            </w:r>
            <w:r w:rsidRPr="004513E7">
              <w:rPr>
                <w:rFonts w:ascii="Times New Roman" w:hAnsi="Times New Roman" w:cs="Times New Roman"/>
                <w:bCs/>
                <w:iCs/>
                <w:spacing w:val="-2"/>
                <w:szCs w:val="24"/>
              </w:rPr>
              <w:t xml:space="preserve">лобалізація та зміни безпосередніх людських взаємин. </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bCs/>
                <w:color w:val="202122"/>
                <w:szCs w:val="24"/>
                <w:shd w:val="clear" w:color="auto" w:fill="FFFFFF"/>
              </w:rPr>
              <w:t>Які ознаки та причини аб’юзу</w:t>
            </w:r>
            <w:r w:rsidRPr="004513E7">
              <w:rPr>
                <w:rFonts w:ascii="Times New Roman" w:hAnsi="Times New Roman" w:cs="Times New Roman"/>
                <w:bCs/>
                <w:color w:val="202122"/>
                <w:szCs w:val="24"/>
                <w:shd w:val="clear" w:color="auto" w:fill="FFFFFF"/>
                <w:lang w:val="uk-UA"/>
              </w:rPr>
              <w:t>.</w:t>
            </w:r>
          </w:p>
          <w:p w:rsidR="00D35C88" w:rsidRPr="004513E7" w:rsidRDefault="00D35C88" w:rsidP="00F1536B">
            <w:pPr>
              <w:widowControl w:val="0"/>
              <w:numPr>
                <w:ilvl w:val="0"/>
                <w:numId w:val="11"/>
              </w:numPr>
              <w:shd w:val="clear" w:color="auto" w:fill="FFFFFF"/>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 xml:space="preserve">Розкрийте поняття ґендерної соціалізації, ґендерної ролі, ґендерної ідентичності. </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zCs w:val="24"/>
              </w:rPr>
              <w:t>Як відбувається</w:t>
            </w:r>
            <w:r w:rsidRPr="004513E7">
              <w:rPr>
                <w:rFonts w:ascii="Times New Roman" w:hAnsi="Times New Roman" w:cs="Times New Roman"/>
                <w:b/>
                <w:szCs w:val="24"/>
              </w:rPr>
              <w:t xml:space="preserve"> </w:t>
            </w:r>
            <w:r w:rsidRPr="004513E7">
              <w:rPr>
                <w:rFonts w:ascii="Times New Roman" w:hAnsi="Times New Roman" w:cs="Times New Roman"/>
                <w:spacing w:val="-2"/>
                <w:szCs w:val="24"/>
              </w:rPr>
              <w:t>засвоєння статевих ролей черезез механізми покарання та заохочення?</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pacing w:val="-2"/>
                <w:szCs w:val="24"/>
              </w:rPr>
              <w:t>Які є і</w:t>
            </w:r>
            <w:r w:rsidRPr="004513E7">
              <w:rPr>
                <w:rFonts w:ascii="Times New Roman" w:hAnsi="Times New Roman" w:cs="Times New Roman"/>
                <w:szCs w:val="24"/>
              </w:rPr>
              <w:t>нститути та агенти соціалізації?</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zCs w:val="24"/>
              </w:rPr>
              <w:t>У чому сутність т</w:t>
            </w:r>
            <w:r w:rsidRPr="004513E7">
              <w:rPr>
                <w:rFonts w:ascii="Times New Roman" w:hAnsi="Times New Roman" w:cs="Times New Roman"/>
                <w:spacing w:val="-2"/>
                <w:szCs w:val="24"/>
              </w:rPr>
              <w:t>еорії „категоризації за ознакою статі” (драматургічного інтеракціонізму) І. Гофмана?</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pacing w:val="-2"/>
                <w:szCs w:val="24"/>
              </w:rPr>
            </w:pPr>
            <w:r w:rsidRPr="004513E7">
              <w:rPr>
                <w:rFonts w:ascii="Times New Roman" w:hAnsi="Times New Roman" w:cs="Times New Roman"/>
                <w:spacing w:val="-2"/>
                <w:szCs w:val="24"/>
              </w:rPr>
              <w:t xml:space="preserve">Яке ваше розуміння статі </w:t>
            </w:r>
            <w:proofErr w:type="gramStart"/>
            <w:r w:rsidRPr="004513E7">
              <w:rPr>
                <w:rFonts w:ascii="Times New Roman" w:hAnsi="Times New Roman" w:cs="Times New Roman"/>
                <w:spacing w:val="-2"/>
                <w:szCs w:val="24"/>
              </w:rPr>
              <w:t>як ”перформенсу</w:t>
            </w:r>
            <w:proofErr w:type="gramEnd"/>
            <w:r w:rsidRPr="004513E7">
              <w:rPr>
                <w:rFonts w:ascii="Times New Roman" w:hAnsi="Times New Roman" w:cs="Times New Roman"/>
                <w:spacing w:val="-2"/>
                <w:szCs w:val="24"/>
              </w:rPr>
              <w:t>”, маскараду ідентифікацій?</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pacing w:val="-2"/>
                <w:szCs w:val="24"/>
              </w:rPr>
              <w:t>У чому сутність к</w:t>
            </w:r>
            <w:r w:rsidRPr="004513E7">
              <w:rPr>
                <w:rFonts w:ascii="Times New Roman" w:hAnsi="Times New Roman" w:cs="Times New Roman"/>
                <w:szCs w:val="24"/>
              </w:rPr>
              <w:t>онцепції «перформенсу статі» Дж. Батлер?</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zCs w:val="24"/>
              </w:rPr>
              <w:t>Якою є структура, види ґендерної ідентичності?</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zCs w:val="24"/>
              </w:rPr>
              <w:t xml:space="preserve">Що таке ґендерні атитюди та стереотипи? </w:t>
            </w:r>
          </w:p>
          <w:p w:rsidR="00D35C88" w:rsidRPr="004513E7" w:rsidRDefault="00D35C88" w:rsidP="00F1536B">
            <w:pPr>
              <w:widowControl w:val="0"/>
              <w:numPr>
                <w:ilvl w:val="0"/>
                <w:numId w:val="11"/>
              </w:numPr>
              <w:autoSpaceDE w:val="0"/>
              <w:autoSpaceDN w:val="0"/>
              <w:adjustRightInd w:val="0"/>
              <w:spacing w:line="240" w:lineRule="auto"/>
              <w:rPr>
                <w:rFonts w:ascii="Times New Roman" w:hAnsi="Times New Roman" w:cs="Times New Roman"/>
                <w:szCs w:val="24"/>
              </w:rPr>
            </w:pPr>
            <w:r w:rsidRPr="004513E7">
              <w:rPr>
                <w:rFonts w:ascii="Times New Roman" w:hAnsi="Times New Roman" w:cs="Times New Roman"/>
                <w:szCs w:val="24"/>
              </w:rPr>
              <w:t xml:space="preserve">Які бувають соціальні експектації? </w:t>
            </w:r>
          </w:p>
          <w:p w:rsidR="004A53EA" w:rsidRPr="004513E7" w:rsidRDefault="00D35C88" w:rsidP="00F1536B">
            <w:pPr>
              <w:widowControl w:val="0"/>
              <w:numPr>
                <w:ilvl w:val="0"/>
                <w:numId w:val="11"/>
              </w:numPr>
              <w:shd w:val="clear" w:color="auto" w:fill="FFFFFF"/>
              <w:autoSpaceDE w:val="0"/>
              <w:autoSpaceDN w:val="0"/>
              <w:adjustRightInd w:val="0"/>
              <w:spacing w:line="240" w:lineRule="auto"/>
              <w:ind w:left="360" w:firstLine="454"/>
              <w:rPr>
                <w:rFonts w:ascii="Times New Roman" w:eastAsia="Times New Roman" w:hAnsi="Times New Roman" w:cs="Times New Roman"/>
                <w:lang w:val="uk-UA"/>
              </w:rPr>
            </w:pPr>
            <w:r w:rsidRPr="004513E7">
              <w:rPr>
                <w:rFonts w:ascii="Times New Roman" w:hAnsi="Times New Roman" w:cs="Times New Roman"/>
                <w:szCs w:val="24"/>
              </w:rPr>
              <w:t xml:space="preserve">Назвіть та охарактеризуйте ґендерні дисгармонії? </w:t>
            </w:r>
          </w:p>
        </w:tc>
      </w:tr>
      <w:tr w:rsidR="0050075A" w:rsidRPr="00D52C5B" w:rsidTr="00E561B6">
        <w:trPr>
          <w:trHeight w:val="20"/>
        </w:trPr>
        <w:tc>
          <w:tcPr>
            <w:tcW w:w="1417" w:type="pct"/>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3583" w:type="pct"/>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A837E2" w:rsidP="00DF719C">
            <w:pPr>
              <w:widowControl w:val="0"/>
              <w:pBdr>
                <w:top w:val="nil"/>
                <w:left w:val="nil"/>
                <w:bottom w:val="nil"/>
                <w:right w:val="nil"/>
                <w:between w:val="nil"/>
              </w:pBdr>
              <w:rPr>
                <w:rFonts w:ascii="Times New Roman" w:hAnsi="Times New Roman" w:cs="Times New Roman"/>
                <w:color w:val="000000"/>
                <w:shd w:val="clear" w:color="auto" w:fill="FFFFFF"/>
              </w:rPr>
            </w:pPr>
            <w:r w:rsidRPr="0083030E">
              <w:rPr>
                <w:rFonts w:ascii="Times New Roman" w:hAnsi="Times New Roman" w:cs="Times New Roman"/>
                <w:color w:val="000000"/>
                <w:shd w:val="clear" w:color="auto" w:fill="FFFFFF"/>
              </w:rPr>
              <w:t>Анкету-оцінку з метою оцінювання якості курсу буде надано по завершенню курсу.</w:t>
            </w:r>
            <w:r w:rsidR="00B7757D">
              <w:t xml:space="preserve"> </w:t>
            </w:r>
            <w:hyperlink r:id="rId24" w:history="1">
              <w:r w:rsidR="00B7757D" w:rsidRPr="00DC043B">
                <w:rPr>
                  <w:rStyle w:val="a6"/>
                  <w:rFonts w:ascii="Times New Roman" w:hAnsi="Times New Roman" w:cs="Times New Roman"/>
                  <w:shd w:val="clear" w:color="auto" w:fill="FFFFFF"/>
                </w:rPr>
                <w:t>https://cutt.ly/WTiZpna</w:t>
              </w:r>
            </w:hyperlink>
          </w:p>
          <w:p w:rsidR="00B7757D" w:rsidRPr="00D52C5B" w:rsidRDefault="00B7757D" w:rsidP="00DF719C">
            <w:pPr>
              <w:widowControl w:val="0"/>
              <w:pBdr>
                <w:top w:val="nil"/>
                <w:left w:val="nil"/>
                <w:bottom w:val="nil"/>
                <w:right w:val="nil"/>
                <w:between w:val="nil"/>
              </w:pBdr>
              <w:rPr>
                <w:rFonts w:ascii="Times New Roman" w:eastAsia="Times New Roman" w:hAnsi="Times New Roman" w:cs="Times New Roman"/>
                <w:lang w:val="uk-UA"/>
              </w:rPr>
            </w:pPr>
          </w:p>
        </w:tc>
      </w:tr>
    </w:tbl>
    <w:p w:rsidR="00622CCF" w:rsidRPr="00D52C5B" w:rsidRDefault="00514C64" w:rsidP="00622CCF">
      <w:pPr>
        <w:pBdr>
          <w:top w:val="nil"/>
          <w:left w:val="nil"/>
          <w:bottom w:val="nil"/>
          <w:right w:val="nil"/>
          <w:between w:val="nil"/>
        </w:pBd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ДОДАТОК</w:t>
      </w:r>
      <w:r w:rsidR="004E3574" w:rsidRPr="00D52C5B">
        <w:rPr>
          <w:rFonts w:ascii="Times New Roman" w:eastAsia="Times New Roman" w:hAnsi="Times New Roman" w:cs="Times New Roman"/>
          <w:b/>
          <w:lang w:val="uk-UA"/>
        </w:rPr>
        <w:br w:type="page"/>
      </w:r>
    </w:p>
    <w:p w:rsidR="00514C64" w:rsidRPr="00514C64" w:rsidRDefault="00514C64" w:rsidP="008401FC">
      <w:pPr>
        <w:spacing w:line="240" w:lineRule="auto"/>
        <w:jc w:val="center"/>
        <w:rPr>
          <w:rFonts w:ascii="Times New Roman" w:hAnsi="Times New Roman" w:cs="Times New Roman"/>
          <w:b/>
          <w:sz w:val="20"/>
          <w:szCs w:val="20"/>
          <w:lang w:val="uk-UA"/>
        </w:rPr>
        <w:sectPr w:rsidR="00514C64" w:rsidRPr="00514C64" w:rsidSect="00E561B6">
          <w:pgSz w:w="16838" w:h="11906" w:orient="landscape"/>
          <w:pgMar w:top="899" w:right="1440" w:bottom="1440" w:left="1440" w:header="0" w:footer="708" w:gutter="0"/>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5204"/>
        <w:gridCol w:w="761"/>
        <w:gridCol w:w="883"/>
        <w:gridCol w:w="924"/>
        <w:gridCol w:w="4996"/>
        <w:gridCol w:w="732"/>
      </w:tblGrid>
      <w:tr w:rsidR="009B6408" w:rsidRPr="00191D34" w:rsidTr="00F613CA">
        <w:tc>
          <w:tcPr>
            <w:tcW w:w="161" w:type="pct"/>
            <w:shd w:val="clear" w:color="auto" w:fill="auto"/>
          </w:tcPr>
          <w:p w:rsidR="00C2253C" w:rsidRPr="00191D34" w:rsidRDefault="001B1B7A" w:rsidP="008401FC">
            <w:pPr>
              <w:spacing w:line="240" w:lineRule="auto"/>
              <w:jc w:val="center"/>
              <w:rPr>
                <w:rFonts w:ascii="Times New Roman" w:hAnsi="Times New Roman" w:cs="Times New Roman"/>
                <w:b/>
                <w:sz w:val="20"/>
                <w:szCs w:val="20"/>
                <w:lang w:val="uk-UA"/>
              </w:rPr>
            </w:pPr>
            <w:r w:rsidRPr="00191D34">
              <w:rPr>
                <w:rFonts w:ascii="Times New Roman" w:hAnsi="Times New Roman" w:cs="Times New Roman"/>
                <w:b/>
                <w:sz w:val="20"/>
                <w:szCs w:val="20"/>
              </w:rPr>
              <w:lastRenderedPageBreak/>
              <w:t>Тиж. / дата / год.</w:t>
            </w:r>
          </w:p>
          <w:p w:rsidR="00AE705B" w:rsidRPr="00191D34" w:rsidRDefault="00AE705B" w:rsidP="008401FC">
            <w:pPr>
              <w:spacing w:line="240" w:lineRule="auto"/>
              <w:jc w:val="center"/>
              <w:rPr>
                <w:rFonts w:ascii="Times New Roman" w:hAnsi="Times New Roman" w:cs="Times New Roman"/>
                <w:i/>
                <w:sz w:val="20"/>
                <w:szCs w:val="20"/>
                <w:lang w:val="uk-UA"/>
              </w:rPr>
            </w:pPr>
          </w:p>
        </w:tc>
        <w:tc>
          <w:tcPr>
            <w:tcW w:w="1866" w:type="pct"/>
            <w:shd w:val="clear" w:color="auto" w:fill="auto"/>
          </w:tcPr>
          <w:p w:rsidR="00C2253C" w:rsidRPr="00191D34" w:rsidRDefault="00C2253C" w:rsidP="008401FC">
            <w:pPr>
              <w:spacing w:line="240" w:lineRule="auto"/>
              <w:jc w:val="center"/>
              <w:rPr>
                <w:rFonts w:ascii="Times New Roman" w:hAnsi="Times New Roman" w:cs="Times New Roman"/>
                <w:b/>
                <w:i/>
                <w:sz w:val="20"/>
                <w:szCs w:val="20"/>
                <w:lang w:val="uk-UA"/>
              </w:rPr>
            </w:pPr>
            <w:r w:rsidRPr="00191D34">
              <w:rPr>
                <w:rFonts w:ascii="Times New Roman" w:hAnsi="Times New Roman" w:cs="Times New Roman"/>
                <w:b/>
                <w:sz w:val="20"/>
                <w:szCs w:val="20"/>
              </w:rPr>
              <w:t>Тема, план, короткі тези</w:t>
            </w:r>
          </w:p>
        </w:tc>
        <w:tc>
          <w:tcPr>
            <w:tcW w:w="273" w:type="pct"/>
            <w:shd w:val="clear" w:color="auto" w:fill="auto"/>
          </w:tcPr>
          <w:p w:rsidR="00C2253C" w:rsidRPr="00191D34" w:rsidRDefault="00C2253C" w:rsidP="008401FC">
            <w:pPr>
              <w:spacing w:line="240" w:lineRule="auto"/>
              <w:jc w:val="center"/>
              <w:rPr>
                <w:rFonts w:ascii="Times New Roman" w:hAnsi="Times New Roman" w:cs="Times New Roman"/>
                <w:b/>
                <w:i/>
                <w:sz w:val="20"/>
                <w:szCs w:val="20"/>
                <w:lang w:val="uk-UA"/>
              </w:rPr>
            </w:pPr>
            <w:r w:rsidRPr="00191D34">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317" w:type="pct"/>
            <w:shd w:val="clear" w:color="auto" w:fill="auto"/>
          </w:tcPr>
          <w:p w:rsidR="00C2253C" w:rsidRPr="00191D34" w:rsidRDefault="00C2253C" w:rsidP="008401FC">
            <w:pPr>
              <w:spacing w:line="240" w:lineRule="auto"/>
              <w:jc w:val="center"/>
              <w:rPr>
                <w:rFonts w:ascii="Times New Roman" w:hAnsi="Times New Roman" w:cs="Times New Roman"/>
                <w:b/>
                <w:sz w:val="20"/>
                <w:szCs w:val="20"/>
                <w:lang w:val="uk-UA"/>
              </w:rPr>
            </w:pPr>
            <w:r w:rsidRPr="00191D34">
              <w:rPr>
                <w:rFonts w:ascii="Times New Roman" w:hAnsi="Times New Roman" w:cs="Times New Roman"/>
                <w:b/>
                <w:sz w:val="20"/>
                <w:szCs w:val="20"/>
                <w:lang w:val="uk-UA"/>
              </w:rPr>
              <w:t>Матеріали</w:t>
            </w:r>
          </w:p>
          <w:p w:rsidR="00324350" w:rsidRPr="00191D34" w:rsidRDefault="00324350" w:rsidP="008401FC">
            <w:pPr>
              <w:spacing w:line="240" w:lineRule="auto"/>
              <w:jc w:val="center"/>
              <w:rPr>
                <w:rFonts w:ascii="Times New Roman" w:hAnsi="Times New Roman" w:cs="Times New Roman"/>
                <w:b/>
                <w:sz w:val="20"/>
                <w:szCs w:val="20"/>
                <w:lang w:val="uk-UA"/>
              </w:rPr>
            </w:pPr>
          </w:p>
        </w:tc>
        <w:tc>
          <w:tcPr>
            <w:tcW w:w="331" w:type="pct"/>
            <w:shd w:val="clear" w:color="auto" w:fill="auto"/>
          </w:tcPr>
          <w:p w:rsidR="00C2253C" w:rsidRPr="00191D34" w:rsidRDefault="00C2253C" w:rsidP="008401FC">
            <w:pPr>
              <w:spacing w:line="240" w:lineRule="auto"/>
              <w:jc w:val="center"/>
              <w:rPr>
                <w:rFonts w:ascii="Times New Roman" w:hAnsi="Times New Roman" w:cs="Times New Roman"/>
                <w:b/>
                <w:sz w:val="20"/>
                <w:szCs w:val="20"/>
                <w:lang w:val="uk-UA"/>
              </w:rPr>
            </w:pPr>
            <w:proofErr w:type="gramStart"/>
            <w:r w:rsidRPr="00191D34">
              <w:rPr>
                <w:rFonts w:ascii="Times New Roman" w:hAnsi="Times New Roman" w:cs="Times New Roman"/>
                <w:b/>
                <w:sz w:val="20"/>
                <w:szCs w:val="20"/>
              </w:rPr>
              <w:t>Література.*</w:t>
            </w:r>
            <w:proofErr w:type="gramEnd"/>
            <w:r w:rsidRPr="00191D34">
              <w:rPr>
                <w:rFonts w:ascii="Times New Roman" w:hAnsi="Times New Roman" w:cs="Times New Roman"/>
                <w:b/>
                <w:sz w:val="20"/>
                <w:szCs w:val="20"/>
              </w:rPr>
              <w:t xml:space="preserve">** Ресурси в </w:t>
            </w:r>
            <w:r w:rsidR="00AE705B" w:rsidRPr="00191D34">
              <w:rPr>
                <w:rFonts w:ascii="Times New Roman" w:hAnsi="Times New Roman" w:cs="Times New Roman"/>
                <w:b/>
                <w:sz w:val="20"/>
                <w:szCs w:val="20"/>
              </w:rPr>
              <w:t>Інтернеті</w:t>
            </w:r>
          </w:p>
          <w:p w:rsidR="00AE705B" w:rsidRPr="00191D34" w:rsidRDefault="00AE705B" w:rsidP="008401FC">
            <w:pPr>
              <w:spacing w:line="240" w:lineRule="auto"/>
              <w:jc w:val="center"/>
              <w:rPr>
                <w:rFonts w:ascii="Times New Roman" w:hAnsi="Times New Roman" w:cs="Times New Roman"/>
                <w:i/>
                <w:sz w:val="20"/>
                <w:szCs w:val="20"/>
                <w:lang w:val="uk-UA"/>
              </w:rPr>
            </w:pPr>
          </w:p>
        </w:tc>
        <w:tc>
          <w:tcPr>
            <w:tcW w:w="1791" w:type="pct"/>
            <w:shd w:val="clear" w:color="auto" w:fill="auto"/>
          </w:tcPr>
          <w:p w:rsidR="00C2253C" w:rsidRPr="00191D34" w:rsidRDefault="00C2253C" w:rsidP="008401FC">
            <w:pPr>
              <w:spacing w:line="240" w:lineRule="auto"/>
              <w:jc w:val="center"/>
              <w:rPr>
                <w:rFonts w:ascii="Times New Roman" w:hAnsi="Times New Roman" w:cs="Times New Roman"/>
                <w:b/>
                <w:sz w:val="20"/>
                <w:szCs w:val="20"/>
                <w:lang w:val="uk-UA"/>
              </w:rPr>
            </w:pPr>
            <w:r w:rsidRPr="00191D34">
              <w:rPr>
                <w:rFonts w:ascii="Times New Roman" w:hAnsi="Times New Roman" w:cs="Times New Roman"/>
                <w:b/>
                <w:sz w:val="20"/>
                <w:szCs w:val="20"/>
              </w:rPr>
              <w:t>Завдання, год</w:t>
            </w:r>
          </w:p>
          <w:p w:rsidR="00EB68C0" w:rsidRPr="00191D34" w:rsidRDefault="00EB68C0" w:rsidP="008401FC">
            <w:pPr>
              <w:spacing w:line="240" w:lineRule="auto"/>
              <w:jc w:val="center"/>
              <w:rPr>
                <w:rFonts w:ascii="Times New Roman" w:hAnsi="Times New Roman" w:cs="Times New Roman"/>
                <w:b/>
                <w:sz w:val="20"/>
                <w:szCs w:val="20"/>
                <w:lang w:val="uk-UA"/>
              </w:rPr>
            </w:pPr>
          </w:p>
          <w:p w:rsidR="00EB68C0" w:rsidRPr="00191D34" w:rsidRDefault="00EB68C0" w:rsidP="008401FC">
            <w:pPr>
              <w:spacing w:line="240" w:lineRule="auto"/>
              <w:jc w:val="center"/>
              <w:rPr>
                <w:rFonts w:ascii="Times New Roman" w:hAnsi="Times New Roman" w:cs="Times New Roman"/>
                <w:i/>
                <w:sz w:val="20"/>
                <w:szCs w:val="20"/>
                <w:lang w:val="uk-UA"/>
              </w:rPr>
            </w:pPr>
          </w:p>
        </w:tc>
        <w:tc>
          <w:tcPr>
            <w:tcW w:w="262" w:type="pct"/>
            <w:shd w:val="clear" w:color="auto" w:fill="auto"/>
          </w:tcPr>
          <w:p w:rsidR="00C2253C" w:rsidRPr="00191D34" w:rsidRDefault="00C2253C" w:rsidP="008401FC">
            <w:pPr>
              <w:spacing w:line="240" w:lineRule="auto"/>
              <w:jc w:val="center"/>
              <w:rPr>
                <w:rFonts w:ascii="Times New Roman" w:hAnsi="Times New Roman" w:cs="Times New Roman"/>
                <w:b/>
                <w:sz w:val="20"/>
                <w:szCs w:val="20"/>
                <w:lang w:val="uk-UA"/>
              </w:rPr>
            </w:pPr>
            <w:r w:rsidRPr="00191D34">
              <w:rPr>
                <w:rFonts w:ascii="Times New Roman" w:hAnsi="Times New Roman" w:cs="Times New Roman"/>
                <w:b/>
                <w:sz w:val="20"/>
                <w:szCs w:val="20"/>
              </w:rPr>
              <w:t>Термін виконання</w:t>
            </w:r>
          </w:p>
          <w:p w:rsidR="00F11A6C" w:rsidRPr="00191D34" w:rsidRDefault="00F11A6C" w:rsidP="008401FC">
            <w:pPr>
              <w:spacing w:line="240" w:lineRule="auto"/>
              <w:jc w:val="center"/>
              <w:rPr>
                <w:rFonts w:ascii="Times New Roman" w:hAnsi="Times New Roman" w:cs="Times New Roman"/>
                <w:i/>
                <w:sz w:val="20"/>
                <w:szCs w:val="20"/>
                <w:lang w:val="uk-UA"/>
              </w:rPr>
            </w:pPr>
          </w:p>
        </w:tc>
      </w:tr>
      <w:tr w:rsidR="009B6408" w:rsidRPr="00191D34" w:rsidTr="00F613CA">
        <w:trPr>
          <w:trHeight w:val="570"/>
        </w:trPr>
        <w:tc>
          <w:tcPr>
            <w:tcW w:w="161" w:type="pct"/>
            <w:shd w:val="clear" w:color="auto" w:fill="auto"/>
          </w:tcPr>
          <w:p w:rsidR="00AF36CD" w:rsidRPr="00191D34"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1</w:t>
            </w:r>
          </w:p>
          <w:p w:rsidR="00143754" w:rsidRPr="00191D34" w:rsidRDefault="00AF36CD"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 xml:space="preserve"> </w:t>
            </w:r>
            <w:r w:rsidR="00F84B1B" w:rsidRPr="00191D34">
              <w:rPr>
                <w:rFonts w:ascii="Times New Roman" w:eastAsia="Times New Roman" w:hAnsi="Times New Roman" w:cs="Times New Roman"/>
                <w:b/>
                <w:sz w:val="20"/>
                <w:szCs w:val="20"/>
                <w:lang w:val="uk-UA"/>
              </w:rPr>
              <w:t>2</w:t>
            </w:r>
            <w:r w:rsidRPr="00191D34">
              <w:rPr>
                <w:rFonts w:ascii="Times New Roman" w:eastAsia="Times New Roman" w:hAnsi="Times New Roman" w:cs="Times New Roman"/>
                <w:b/>
                <w:sz w:val="20"/>
                <w:szCs w:val="20"/>
                <w:lang w:val="uk-UA"/>
              </w:rPr>
              <w:t xml:space="preserve"> год</w:t>
            </w:r>
          </w:p>
        </w:tc>
        <w:tc>
          <w:tcPr>
            <w:tcW w:w="1866" w:type="pct"/>
            <w:shd w:val="clear" w:color="auto" w:fill="auto"/>
          </w:tcPr>
          <w:p w:rsidR="004117D3" w:rsidRPr="00191D34" w:rsidRDefault="004117D3" w:rsidP="004117D3">
            <w:pPr>
              <w:rPr>
                <w:rFonts w:ascii="Times New Roman" w:hAnsi="Times New Roman" w:cs="Times New Roman"/>
                <w:b/>
                <w:spacing w:val="-2"/>
                <w:sz w:val="20"/>
                <w:szCs w:val="20"/>
              </w:rPr>
            </w:pPr>
            <w:r w:rsidRPr="00191D34">
              <w:rPr>
                <w:rFonts w:ascii="Times New Roman" w:hAnsi="Times New Roman" w:cs="Times New Roman"/>
                <w:b/>
                <w:spacing w:val="-2"/>
                <w:sz w:val="20"/>
                <w:szCs w:val="20"/>
              </w:rPr>
              <w:t>Тема 1: Вступ до ґендерної теорії</w:t>
            </w:r>
          </w:p>
          <w:p w:rsidR="004117D3" w:rsidRPr="00191D34" w:rsidRDefault="004117D3" w:rsidP="004117D3">
            <w:pPr>
              <w:rPr>
                <w:rFonts w:ascii="Times New Roman" w:hAnsi="Times New Roman" w:cs="Times New Roman"/>
                <w:b/>
                <w:sz w:val="20"/>
                <w:szCs w:val="20"/>
              </w:rPr>
            </w:pPr>
            <w:r w:rsidRPr="00191D34">
              <w:rPr>
                <w:rFonts w:ascii="Times New Roman" w:hAnsi="Times New Roman" w:cs="Times New Roman"/>
                <w:b/>
                <w:sz w:val="20"/>
                <w:szCs w:val="20"/>
              </w:rPr>
              <w:t>1.1. Вступ до ґендерної теорії</w:t>
            </w:r>
          </w:p>
          <w:p w:rsidR="004117D3" w:rsidRPr="00191D34" w:rsidRDefault="004117D3" w:rsidP="004117D3">
            <w:pPr>
              <w:rPr>
                <w:rFonts w:ascii="Times New Roman" w:hAnsi="Times New Roman" w:cs="Times New Roman"/>
                <w:sz w:val="20"/>
                <w:szCs w:val="20"/>
              </w:rPr>
            </w:pPr>
            <w:r w:rsidRPr="00191D34">
              <w:rPr>
                <w:rFonts w:ascii="Times New Roman" w:hAnsi="Times New Roman" w:cs="Times New Roman"/>
                <w:b/>
                <w:sz w:val="20"/>
                <w:szCs w:val="20"/>
              </w:rPr>
              <w:t>Сутність категорії ґендеру, історія виникнення поняття.</w:t>
            </w:r>
            <w:r w:rsidRPr="00191D34">
              <w:rPr>
                <w:rFonts w:ascii="Times New Roman" w:hAnsi="Times New Roman" w:cs="Times New Roman"/>
                <w:sz w:val="20"/>
                <w:szCs w:val="20"/>
              </w:rPr>
              <w:t xml:space="preserve"> Розуміння статі та ґендеру у модерному науковому дискурсі (ґендер як соціальна «надбудову» над біологічною статтю. Постмодерне розуміння ґендеру як соціокультурної </w:t>
            </w:r>
            <w:proofErr w:type="gramStart"/>
            <w:r w:rsidRPr="00191D34">
              <w:rPr>
                <w:rFonts w:ascii="Times New Roman" w:hAnsi="Times New Roman" w:cs="Times New Roman"/>
                <w:sz w:val="20"/>
                <w:szCs w:val="20"/>
              </w:rPr>
              <w:t>статі  поняття</w:t>
            </w:r>
            <w:proofErr w:type="gramEnd"/>
            <w:r w:rsidRPr="00191D34">
              <w:rPr>
                <w:rFonts w:ascii="Times New Roman" w:hAnsi="Times New Roman" w:cs="Times New Roman"/>
                <w:sz w:val="20"/>
                <w:szCs w:val="20"/>
              </w:rPr>
              <w:t xml:space="preserve"> «ґендеру» Дж. Мані. Подальші інтерпретації розуміння поняття «ґендеру» (Р. Столлер, Е. Оклі, Ґ. Рубін).  </w:t>
            </w:r>
          </w:p>
          <w:p w:rsidR="004117D3" w:rsidRPr="00191D34" w:rsidRDefault="004117D3" w:rsidP="004117D3">
            <w:pPr>
              <w:rPr>
                <w:rFonts w:ascii="Times New Roman" w:hAnsi="Times New Roman" w:cs="Times New Roman"/>
                <w:sz w:val="20"/>
                <w:szCs w:val="20"/>
              </w:rPr>
            </w:pPr>
            <w:r w:rsidRPr="00191D34">
              <w:rPr>
                <w:rFonts w:ascii="Times New Roman" w:hAnsi="Times New Roman" w:cs="Times New Roman"/>
                <w:b/>
                <w:sz w:val="20"/>
                <w:szCs w:val="20"/>
              </w:rPr>
              <w:t>Розвиток ґендерної теорії.</w:t>
            </w:r>
            <w:r w:rsidRPr="00191D34">
              <w:rPr>
                <w:rFonts w:ascii="Times New Roman" w:hAnsi="Times New Roman" w:cs="Times New Roman"/>
                <w:sz w:val="20"/>
                <w:szCs w:val="20"/>
              </w:rPr>
              <w:t xml:space="preserve"> Загальна характеристика етапів розвитку розвитку ґендерної теорії друга половина ХХ ст.-початок ХХІ ст. Емпіричний етап (1960-70-ті рр.). Концептуалістський етап (1970-ті-початок 80-их рр.). Соціально-конструктивістський (1980-ті рр.). Постмодерністський етап (з 1990-их рр.). </w:t>
            </w:r>
          </w:p>
          <w:p w:rsidR="004117D3" w:rsidRPr="00191D34" w:rsidRDefault="004117D3" w:rsidP="004117D3">
            <w:pPr>
              <w:rPr>
                <w:rFonts w:ascii="Times New Roman" w:hAnsi="Times New Roman" w:cs="Times New Roman"/>
                <w:sz w:val="20"/>
                <w:szCs w:val="20"/>
              </w:rPr>
            </w:pPr>
            <w:r w:rsidRPr="00191D34">
              <w:rPr>
                <w:rFonts w:ascii="Times New Roman" w:hAnsi="Times New Roman" w:cs="Times New Roman"/>
                <w:b/>
                <w:sz w:val="20"/>
                <w:szCs w:val="20"/>
              </w:rPr>
              <w:t>Кількісні підходи дослідження ґендеру</w:t>
            </w:r>
            <w:r w:rsidRPr="00191D34">
              <w:rPr>
                <w:rFonts w:ascii="Times New Roman" w:hAnsi="Times New Roman" w:cs="Times New Roman"/>
                <w:sz w:val="20"/>
                <w:szCs w:val="20"/>
              </w:rPr>
              <w:t xml:space="preserve">. Кількісний підхід у дослідженні ґендеру (опитувальники та тести). А. Анастазі про необхідність врахування соціального контексту психодіагностичних методів. Метод цілеспрямованого спостереження. Метод експерименту. </w:t>
            </w:r>
          </w:p>
          <w:p w:rsidR="004117D3" w:rsidRPr="00191D34" w:rsidRDefault="004117D3" w:rsidP="004117D3">
            <w:pPr>
              <w:rPr>
                <w:rFonts w:ascii="Times New Roman" w:hAnsi="Times New Roman" w:cs="Times New Roman"/>
                <w:sz w:val="20"/>
                <w:szCs w:val="20"/>
              </w:rPr>
            </w:pPr>
            <w:r w:rsidRPr="00191D34">
              <w:rPr>
                <w:rFonts w:ascii="Times New Roman" w:hAnsi="Times New Roman" w:cs="Times New Roman"/>
                <w:b/>
                <w:sz w:val="20"/>
                <w:szCs w:val="20"/>
              </w:rPr>
              <w:t>Ґендерний вимір тестів.</w:t>
            </w:r>
            <w:r w:rsidRPr="00191D34">
              <w:rPr>
                <w:rFonts w:ascii="Times New Roman" w:hAnsi="Times New Roman" w:cs="Times New Roman"/>
                <w:sz w:val="20"/>
                <w:szCs w:val="20"/>
              </w:rPr>
              <w:t xml:space="preserve"> Ґендерна нечутливість тестів (на прикладі тесту інтелекту Р. Стернберга. Нові методологічні підходи до психологічних тестувань.</w:t>
            </w:r>
          </w:p>
          <w:p w:rsidR="004117D3" w:rsidRPr="00191D34" w:rsidRDefault="004117D3" w:rsidP="004117D3">
            <w:pPr>
              <w:rPr>
                <w:rFonts w:ascii="Times New Roman" w:hAnsi="Times New Roman" w:cs="Times New Roman"/>
                <w:sz w:val="20"/>
                <w:szCs w:val="20"/>
              </w:rPr>
            </w:pPr>
            <w:r w:rsidRPr="00191D34">
              <w:rPr>
                <w:rFonts w:ascii="Times New Roman" w:hAnsi="Times New Roman" w:cs="Times New Roman"/>
                <w:b/>
                <w:sz w:val="20"/>
                <w:szCs w:val="20"/>
              </w:rPr>
              <w:t>Якісні підходи у дослідженні ґендеру.</w:t>
            </w:r>
            <w:r w:rsidRPr="00191D34">
              <w:rPr>
                <w:rFonts w:ascii="Times New Roman" w:hAnsi="Times New Roman" w:cs="Times New Roman"/>
                <w:sz w:val="20"/>
                <w:szCs w:val="20"/>
              </w:rPr>
              <w:t xml:space="preserve"> Характеристика якісних методів. Проективна методика «Малюнок </w:t>
            </w:r>
            <w:r w:rsidRPr="00191D34">
              <w:rPr>
                <w:rFonts w:ascii="Times New Roman" w:hAnsi="Times New Roman" w:cs="Times New Roman"/>
                <w:sz w:val="20"/>
                <w:szCs w:val="20"/>
              </w:rPr>
              <w:lastRenderedPageBreak/>
              <w:t>людини» (К. Маховер). Проективна методика «Малюнок чоловіки та жінки» (Н. М. Романова). Дискурс-аналіз. Наратив. Методи впливу: арт-терапія, інсталяція, флешмоб, перформенс, гепенінг.</w:t>
            </w:r>
          </w:p>
          <w:p w:rsidR="00143754" w:rsidRPr="00191D34" w:rsidRDefault="00143754"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sz w:val="20"/>
                <w:szCs w:val="20"/>
              </w:rPr>
            </w:pPr>
          </w:p>
        </w:tc>
        <w:tc>
          <w:tcPr>
            <w:tcW w:w="273" w:type="pct"/>
            <w:shd w:val="clear" w:color="auto" w:fill="auto"/>
          </w:tcPr>
          <w:p w:rsidR="00143754" w:rsidRPr="00191D34" w:rsidRDefault="0061730B" w:rsidP="008401FC">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Л</w:t>
            </w:r>
            <w:r w:rsidR="005C30A6" w:rsidRPr="00191D34">
              <w:rPr>
                <w:rFonts w:ascii="Times New Roman" w:eastAsia="Times New Roman" w:hAnsi="Times New Roman" w:cs="Times New Roman"/>
                <w:sz w:val="20"/>
                <w:szCs w:val="20"/>
                <w:lang w:val="uk-UA"/>
              </w:rPr>
              <w:t>екція</w:t>
            </w:r>
          </w:p>
        </w:tc>
        <w:tc>
          <w:tcPr>
            <w:tcW w:w="317" w:type="pct"/>
            <w:shd w:val="clear" w:color="auto" w:fill="auto"/>
          </w:tcPr>
          <w:p w:rsidR="005C30A6" w:rsidRPr="00191D34" w:rsidRDefault="00AB42CD" w:rsidP="005C30A6">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005C30A6" w:rsidRPr="00191D34">
              <w:rPr>
                <w:rFonts w:ascii="Times New Roman" w:eastAsia="Times New Roman" w:hAnsi="Times New Roman" w:cs="Times New Roman"/>
                <w:sz w:val="20"/>
                <w:szCs w:val="20"/>
                <w:lang w:val="uk-UA"/>
              </w:rPr>
              <w:t>резентація</w:t>
            </w:r>
            <w:r w:rsidRPr="00191D34">
              <w:rPr>
                <w:rFonts w:ascii="Times New Roman" w:eastAsia="Times New Roman" w:hAnsi="Times New Roman" w:cs="Times New Roman"/>
                <w:sz w:val="20"/>
                <w:szCs w:val="20"/>
                <w:lang w:val="uk-UA"/>
              </w:rPr>
              <w:t>,</w:t>
            </w:r>
          </w:p>
          <w:p w:rsidR="005C30A6" w:rsidRPr="00191D34" w:rsidRDefault="005C30A6" w:rsidP="005C30A6">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143754" w:rsidRPr="00191D34" w:rsidRDefault="00143754" w:rsidP="008401FC">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547858" w:rsidRPr="00191D34" w:rsidRDefault="00191D34" w:rsidP="00191D34">
            <w:pPr>
              <w:shd w:val="clear" w:color="auto" w:fill="FFFFFF"/>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uk-UA"/>
              </w:rPr>
              <w:t>1, 2, 6, 26, 38.</w:t>
            </w:r>
            <w:r w:rsidR="007B272C" w:rsidRPr="00191D34">
              <w:rPr>
                <w:rFonts w:ascii="Times New Roman" w:eastAsia="Times New Roman" w:hAnsi="Times New Roman" w:cs="Times New Roman"/>
                <w:sz w:val="20"/>
                <w:szCs w:val="20"/>
                <w:lang w:val="en-US"/>
              </w:rPr>
              <w:t xml:space="preserve"> </w:t>
            </w:r>
          </w:p>
        </w:tc>
        <w:tc>
          <w:tcPr>
            <w:tcW w:w="1791" w:type="pct"/>
            <w:shd w:val="clear" w:color="auto" w:fill="auto"/>
          </w:tcPr>
          <w:p w:rsidR="00143754" w:rsidRPr="00191D34" w:rsidRDefault="005C30A6" w:rsidP="008401FC">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AB42CD" w:rsidRPr="00191D34" w:rsidRDefault="003F3DD5" w:rsidP="008401FC">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5.5</w:t>
            </w:r>
            <w:r w:rsidR="00AB42CD" w:rsidRPr="00191D34">
              <w:rPr>
                <w:rFonts w:ascii="Times New Roman" w:eastAsia="Times New Roman" w:hAnsi="Times New Roman" w:cs="Times New Roman"/>
                <w:sz w:val="20"/>
                <w:szCs w:val="20"/>
                <w:lang w:val="uk-UA"/>
              </w:rPr>
              <w:t xml:space="preserve"> год</w:t>
            </w:r>
          </w:p>
        </w:tc>
        <w:tc>
          <w:tcPr>
            <w:tcW w:w="262" w:type="pct"/>
            <w:shd w:val="clear" w:color="auto" w:fill="auto"/>
          </w:tcPr>
          <w:p w:rsidR="00143754" w:rsidRPr="00191D34" w:rsidRDefault="001D377E" w:rsidP="008401FC">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1</w:t>
            </w:r>
          </w:p>
        </w:tc>
      </w:tr>
      <w:tr w:rsidR="009B6408" w:rsidRPr="00191D34" w:rsidTr="00F613CA">
        <w:trPr>
          <w:trHeight w:val="570"/>
        </w:trPr>
        <w:tc>
          <w:tcPr>
            <w:tcW w:w="161" w:type="pct"/>
            <w:shd w:val="clear" w:color="auto" w:fill="auto"/>
          </w:tcPr>
          <w:p w:rsidR="00EA3CC0" w:rsidRPr="00191D34"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w:t>
            </w:r>
          </w:p>
          <w:p w:rsidR="00EE67C9" w:rsidRPr="00191D34"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4905F2" w:rsidRPr="00191D34" w:rsidRDefault="004905F2" w:rsidP="004905F2">
            <w:pPr>
              <w:ind w:firstLine="454"/>
              <w:rPr>
                <w:rFonts w:ascii="Times New Roman" w:hAnsi="Times New Roman" w:cs="Times New Roman"/>
                <w:b/>
                <w:spacing w:val="-2"/>
                <w:sz w:val="20"/>
                <w:szCs w:val="20"/>
              </w:rPr>
            </w:pPr>
            <w:r w:rsidRPr="00191D34">
              <w:rPr>
                <w:rFonts w:ascii="Times New Roman" w:hAnsi="Times New Roman" w:cs="Times New Roman"/>
                <w:b/>
                <w:spacing w:val="-2"/>
                <w:sz w:val="20"/>
                <w:szCs w:val="20"/>
              </w:rPr>
              <w:t>Тема 1: Вступ до ґендерної теорії</w:t>
            </w:r>
          </w:p>
          <w:p w:rsidR="004905F2" w:rsidRPr="00191D34" w:rsidRDefault="004905F2" w:rsidP="004905F2">
            <w:pPr>
              <w:ind w:firstLine="454"/>
              <w:rPr>
                <w:rFonts w:ascii="Times New Roman" w:hAnsi="Times New Roman" w:cs="Times New Roman"/>
                <w:b/>
                <w:sz w:val="20"/>
                <w:szCs w:val="20"/>
              </w:rPr>
            </w:pPr>
            <w:r w:rsidRPr="00191D34">
              <w:rPr>
                <w:rFonts w:ascii="Times New Roman" w:hAnsi="Times New Roman" w:cs="Times New Roman"/>
                <w:b/>
                <w:sz w:val="20"/>
                <w:szCs w:val="20"/>
              </w:rPr>
              <w:t>Перевірка завдання:</w:t>
            </w:r>
          </w:p>
          <w:p w:rsidR="004905F2" w:rsidRPr="00191D34" w:rsidRDefault="004905F2" w:rsidP="004905F2">
            <w:pPr>
              <w:rPr>
                <w:rFonts w:ascii="Times New Roman" w:hAnsi="Times New Roman" w:cs="Times New Roman"/>
                <w:sz w:val="20"/>
                <w:szCs w:val="20"/>
                <w:lang w:val="en-US"/>
              </w:rPr>
            </w:pPr>
            <w:r w:rsidRPr="00191D34">
              <w:rPr>
                <w:rFonts w:ascii="Times New Roman" w:hAnsi="Times New Roman" w:cs="Times New Roman"/>
                <w:i/>
                <w:sz w:val="20"/>
                <w:szCs w:val="20"/>
              </w:rPr>
              <w:t>Варіант 1. Дискусія.</w:t>
            </w:r>
            <w:r w:rsidRPr="00191D34">
              <w:rPr>
                <w:rFonts w:ascii="Times New Roman" w:hAnsi="Times New Roman" w:cs="Times New Roman"/>
                <w:sz w:val="20"/>
                <w:szCs w:val="20"/>
              </w:rPr>
              <w:t xml:space="preserve"> Що таке стать та </w:t>
            </w:r>
            <w:r w:rsidRPr="00191D34">
              <w:rPr>
                <w:rFonts w:ascii="Times New Roman" w:hAnsi="Times New Roman" w:cs="Times New Roman"/>
                <w:spacing w:val="-2"/>
                <w:sz w:val="20"/>
                <w:szCs w:val="20"/>
              </w:rPr>
              <w:t>ґ</w:t>
            </w:r>
            <w:r w:rsidRPr="00191D34">
              <w:rPr>
                <w:rFonts w:ascii="Times New Roman" w:hAnsi="Times New Roman" w:cs="Times New Roman"/>
                <w:sz w:val="20"/>
                <w:szCs w:val="20"/>
              </w:rPr>
              <w:t xml:space="preserve">ендер? </w:t>
            </w:r>
          </w:p>
          <w:p w:rsidR="004905F2" w:rsidRPr="00191D34" w:rsidRDefault="004905F2" w:rsidP="004905F2">
            <w:pPr>
              <w:ind w:firstLine="454"/>
              <w:rPr>
                <w:rFonts w:ascii="Times New Roman" w:hAnsi="Times New Roman" w:cs="Times New Roman"/>
                <w:bCs/>
                <w:sz w:val="20"/>
                <w:szCs w:val="20"/>
              </w:rPr>
            </w:pPr>
            <w:r w:rsidRPr="00191D34">
              <w:rPr>
                <w:rFonts w:ascii="Times New Roman" w:hAnsi="Times New Roman" w:cs="Times New Roman"/>
                <w:bCs/>
                <w:sz w:val="20"/>
                <w:szCs w:val="20"/>
              </w:rPr>
              <w:t xml:space="preserve">Чи соціальна лють жінок є джерелом змін? Аналізуймо лекцію феміністки на </w:t>
            </w:r>
            <w:r w:rsidRPr="00191D34">
              <w:rPr>
                <w:rFonts w:ascii="Times New Roman" w:hAnsi="Times New Roman" w:cs="Times New Roman"/>
                <w:bCs/>
                <w:sz w:val="20"/>
                <w:szCs w:val="20"/>
                <w:lang w:val="en-US"/>
              </w:rPr>
              <w:t>TED</w:t>
            </w:r>
            <w:r w:rsidRPr="00191D34">
              <w:rPr>
                <w:rFonts w:ascii="Times New Roman" w:hAnsi="Times New Roman" w:cs="Times New Roman"/>
                <w:bCs/>
                <w:sz w:val="20"/>
                <w:szCs w:val="20"/>
              </w:rPr>
              <w:t xml:space="preserve">-платформі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z w:val="20"/>
                <w:szCs w:val="20"/>
              </w:rPr>
              <w:t xml:space="preserve"> : </w:t>
            </w:r>
            <w:hyperlink r:id="rId25" w:anchor="t-595789" w:history="1">
              <w:r w:rsidRPr="00191D34">
                <w:rPr>
                  <w:rStyle w:val="a6"/>
                  <w:rFonts w:ascii="Times New Roman" w:hAnsi="Times New Roman" w:cs="Times New Roman"/>
                  <w:bCs/>
                  <w:sz w:val="20"/>
                  <w:szCs w:val="20"/>
                </w:rPr>
                <w:t>https://www.ted.com/talks/chimamanda_ngozi_adichie_we_should_all_be_feminists#t-595789</w:t>
              </w:r>
            </w:hyperlink>
          </w:p>
          <w:p w:rsidR="004905F2" w:rsidRPr="00191D34" w:rsidRDefault="004905F2" w:rsidP="004905F2">
            <w:pPr>
              <w:pStyle w:val="111TEXT"/>
              <w:rPr>
                <w:color w:val="auto"/>
                <w:sz w:val="20"/>
                <w:szCs w:val="20"/>
                <w:lang w:val="ru-RU"/>
              </w:rPr>
            </w:pPr>
            <w:r w:rsidRPr="00191D34">
              <w:rPr>
                <w:color w:val="auto"/>
                <w:sz w:val="20"/>
                <w:szCs w:val="20"/>
                <w:lang w:val="ru-RU"/>
              </w:rPr>
              <w:t xml:space="preserve">Чи усім нам варто бути феміністами? Дискусія після перегляду лекції Ч. Н. Адічі </w:t>
            </w:r>
            <w:hyperlink r:id="rId26" w:history="1">
              <w:r w:rsidRPr="00191D34">
                <w:rPr>
                  <w:rStyle w:val="a6"/>
                  <w:sz w:val="20"/>
                  <w:szCs w:val="20"/>
                  <w:lang w:val="ru-RU"/>
                </w:rPr>
                <w:t>https://www.ted.com/talks/chimamanda_ngozi_adichie_we_should_all_be_feminists?language=uk</w:t>
              </w:r>
            </w:hyperlink>
            <w:r w:rsidRPr="00191D34">
              <w:rPr>
                <w:color w:val="auto"/>
                <w:sz w:val="20"/>
                <w:szCs w:val="20"/>
                <w:lang w:val="ru-RU"/>
              </w:rPr>
              <w:t xml:space="preserve"> </w:t>
            </w:r>
          </w:p>
          <w:p w:rsidR="004905F2" w:rsidRPr="00191D34" w:rsidRDefault="004905F2" w:rsidP="004905F2">
            <w:pPr>
              <w:rPr>
                <w:rFonts w:ascii="Times New Roman" w:hAnsi="Times New Roman" w:cs="Times New Roman"/>
                <w:sz w:val="20"/>
                <w:szCs w:val="20"/>
              </w:rPr>
            </w:pPr>
            <w:r w:rsidRPr="00191D34">
              <w:rPr>
                <w:rFonts w:ascii="Times New Roman" w:hAnsi="Times New Roman" w:cs="Times New Roman"/>
                <w:i/>
                <w:sz w:val="20"/>
                <w:szCs w:val="20"/>
              </w:rPr>
              <w:t>Варіант 2.</w:t>
            </w:r>
            <w:r w:rsidRPr="00191D34">
              <w:rPr>
                <w:rFonts w:ascii="Times New Roman" w:hAnsi="Times New Roman" w:cs="Times New Roman"/>
                <w:sz w:val="20"/>
                <w:szCs w:val="20"/>
              </w:rPr>
              <w:t xml:space="preserve"> Інтерпретація результатів проективного тесту «Малюнок людини».</w:t>
            </w:r>
          </w:p>
          <w:p w:rsidR="004905F2" w:rsidRPr="00191D34" w:rsidRDefault="004905F2" w:rsidP="004905F2">
            <w:pPr>
              <w:rPr>
                <w:rFonts w:ascii="Times New Roman" w:hAnsi="Times New Roman" w:cs="Times New Roman"/>
                <w:sz w:val="20"/>
                <w:szCs w:val="20"/>
              </w:rPr>
            </w:pPr>
            <w:r w:rsidRPr="00191D34">
              <w:rPr>
                <w:rFonts w:ascii="Times New Roman" w:hAnsi="Times New Roman" w:cs="Times New Roman"/>
                <w:sz w:val="20"/>
                <w:szCs w:val="20"/>
              </w:rPr>
              <w:t>Завдання приймаються усно і оцінюються під час заняття. Макс бал кожного з варіантів – 3.</w:t>
            </w:r>
          </w:p>
          <w:p w:rsidR="004C7F41" w:rsidRPr="00191D34" w:rsidRDefault="004C7F41" w:rsidP="004C7F41">
            <w:pPr>
              <w:rPr>
                <w:rStyle w:val="FontStyle58"/>
                <w:bCs w:val="0"/>
                <w:sz w:val="20"/>
                <w:szCs w:val="20"/>
                <w:lang w:val="uk-UA"/>
              </w:rPr>
            </w:pPr>
          </w:p>
        </w:tc>
        <w:tc>
          <w:tcPr>
            <w:tcW w:w="273" w:type="pct"/>
            <w:shd w:val="clear" w:color="auto" w:fill="auto"/>
          </w:tcPr>
          <w:p w:rsidR="00EE67C9" w:rsidRPr="00191D34" w:rsidRDefault="00EE67C9" w:rsidP="008401FC">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 xml:space="preserve">Практичне </w:t>
            </w:r>
          </w:p>
          <w:p w:rsidR="00EE67C9" w:rsidRPr="00191D34" w:rsidRDefault="00EE67C9" w:rsidP="008401FC">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EE67C9" w:rsidRPr="00191D34" w:rsidRDefault="001112FE" w:rsidP="005C30A6">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Дослідні завдання, тест</w:t>
            </w:r>
          </w:p>
        </w:tc>
        <w:tc>
          <w:tcPr>
            <w:tcW w:w="331" w:type="pct"/>
            <w:shd w:val="clear" w:color="auto" w:fill="auto"/>
          </w:tcPr>
          <w:p w:rsidR="00EE67C9" w:rsidRPr="00191D34" w:rsidRDefault="00191D34" w:rsidP="009967B6">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1, 2, 6, 26, 38.</w:t>
            </w:r>
          </w:p>
        </w:tc>
        <w:tc>
          <w:tcPr>
            <w:tcW w:w="1791" w:type="pct"/>
            <w:shd w:val="clear" w:color="auto" w:fill="auto"/>
          </w:tcPr>
          <w:p w:rsidR="003540DE" w:rsidRPr="00191D34" w:rsidRDefault="003540DE" w:rsidP="003540DE">
            <w:pPr>
              <w:shd w:val="clear" w:color="auto" w:fill="FFFFFF"/>
              <w:rPr>
                <w:rFonts w:ascii="Times New Roman" w:hAnsi="Times New Roman" w:cs="Times New Roman"/>
                <w:spacing w:val="-2"/>
                <w:sz w:val="20"/>
                <w:szCs w:val="20"/>
              </w:rPr>
            </w:pPr>
            <w:r w:rsidRPr="00191D34">
              <w:rPr>
                <w:rFonts w:ascii="Times New Roman" w:hAnsi="Times New Roman" w:cs="Times New Roman"/>
                <w:b/>
                <w:i/>
                <w:iCs/>
                <w:color w:val="000000"/>
                <w:spacing w:val="9"/>
                <w:sz w:val="20"/>
                <w:szCs w:val="20"/>
              </w:rPr>
              <w:t>Завдання.</w:t>
            </w:r>
          </w:p>
          <w:p w:rsidR="003540DE" w:rsidRPr="00191D34" w:rsidRDefault="003540DE" w:rsidP="003540DE">
            <w:pPr>
              <w:rPr>
                <w:rFonts w:ascii="Times New Roman" w:hAnsi="Times New Roman" w:cs="Times New Roman"/>
                <w:sz w:val="20"/>
                <w:szCs w:val="20"/>
              </w:rPr>
            </w:pPr>
            <w:r w:rsidRPr="00191D34">
              <w:rPr>
                <w:rFonts w:ascii="Times New Roman" w:hAnsi="Times New Roman" w:cs="Times New Roman"/>
                <w:sz w:val="20"/>
                <w:szCs w:val="20"/>
              </w:rPr>
              <w:t>Завдання приймаються усно і оцінюються під час заняття. Макс бал за одне (за вибором) – 5.</w:t>
            </w:r>
          </w:p>
          <w:p w:rsidR="003540DE" w:rsidRPr="00191D34" w:rsidRDefault="003540DE" w:rsidP="003540DE">
            <w:pPr>
              <w:rPr>
                <w:rFonts w:ascii="Times New Roman" w:hAnsi="Times New Roman" w:cs="Times New Roman"/>
                <w:sz w:val="20"/>
                <w:szCs w:val="20"/>
              </w:rPr>
            </w:pPr>
            <w:r w:rsidRPr="00191D34">
              <w:rPr>
                <w:rFonts w:ascii="Times New Roman" w:hAnsi="Times New Roman" w:cs="Times New Roman"/>
                <w:sz w:val="20"/>
                <w:szCs w:val="20"/>
              </w:rPr>
              <w:t xml:space="preserve">Яке Ваше ставлення до думки Ф. Зімбардо, що справжні чоловіки на грані вимирання (обговорення його лекції). – Режим доступу до ресурсу: </w:t>
            </w:r>
            <w:hyperlink r:id="rId27" w:history="1">
              <w:r w:rsidRPr="00191D34">
                <w:rPr>
                  <w:rStyle w:val="a6"/>
                  <w:rFonts w:ascii="Times New Roman" w:hAnsi="Times New Roman" w:cs="Times New Roman"/>
                  <w:sz w:val="20"/>
                  <w:szCs w:val="20"/>
                </w:rPr>
                <w:t>https://www.ted.com/talks/zimchallenge?language=uk</w:t>
              </w:r>
            </w:hyperlink>
          </w:p>
          <w:p w:rsidR="003540DE" w:rsidRPr="00191D34" w:rsidRDefault="003540DE" w:rsidP="003540DE">
            <w:pPr>
              <w:rPr>
                <w:rFonts w:ascii="Times New Roman" w:hAnsi="Times New Roman" w:cs="Times New Roman"/>
                <w:sz w:val="20"/>
                <w:szCs w:val="20"/>
                <w:lang w:val="en-US"/>
              </w:rPr>
            </w:pPr>
            <w:r w:rsidRPr="00191D34">
              <w:rPr>
                <w:rFonts w:ascii="Times New Roman" w:hAnsi="Times New Roman" w:cs="Times New Roman"/>
                <w:sz w:val="20"/>
                <w:szCs w:val="20"/>
              </w:rPr>
              <w:t xml:space="preserve">Як уникнути полюсів фемінності-маскулінності у соціалізації дівчаток через відеоігри? (на основі аналізу </w:t>
            </w:r>
            <w:r w:rsidRPr="00191D34">
              <w:rPr>
                <w:rFonts w:ascii="Times New Roman" w:hAnsi="Times New Roman" w:cs="Times New Roman"/>
                <w:sz w:val="20"/>
                <w:szCs w:val="20"/>
                <w:lang w:val="en-US"/>
              </w:rPr>
              <w:t>TED</w:t>
            </w:r>
            <w:r w:rsidRPr="00191D34">
              <w:rPr>
                <w:rFonts w:ascii="Times New Roman" w:hAnsi="Times New Roman" w:cs="Times New Roman"/>
                <w:sz w:val="20"/>
                <w:szCs w:val="20"/>
              </w:rPr>
              <w:t xml:space="preserve"> теми: «Чому б не зробити відео ігри для дівчаток?»  (</w:t>
            </w:r>
            <w:r w:rsidRPr="00191D34">
              <w:rPr>
                <w:rFonts w:ascii="Times New Roman" w:hAnsi="Times New Roman" w:cs="Times New Roman"/>
                <w:sz w:val="20"/>
                <w:szCs w:val="20"/>
                <w:lang w:val="en-US"/>
              </w:rPr>
              <w:t>Why not make video games for girls</w:t>
            </w:r>
            <w:proofErr w:type="gramStart"/>
            <w:r w:rsidRPr="00191D34">
              <w:rPr>
                <w:rFonts w:ascii="Times New Roman" w:hAnsi="Times New Roman" w:cs="Times New Roman"/>
                <w:sz w:val="20"/>
                <w:szCs w:val="20"/>
                <w:lang w:val="en-US"/>
              </w:rPr>
              <w:t xml:space="preserve">? </w:t>
            </w:r>
            <w:r w:rsidRPr="00191D34">
              <w:rPr>
                <w:rFonts w:ascii="Times New Roman" w:hAnsi="Times New Roman" w:cs="Times New Roman"/>
                <w:sz w:val="20"/>
                <w:szCs w:val="20"/>
              </w:rPr>
              <w:t>)</w:t>
            </w:r>
            <w:proofErr w:type="gramEnd"/>
            <w:r w:rsidRPr="00191D34">
              <w:rPr>
                <w:rFonts w:ascii="Times New Roman" w:hAnsi="Times New Roman" w:cs="Times New Roman"/>
                <w:sz w:val="20"/>
                <w:szCs w:val="20"/>
              </w:rPr>
              <w:t xml:space="preserve">. – Режим доступу до ресурсу: </w:t>
            </w:r>
            <w:hyperlink r:id="rId28" w:history="1">
              <w:r w:rsidRPr="00191D34">
                <w:rPr>
                  <w:rStyle w:val="a6"/>
                  <w:rFonts w:ascii="Times New Roman" w:hAnsi="Times New Roman" w:cs="Times New Roman"/>
                  <w:sz w:val="20"/>
                  <w:szCs w:val="20"/>
                  <w:lang w:val="en-US"/>
                </w:rPr>
                <w:t>https</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www</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ted</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com</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talks</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brenda</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laurel</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on</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making</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games</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for</w:t>
              </w:r>
              <w:r w:rsidRPr="00191D34">
                <w:rPr>
                  <w:rStyle w:val="a6"/>
                  <w:rFonts w:ascii="Times New Roman" w:hAnsi="Times New Roman" w:cs="Times New Roman"/>
                  <w:sz w:val="20"/>
                  <w:szCs w:val="20"/>
                </w:rPr>
                <w:t>_</w:t>
              </w:r>
              <w:r w:rsidRPr="00191D34">
                <w:rPr>
                  <w:rStyle w:val="a6"/>
                  <w:rFonts w:ascii="Times New Roman" w:hAnsi="Times New Roman" w:cs="Times New Roman"/>
                  <w:sz w:val="20"/>
                  <w:szCs w:val="20"/>
                  <w:lang w:val="en-US"/>
                </w:rPr>
                <w:t>girls</w:t>
              </w:r>
              <w:r w:rsidRPr="00191D34">
                <w:rPr>
                  <w:rStyle w:val="a6"/>
                  <w:rFonts w:ascii="Times New Roman" w:hAnsi="Times New Roman" w:cs="Times New Roman"/>
                  <w:sz w:val="20"/>
                  <w:szCs w:val="20"/>
                </w:rPr>
                <w:t>/</w:t>
              </w:r>
              <w:r w:rsidRPr="00191D34">
                <w:rPr>
                  <w:rStyle w:val="a6"/>
                  <w:rFonts w:ascii="Times New Roman" w:hAnsi="Times New Roman" w:cs="Times New Roman"/>
                  <w:sz w:val="20"/>
                  <w:szCs w:val="20"/>
                  <w:lang w:val="en-US"/>
                </w:rPr>
                <w:t>transcript</w:t>
              </w:r>
            </w:hyperlink>
          </w:p>
          <w:p w:rsidR="00EE67C9" w:rsidRPr="00191D34" w:rsidRDefault="00EE67C9" w:rsidP="000506B7">
            <w:pPr>
              <w:spacing w:line="240" w:lineRule="auto"/>
              <w:rPr>
                <w:rFonts w:ascii="Times New Roman" w:eastAsia="Times New Roman" w:hAnsi="Times New Roman" w:cs="Times New Roman"/>
                <w:sz w:val="20"/>
                <w:szCs w:val="20"/>
                <w:lang w:val="uk-UA"/>
              </w:rPr>
            </w:pPr>
          </w:p>
        </w:tc>
        <w:tc>
          <w:tcPr>
            <w:tcW w:w="262" w:type="pct"/>
            <w:shd w:val="clear" w:color="auto" w:fill="auto"/>
          </w:tcPr>
          <w:p w:rsidR="00EE67C9" w:rsidRPr="00191D34" w:rsidRDefault="00612C76" w:rsidP="008401FC">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2</w:t>
            </w:r>
          </w:p>
        </w:tc>
      </w:tr>
      <w:tr w:rsidR="009B6408" w:rsidRPr="00191D34" w:rsidTr="00F613CA">
        <w:trPr>
          <w:trHeight w:val="570"/>
        </w:trPr>
        <w:tc>
          <w:tcPr>
            <w:tcW w:w="161" w:type="pct"/>
            <w:shd w:val="clear" w:color="auto" w:fill="auto"/>
          </w:tcPr>
          <w:p w:rsidR="00EA3CC0" w:rsidRPr="00191D34" w:rsidRDefault="007B272C"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US"/>
              </w:rPr>
            </w:pPr>
            <w:r w:rsidRPr="00191D34">
              <w:rPr>
                <w:rFonts w:ascii="Times New Roman" w:eastAsia="Times New Roman" w:hAnsi="Times New Roman" w:cs="Times New Roman"/>
                <w:b/>
                <w:sz w:val="20"/>
                <w:szCs w:val="20"/>
                <w:lang w:val="en-US"/>
              </w:rPr>
              <w:t>3</w:t>
            </w:r>
          </w:p>
          <w:p w:rsidR="00AB42CD" w:rsidRPr="00191D34" w:rsidRDefault="008201B6"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w:t>
            </w:r>
            <w:r w:rsidR="00861652" w:rsidRPr="00191D34">
              <w:rPr>
                <w:rFonts w:ascii="Times New Roman" w:eastAsia="Times New Roman" w:hAnsi="Times New Roman" w:cs="Times New Roman"/>
                <w:b/>
                <w:sz w:val="20"/>
                <w:szCs w:val="20"/>
                <w:lang w:val="uk-UA"/>
              </w:rPr>
              <w:t xml:space="preserve"> </w:t>
            </w:r>
            <w:r w:rsidR="00AB42CD" w:rsidRPr="00191D34">
              <w:rPr>
                <w:rFonts w:ascii="Times New Roman" w:eastAsia="Times New Roman" w:hAnsi="Times New Roman" w:cs="Times New Roman"/>
                <w:b/>
                <w:sz w:val="20"/>
                <w:szCs w:val="20"/>
                <w:lang w:val="uk-UA"/>
              </w:rPr>
              <w:t>год</w:t>
            </w:r>
          </w:p>
        </w:tc>
        <w:tc>
          <w:tcPr>
            <w:tcW w:w="1866" w:type="pct"/>
            <w:shd w:val="clear" w:color="auto" w:fill="auto"/>
          </w:tcPr>
          <w:p w:rsidR="004117D3" w:rsidRPr="00191D34" w:rsidRDefault="004117D3" w:rsidP="004117D3">
            <w:pPr>
              <w:shd w:val="clear" w:color="auto" w:fill="FFFFFF"/>
              <w:ind w:firstLine="454"/>
              <w:rPr>
                <w:rFonts w:ascii="Times New Roman" w:hAnsi="Times New Roman" w:cs="Times New Roman"/>
                <w:spacing w:val="-2"/>
                <w:sz w:val="20"/>
                <w:szCs w:val="20"/>
              </w:rPr>
            </w:pPr>
            <w:r w:rsidRPr="00191D34">
              <w:rPr>
                <w:rStyle w:val="ac"/>
                <w:rFonts w:ascii="Times New Roman" w:hAnsi="Times New Roman" w:cs="Times New Roman"/>
                <w:spacing w:val="-2"/>
                <w:sz w:val="20"/>
                <w:szCs w:val="20"/>
              </w:rPr>
              <w:t>Тема 2. Ґендер та фройдівський психоаналіз</w:t>
            </w:r>
            <w:r w:rsidRPr="00191D34">
              <w:rPr>
                <w:rFonts w:ascii="Times New Roman" w:hAnsi="Times New Roman" w:cs="Times New Roman"/>
                <w:spacing w:val="-2"/>
                <w:sz w:val="20"/>
                <w:szCs w:val="20"/>
              </w:rPr>
              <w:t xml:space="preserve"> </w:t>
            </w:r>
          </w:p>
          <w:p w:rsidR="004117D3" w:rsidRPr="00191D34" w:rsidRDefault="004117D3" w:rsidP="004117D3">
            <w:pPr>
              <w:ind w:firstLine="397"/>
              <w:rPr>
                <w:rFonts w:ascii="Times New Roman" w:hAnsi="Times New Roman" w:cs="Times New Roman"/>
                <w:i/>
                <w:sz w:val="20"/>
                <w:szCs w:val="20"/>
              </w:rPr>
            </w:pPr>
            <w:r w:rsidRPr="00191D34">
              <w:rPr>
                <w:rFonts w:ascii="Times New Roman" w:hAnsi="Times New Roman" w:cs="Times New Roman"/>
                <w:b/>
                <w:i/>
                <w:sz w:val="20"/>
                <w:szCs w:val="20"/>
              </w:rPr>
              <w:t>Есенціалістське розуміння статі у психоаналізі З. Фройда.</w:t>
            </w:r>
            <w:r w:rsidRPr="00191D34">
              <w:rPr>
                <w:rFonts w:ascii="Times New Roman" w:hAnsi="Times New Roman" w:cs="Times New Roman"/>
                <w:i/>
                <w:sz w:val="20"/>
                <w:szCs w:val="20"/>
              </w:rPr>
              <w:t xml:space="preserve"> Передісторія фройдових поглядів на стать: есенціалістські підходи у модерністській філософії та науці. Фройд про ідентифікацію дитини з батьками як головний механізм засвоєння статевої ролі. Комплекс Електри як жіноча протилежність до Едіпового комплексу.</w:t>
            </w:r>
          </w:p>
          <w:p w:rsidR="004117D3" w:rsidRPr="00191D34" w:rsidRDefault="004117D3" w:rsidP="004117D3">
            <w:pPr>
              <w:ind w:firstLine="397"/>
              <w:rPr>
                <w:rFonts w:ascii="Times New Roman" w:hAnsi="Times New Roman" w:cs="Times New Roman"/>
                <w:i/>
                <w:sz w:val="20"/>
                <w:szCs w:val="20"/>
              </w:rPr>
            </w:pPr>
            <w:r w:rsidRPr="00191D34">
              <w:rPr>
                <w:rFonts w:ascii="Times New Roman" w:hAnsi="Times New Roman" w:cs="Times New Roman"/>
                <w:b/>
                <w:i/>
                <w:sz w:val="20"/>
                <w:szCs w:val="20"/>
              </w:rPr>
              <w:t xml:space="preserve">Критика універсалізації концепції Едіпового комплексу. </w:t>
            </w:r>
            <w:r w:rsidRPr="00191D34">
              <w:rPr>
                <w:rFonts w:ascii="Times New Roman" w:hAnsi="Times New Roman" w:cs="Times New Roman"/>
                <w:i/>
                <w:sz w:val="20"/>
                <w:szCs w:val="20"/>
              </w:rPr>
              <w:t>Критика психоаналізу за піднесення до універсального комплексу Едіпа. Ґендерний аналіз трагедії «Антігона». Антігона як андрогінний суб’єкт, що демонструє етику турботи та етику справедливості. Ґендерний конфлікт.</w:t>
            </w:r>
          </w:p>
          <w:p w:rsidR="004117D3" w:rsidRPr="00191D34" w:rsidRDefault="004117D3" w:rsidP="004117D3">
            <w:pPr>
              <w:ind w:firstLine="397"/>
              <w:rPr>
                <w:rFonts w:ascii="Times New Roman" w:hAnsi="Times New Roman" w:cs="Times New Roman"/>
                <w:bCs/>
                <w:sz w:val="20"/>
                <w:szCs w:val="20"/>
                <w:shd w:val="clear" w:color="auto" w:fill="FFFFFF"/>
              </w:rPr>
            </w:pPr>
            <w:r w:rsidRPr="00191D34">
              <w:rPr>
                <w:rFonts w:ascii="Times New Roman" w:hAnsi="Times New Roman" w:cs="Times New Roman"/>
                <w:i/>
                <w:sz w:val="20"/>
                <w:szCs w:val="20"/>
              </w:rPr>
              <w:t xml:space="preserve"> </w:t>
            </w:r>
            <w:r w:rsidRPr="00191D34">
              <w:rPr>
                <w:rFonts w:ascii="Times New Roman" w:hAnsi="Times New Roman" w:cs="Times New Roman"/>
                <w:b/>
                <w:i/>
                <w:sz w:val="20"/>
                <w:szCs w:val="20"/>
              </w:rPr>
              <w:t xml:space="preserve">«Позитивний» психоаналіз жінки. </w:t>
            </w:r>
            <w:r w:rsidRPr="00191D34">
              <w:rPr>
                <w:rFonts w:ascii="Times New Roman" w:hAnsi="Times New Roman" w:cs="Times New Roman"/>
                <w:i/>
                <w:sz w:val="20"/>
                <w:szCs w:val="20"/>
              </w:rPr>
              <w:t>Зв’язок жіночої психології</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та соціального контексту за К. Горні.</w:t>
            </w:r>
            <w:r w:rsidRPr="00191D34">
              <w:rPr>
                <w:rFonts w:ascii="Times New Roman" w:hAnsi="Times New Roman" w:cs="Times New Roman"/>
                <w:bCs/>
                <w:sz w:val="20"/>
                <w:szCs w:val="20"/>
                <w:shd w:val="clear" w:color="auto" w:fill="FFFFFF"/>
              </w:rPr>
              <w:t xml:space="preserve"> </w:t>
            </w:r>
            <w:r w:rsidRPr="00191D34">
              <w:rPr>
                <w:rFonts w:ascii="Times New Roman" w:hAnsi="Times New Roman" w:cs="Times New Roman"/>
                <w:i/>
                <w:sz w:val="20"/>
                <w:szCs w:val="20"/>
                <w:shd w:val="clear" w:color="auto" w:fill="FFFFFF"/>
              </w:rPr>
              <w:t xml:space="preserve">Критика К. </w:t>
            </w:r>
            <w:r w:rsidRPr="00191D34">
              <w:rPr>
                <w:rStyle w:val="ac"/>
                <w:rFonts w:ascii="Times New Roman" w:hAnsi="Times New Roman" w:cs="Times New Roman"/>
                <w:b w:val="0"/>
                <w:i/>
                <w:sz w:val="20"/>
                <w:szCs w:val="20"/>
              </w:rPr>
              <w:t>Ґ</w:t>
            </w:r>
            <w:r w:rsidRPr="00191D34">
              <w:rPr>
                <w:rFonts w:ascii="Times New Roman" w:hAnsi="Times New Roman" w:cs="Times New Roman"/>
                <w:i/>
                <w:sz w:val="20"/>
                <w:szCs w:val="20"/>
                <w:shd w:val="clear" w:color="auto" w:fill="FFFFFF"/>
              </w:rPr>
              <w:t>ілліґан фройдового концепту «неповноцінності жіночої моралі».</w:t>
            </w:r>
            <w:r w:rsidRPr="00191D34">
              <w:rPr>
                <w:rFonts w:ascii="Times New Roman" w:hAnsi="Times New Roman" w:cs="Times New Roman"/>
                <w:sz w:val="20"/>
                <w:szCs w:val="20"/>
                <w:shd w:val="clear" w:color="auto" w:fill="FFFFFF"/>
              </w:rPr>
              <w:t xml:space="preserve"> </w:t>
            </w:r>
            <w:r w:rsidRPr="00191D34">
              <w:rPr>
                <w:rFonts w:ascii="Times New Roman" w:hAnsi="Times New Roman" w:cs="Times New Roman"/>
                <w:bCs/>
                <w:i/>
                <w:sz w:val="20"/>
                <w:szCs w:val="20"/>
                <w:shd w:val="clear" w:color="auto" w:fill="FFFFFF"/>
              </w:rPr>
              <w:t>Поняття Ю. Крістевої</w:t>
            </w:r>
            <w:r w:rsidRPr="00191D34">
              <w:rPr>
                <w:rFonts w:ascii="Times New Roman" w:hAnsi="Times New Roman" w:cs="Times New Roman"/>
                <w:b/>
                <w:bCs/>
                <w:sz w:val="20"/>
                <w:szCs w:val="20"/>
                <w:shd w:val="clear" w:color="auto" w:fill="FFFFFF"/>
              </w:rPr>
              <w:t xml:space="preserve"> </w:t>
            </w:r>
            <w:r w:rsidRPr="00191D34">
              <w:rPr>
                <w:rFonts w:ascii="Times New Roman" w:hAnsi="Times New Roman" w:cs="Times New Roman"/>
                <w:i/>
                <w:sz w:val="20"/>
                <w:szCs w:val="20"/>
              </w:rPr>
              <w:t>«Хора» як фемінний простір, що передує маскулінному Едіповому комплексу.</w:t>
            </w:r>
          </w:p>
          <w:p w:rsidR="00AB42CD" w:rsidRPr="00191D34" w:rsidRDefault="00AB42CD" w:rsidP="008201B6">
            <w:pPr>
              <w:rPr>
                <w:rFonts w:ascii="Times New Roman" w:eastAsia="Times New Roman" w:hAnsi="Times New Roman" w:cs="Times New Roman"/>
                <w:spacing w:val="-2"/>
                <w:sz w:val="20"/>
                <w:szCs w:val="20"/>
                <w:lang w:val="uk-UA"/>
              </w:rPr>
            </w:pPr>
          </w:p>
        </w:tc>
        <w:tc>
          <w:tcPr>
            <w:tcW w:w="273" w:type="pct"/>
            <w:shd w:val="clear" w:color="auto" w:fill="auto"/>
          </w:tcPr>
          <w:p w:rsidR="00AB42CD" w:rsidRPr="00191D34" w:rsidRDefault="00861652" w:rsidP="005C30A6">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Лекція</w:t>
            </w:r>
          </w:p>
        </w:tc>
        <w:tc>
          <w:tcPr>
            <w:tcW w:w="317" w:type="pct"/>
            <w:shd w:val="clear" w:color="auto" w:fill="auto"/>
          </w:tcPr>
          <w:p w:rsidR="00AB42CD" w:rsidRPr="00191D34" w:rsidRDefault="00AB42CD" w:rsidP="00AB42CD">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AB42CD" w:rsidRPr="00191D34" w:rsidRDefault="00AB42CD" w:rsidP="00AB42CD">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AB42CD" w:rsidRPr="00191D34" w:rsidRDefault="00AB42CD" w:rsidP="008401FC">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AB42CD" w:rsidRPr="009B6408" w:rsidRDefault="009B6408"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1,2,5,14,17,</w:t>
            </w:r>
            <w:r>
              <w:rPr>
                <w:rFonts w:ascii="Times New Roman" w:eastAsia="Times New Roman" w:hAnsi="Times New Roman" w:cs="Times New Roman"/>
                <w:sz w:val="20"/>
                <w:szCs w:val="20"/>
                <w:lang w:val="uk-UA"/>
              </w:rPr>
              <w:t>19, 20, 29</w:t>
            </w:r>
          </w:p>
        </w:tc>
        <w:tc>
          <w:tcPr>
            <w:tcW w:w="1791" w:type="pct"/>
            <w:shd w:val="clear" w:color="auto" w:fill="auto"/>
          </w:tcPr>
          <w:p w:rsidR="000506B7" w:rsidRPr="00191D34" w:rsidRDefault="000506B7" w:rsidP="000506B7">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AB42CD" w:rsidRPr="00191D34" w:rsidRDefault="003F3DD5" w:rsidP="000506B7">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 xml:space="preserve">5.5 </w:t>
            </w:r>
            <w:r w:rsidR="000506B7" w:rsidRPr="00191D34">
              <w:rPr>
                <w:rFonts w:ascii="Times New Roman" w:eastAsia="Times New Roman" w:hAnsi="Times New Roman" w:cs="Times New Roman"/>
                <w:sz w:val="20"/>
                <w:szCs w:val="20"/>
                <w:lang w:val="uk-UA"/>
              </w:rPr>
              <w:t xml:space="preserve"> год</w:t>
            </w:r>
          </w:p>
        </w:tc>
        <w:tc>
          <w:tcPr>
            <w:tcW w:w="262" w:type="pct"/>
            <w:shd w:val="clear" w:color="auto" w:fill="auto"/>
          </w:tcPr>
          <w:p w:rsidR="00AB42CD" w:rsidRPr="00191D34" w:rsidRDefault="00F84B1B" w:rsidP="008401FC">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3</w:t>
            </w:r>
          </w:p>
        </w:tc>
      </w:tr>
      <w:tr w:rsidR="009B6408" w:rsidRPr="00191D34" w:rsidTr="00F613CA">
        <w:trPr>
          <w:trHeight w:val="570"/>
        </w:trPr>
        <w:tc>
          <w:tcPr>
            <w:tcW w:w="161" w:type="pct"/>
            <w:shd w:val="clear" w:color="auto" w:fill="auto"/>
          </w:tcPr>
          <w:p w:rsidR="00EA3CC0" w:rsidRPr="00191D34" w:rsidRDefault="007B272C"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4</w:t>
            </w:r>
          </w:p>
          <w:p w:rsidR="00EA3CC0" w:rsidRPr="00191D34" w:rsidRDefault="004C7F41"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w:t>
            </w:r>
            <w:r w:rsidR="00EA3CC0" w:rsidRPr="00191D34">
              <w:rPr>
                <w:rFonts w:ascii="Times New Roman" w:eastAsia="Times New Roman" w:hAnsi="Times New Roman" w:cs="Times New Roman"/>
                <w:b/>
                <w:sz w:val="20"/>
                <w:szCs w:val="20"/>
                <w:lang w:val="uk-UA"/>
              </w:rPr>
              <w:t xml:space="preserve"> год</w:t>
            </w:r>
          </w:p>
        </w:tc>
        <w:tc>
          <w:tcPr>
            <w:tcW w:w="1866" w:type="pct"/>
            <w:shd w:val="clear" w:color="auto" w:fill="auto"/>
          </w:tcPr>
          <w:p w:rsidR="004905F2" w:rsidRPr="00191D34" w:rsidRDefault="004905F2" w:rsidP="004905F2">
            <w:pPr>
              <w:shd w:val="clear" w:color="auto" w:fill="FFFFFF"/>
              <w:ind w:firstLine="454"/>
              <w:rPr>
                <w:rFonts w:ascii="Times New Roman" w:hAnsi="Times New Roman" w:cs="Times New Roman"/>
                <w:spacing w:val="-2"/>
                <w:sz w:val="20"/>
                <w:szCs w:val="20"/>
              </w:rPr>
            </w:pPr>
            <w:r w:rsidRPr="00191D34">
              <w:rPr>
                <w:rStyle w:val="ac"/>
                <w:rFonts w:ascii="Times New Roman" w:hAnsi="Times New Roman" w:cs="Times New Roman"/>
                <w:spacing w:val="-2"/>
                <w:sz w:val="20"/>
                <w:szCs w:val="20"/>
              </w:rPr>
              <w:t>Тема 2. Ґендер та фройдівський психоаналіз</w:t>
            </w:r>
            <w:r w:rsidRPr="00191D34">
              <w:rPr>
                <w:rFonts w:ascii="Times New Roman" w:hAnsi="Times New Roman" w:cs="Times New Roman"/>
                <w:spacing w:val="-2"/>
                <w:sz w:val="20"/>
                <w:szCs w:val="20"/>
              </w:rPr>
              <w:t xml:space="preserve"> </w:t>
            </w:r>
          </w:p>
          <w:p w:rsidR="004905F2" w:rsidRPr="00191D34" w:rsidRDefault="004905F2" w:rsidP="004905F2">
            <w:pPr>
              <w:pStyle w:val="111TEXT"/>
              <w:rPr>
                <w:b/>
                <w:i/>
                <w:color w:val="auto"/>
                <w:sz w:val="20"/>
                <w:szCs w:val="20"/>
              </w:rPr>
            </w:pPr>
            <w:r w:rsidRPr="00191D34">
              <w:rPr>
                <w:b/>
                <w:i/>
                <w:color w:val="auto"/>
                <w:sz w:val="20"/>
                <w:szCs w:val="20"/>
              </w:rPr>
              <w:t>Запитання для дисусії:</w:t>
            </w:r>
          </w:p>
          <w:p w:rsidR="004905F2" w:rsidRPr="00191D34" w:rsidRDefault="004905F2" w:rsidP="004905F2">
            <w:pPr>
              <w:widowControl w:val="0"/>
              <w:numPr>
                <w:ilvl w:val="0"/>
                <w:numId w:val="4"/>
              </w:numPr>
              <w:shd w:val="clear" w:color="auto" w:fill="FFFFFF"/>
              <w:autoSpaceDE w:val="0"/>
              <w:autoSpaceDN w:val="0"/>
              <w:adjustRightInd w:val="0"/>
              <w:spacing w:line="240" w:lineRule="auto"/>
              <w:rPr>
                <w:rFonts w:ascii="Times New Roman" w:hAnsi="Times New Roman" w:cs="Times New Roman"/>
                <w:spacing w:val="-2"/>
                <w:sz w:val="20"/>
                <w:szCs w:val="20"/>
              </w:rPr>
            </w:pPr>
            <w:r w:rsidRPr="00191D34">
              <w:rPr>
                <w:rFonts w:ascii="Times New Roman" w:hAnsi="Times New Roman" w:cs="Times New Roman"/>
                <w:spacing w:val="-2"/>
                <w:sz w:val="20"/>
                <w:szCs w:val="20"/>
              </w:rPr>
              <w:t>Якою є передісторія фройдових поглядів на стать: есенціаліські підходи у філософії та науці (Платон, Арістотель, Кант, Ніцше, Вайнінгер, Ломброзо тощо)?</w:t>
            </w:r>
          </w:p>
          <w:p w:rsidR="004905F2" w:rsidRPr="00191D34" w:rsidRDefault="004905F2" w:rsidP="004905F2">
            <w:pPr>
              <w:widowControl w:val="0"/>
              <w:numPr>
                <w:ilvl w:val="0"/>
                <w:numId w:val="4"/>
              </w:numPr>
              <w:shd w:val="clear" w:color="auto" w:fill="FFFFFF"/>
              <w:autoSpaceDE w:val="0"/>
              <w:autoSpaceDN w:val="0"/>
              <w:adjustRightInd w:val="0"/>
              <w:spacing w:line="240" w:lineRule="auto"/>
              <w:rPr>
                <w:rFonts w:ascii="Times New Roman" w:hAnsi="Times New Roman" w:cs="Times New Roman"/>
                <w:spacing w:val="-2"/>
                <w:sz w:val="20"/>
                <w:szCs w:val="20"/>
              </w:rPr>
            </w:pPr>
            <w:r w:rsidRPr="00191D34">
              <w:rPr>
                <w:rFonts w:ascii="Times New Roman" w:hAnsi="Times New Roman" w:cs="Times New Roman"/>
                <w:spacing w:val="-2"/>
                <w:sz w:val="20"/>
                <w:szCs w:val="20"/>
              </w:rPr>
              <w:t xml:space="preserve">Що пустулує Фройд про ідентифікацію дитини з батьками як головний механізм засвоєння статевої ролі? </w:t>
            </w:r>
          </w:p>
          <w:p w:rsidR="004905F2" w:rsidRPr="00191D34" w:rsidRDefault="004905F2" w:rsidP="004905F2">
            <w:pPr>
              <w:widowControl w:val="0"/>
              <w:numPr>
                <w:ilvl w:val="0"/>
                <w:numId w:val="4"/>
              </w:numPr>
              <w:shd w:val="clear" w:color="auto" w:fill="FFFFFF"/>
              <w:autoSpaceDE w:val="0"/>
              <w:autoSpaceDN w:val="0"/>
              <w:adjustRightInd w:val="0"/>
              <w:spacing w:line="240" w:lineRule="auto"/>
              <w:rPr>
                <w:rFonts w:ascii="Times New Roman" w:hAnsi="Times New Roman" w:cs="Times New Roman"/>
                <w:spacing w:val="-2"/>
                <w:sz w:val="20"/>
                <w:szCs w:val="20"/>
              </w:rPr>
            </w:pPr>
            <w:r w:rsidRPr="00191D34">
              <w:rPr>
                <w:rFonts w:ascii="Times New Roman" w:hAnsi="Times New Roman" w:cs="Times New Roman"/>
                <w:spacing w:val="-2"/>
                <w:sz w:val="20"/>
                <w:szCs w:val="20"/>
              </w:rPr>
              <w:t xml:space="preserve">Якими є статеві відмінності лібідозної енергії, розвитку </w:t>
            </w:r>
            <w:proofErr w:type="gramStart"/>
            <w:r w:rsidRPr="00191D34">
              <w:rPr>
                <w:rFonts w:ascii="Times New Roman" w:hAnsi="Times New Roman" w:cs="Times New Roman"/>
                <w:spacing w:val="-2"/>
                <w:sz w:val="20"/>
                <w:szCs w:val="20"/>
              </w:rPr>
              <w:t>Супер Его</w:t>
            </w:r>
            <w:proofErr w:type="gramEnd"/>
            <w:r w:rsidRPr="00191D34">
              <w:rPr>
                <w:rFonts w:ascii="Times New Roman" w:hAnsi="Times New Roman" w:cs="Times New Roman"/>
                <w:spacing w:val="-2"/>
                <w:sz w:val="20"/>
                <w:szCs w:val="20"/>
              </w:rPr>
              <w:t xml:space="preserve"> чоловіків та жінок у фройдизмі? </w:t>
            </w:r>
          </w:p>
          <w:p w:rsidR="004905F2" w:rsidRPr="00191D34" w:rsidRDefault="004905F2" w:rsidP="004905F2">
            <w:pPr>
              <w:pStyle w:val="a"/>
              <w:widowControl/>
              <w:numPr>
                <w:ilvl w:val="0"/>
                <w:numId w:val="4"/>
              </w:numPr>
              <w:autoSpaceDE/>
              <w:autoSpaceDN/>
              <w:adjustRightInd/>
              <w:rPr>
                <w:sz w:val="20"/>
                <w:szCs w:val="20"/>
              </w:rPr>
            </w:pPr>
            <w:r w:rsidRPr="00191D34">
              <w:rPr>
                <w:sz w:val="20"/>
                <w:szCs w:val="20"/>
              </w:rPr>
              <w:t>Що таке фемінність, маскулінність, андрогінність?</w:t>
            </w:r>
          </w:p>
          <w:p w:rsidR="004C7F41" w:rsidRPr="00191D34" w:rsidRDefault="004C7F41" w:rsidP="003540DE">
            <w:pPr>
              <w:rPr>
                <w:rFonts w:ascii="Times New Roman" w:hAnsi="Times New Roman" w:cs="Times New Roman"/>
                <w:b/>
                <w:sz w:val="20"/>
                <w:szCs w:val="20"/>
                <w:lang w:val="uk-UA"/>
              </w:rPr>
            </w:pPr>
          </w:p>
        </w:tc>
        <w:tc>
          <w:tcPr>
            <w:tcW w:w="273" w:type="pct"/>
            <w:shd w:val="clear" w:color="auto" w:fill="auto"/>
          </w:tcPr>
          <w:p w:rsidR="001112FE" w:rsidRPr="00191D34" w:rsidRDefault="001112FE" w:rsidP="001112FE">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 xml:space="preserve">Практичне </w:t>
            </w:r>
          </w:p>
          <w:p w:rsidR="00EA3CC0" w:rsidRPr="00191D34" w:rsidRDefault="001112FE" w:rsidP="001112FE">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EA3CC0" w:rsidRPr="00191D34" w:rsidRDefault="001112FE" w:rsidP="00AB42CD">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тест</w:t>
            </w:r>
          </w:p>
        </w:tc>
        <w:tc>
          <w:tcPr>
            <w:tcW w:w="331" w:type="pct"/>
            <w:shd w:val="clear" w:color="auto" w:fill="auto"/>
          </w:tcPr>
          <w:p w:rsidR="00EA3CC0" w:rsidRPr="00191D34" w:rsidRDefault="009B6408" w:rsidP="000506B7">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1,2,5,14,17,</w:t>
            </w:r>
            <w:r>
              <w:rPr>
                <w:rFonts w:ascii="Times New Roman" w:eastAsia="Times New Roman" w:hAnsi="Times New Roman" w:cs="Times New Roman"/>
                <w:sz w:val="20"/>
                <w:szCs w:val="20"/>
                <w:lang w:val="uk-UA"/>
              </w:rPr>
              <w:t>19, 20, 29</w:t>
            </w:r>
          </w:p>
        </w:tc>
        <w:tc>
          <w:tcPr>
            <w:tcW w:w="1791" w:type="pct"/>
            <w:shd w:val="clear" w:color="auto" w:fill="auto"/>
          </w:tcPr>
          <w:p w:rsidR="003540DE" w:rsidRPr="00191D34" w:rsidRDefault="003540DE" w:rsidP="003540DE">
            <w:pPr>
              <w:jc w:val="center"/>
              <w:rPr>
                <w:rFonts w:ascii="Times New Roman" w:hAnsi="Times New Roman" w:cs="Times New Roman"/>
                <w:b/>
                <w:i/>
                <w:sz w:val="20"/>
                <w:szCs w:val="20"/>
              </w:rPr>
            </w:pPr>
            <w:r w:rsidRPr="00191D34">
              <w:rPr>
                <w:rFonts w:ascii="Times New Roman" w:hAnsi="Times New Roman" w:cs="Times New Roman"/>
                <w:b/>
                <w:i/>
                <w:sz w:val="20"/>
                <w:szCs w:val="20"/>
              </w:rPr>
              <w:t>Перевірка завдання</w:t>
            </w:r>
          </w:p>
          <w:p w:rsidR="003540DE" w:rsidRPr="00191D34" w:rsidRDefault="003540DE" w:rsidP="003540DE">
            <w:pPr>
              <w:rPr>
                <w:rFonts w:ascii="Times New Roman" w:hAnsi="Times New Roman" w:cs="Times New Roman"/>
                <w:sz w:val="20"/>
                <w:szCs w:val="20"/>
              </w:rPr>
            </w:pPr>
            <w:r w:rsidRPr="00191D34">
              <w:rPr>
                <w:rFonts w:ascii="Times New Roman" w:hAnsi="Times New Roman" w:cs="Times New Roman"/>
                <w:sz w:val="20"/>
                <w:szCs w:val="20"/>
              </w:rPr>
              <w:t>Завдання приймається усно на занятті. Оцінка макс.</w:t>
            </w:r>
            <w:r w:rsidRPr="00191D34">
              <w:rPr>
                <w:rFonts w:ascii="Times New Roman" w:hAnsi="Times New Roman" w:cs="Times New Roman"/>
                <w:sz w:val="20"/>
                <w:szCs w:val="20"/>
                <w:lang w:val="en-US"/>
              </w:rPr>
              <w:t xml:space="preserve"> –</w:t>
            </w:r>
            <w:r w:rsidRPr="00191D34">
              <w:rPr>
                <w:rFonts w:ascii="Times New Roman" w:hAnsi="Times New Roman" w:cs="Times New Roman"/>
                <w:sz w:val="20"/>
                <w:szCs w:val="20"/>
              </w:rPr>
              <w:t xml:space="preserve"> 3 бали </w:t>
            </w:r>
          </w:p>
          <w:p w:rsidR="003540DE" w:rsidRPr="00191D34" w:rsidRDefault="003540DE" w:rsidP="003540DE">
            <w:pPr>
              <w:ind w:firstLine="709"/>
              <w:rPr>
                <w:rFonts w:ascii="Times New Roman" w:hAnsi="Times New Roman" w:cs="Times New Roman"/>
                <w:spacing w:val="-2"/>
                <w:sz w:val="20"/>
                <w:szCs w:val="20"/>
              </w:rPr>
            </w:pPr>
            <w:r w:rsidRPr="00191D34">
              <w:rPr>
                <w:rFonts w:ascii="Times New Roman" w:hAnsi="Times New Roman" w:cs="Times New Roman"/>
                <w:sz w:val="20"/>
                <w:szCs w:val="20"/>
              </w:rPr>
              <w:t xml:space="preserve">Написання есею </w:t>
            </w:r>
            <w:r w:rsidRPr="00191D34">
              <w:rPr>
                <w:rFonts w:ascii="Times New Roman" w:hAnsi="Times New Roman" w:cs="Times New Roman"/>
                <w:spacing w:val="-2"/>
                <w:sz w:val="20"/>
                <w:szCs w:val="20"/>
              </w:rPr>
              <w:t xml:space="preserve">(1-1,5 сторінки) на </w:t>
            </w:r>
            <w:proofErr w:type="gramStart"/>
            <w:r w:rsidRPr="00191D34">
              <w:rPr>
                <w:rFonts w:ascii="Times New Roman" w:hAnsi="Times New Roman" w:cs="Times New Roman"/>
                <w:spacing w:val="-2"/>
                <w:sz w:val="20"/>
                <w:szCs w:val="20"/>
              </w:rPr>
              <w:t>тему ”Якщо</w:t>
            </w:r>
            <w:proofErr w:type="gramEnd"/>
            <w:r w:rsidRPr="00191D34">
              <w:rPr>
                <w:rFonts w:ascii="Times New Roman" w:hAnsi="Times New Roman" w:cs="Times New Roman"/>
                <w:spacing w:val="-2"/>
                <w:sz w:val="20"/>
                <w:szCs w:val="20"/>
              </w:rPr>
              <w:t xml:space="preserve"> б я на один день побула (побув) чоловіком (жінкою)”. Мета –дослідження обмежень самоактуалізації </w:t>
            </w:r>
            <w:r w:rsidRPr="00191D34">
              <w:rPr>
                <w:rFonts w:ascii="Times New Roman" w:hAnsi="Times New Roman" w:cs="Times New Roman"/>
                <w:sz w:val="20"/>
                <w:szCs w:val="20"/>
              </w:rPr>
              <w:t>ґ</w:t>
            </w:r>
            <w:r w:rsidRPr="00191D34">
              <w:rPr>
                <w:rFonts w:ascii="Times New Roman" w:hAnsi="Times New Roman" w:cs="Times New Roman"/>
                <w:spacing w:val="-2"/>
                <w:sz w:val="20"/>
                <w:szCs w:val="20"/>
              </w:rPr>
              <w:t>ендерної ролі. Після написання есе проводиться його групове обговорення. Студенти мають укласти список особистісних рис характеру, які допомагають або перешкоджають їм досягати окреслених цілей. Після цього проводять групову дискусію та з’ясовують: наскільки виокремлені якості особистості співпадають з ґендерними стереотипами маскулінності/фемінності.</w:t>
            </w:r>
          </w:p>
          <w:p w:rsidR="00EA3CC0" w:rsidRPr="00191D34" w:rsidRDefault="00EA3CC0" w:rsidP="000506B7">
            <w:pPr>
              <w:spacing w:line="240" w:lineRule="auto"/>
              <w:rPr>
                <w:rFonts w:ascii="Times New Roman" w:eastAsia="Times New Roman" w:hAnsi="Times New Roman" w:cs="Times New Roman"/>
                <w:sz w:val="20"/>
                <w:szCs w:val="20"/>
                <w:lang w:val="uk-UA"/>
              </w:rPr>
            </w:pPr>
          </w:p>
        </w:tc>
        <w:tc>
          <w:tcPr>
            <w:tcW w:w="262" w:type="pct"/>
            <w:shd w:val="clear" w:color="auto" w:fill="auto"/>
          </w:tcPr>
          <w:p w:rsidR="00EA3CC0" w:rsidRPr="00191D34" w:rsidRDefault="00F84B1B" w:rsidP="008401FC">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4</w:t>
            </w:r>
          </w:p>
        </w:tc>
      </w:tr>
      <w:tr w:rsidR="009B6408" w:rsidRPr="00191D34" w:rsidTr="00F613CA">
        <w:trPr>
          <w:trHeight w:val="570"/>
        </w:trPr>
        <w:tc>
          <w:tcPr>
            <w:tcW w:w="161" w:type="pct"/>
            <w:shd w:val="clear" w:color="auto" w:fill="auto"/>
          </w:tcPr>
          <w:p w:rsidR="00AB42CD" w:rsidRPr="00191D34" w:rsidRDefault="007B272C"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5</w:t>
            </w:r>
          </w:p>
          <w:p w:rsidR="00AB42CD" w:rsidRPr="00191D34" w:rsidRDefault="00AB42CD" w:rsidP="008401FC">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4117D3" w:rsidRPr="00191D34" w:rsidRDefault="004117D3" w:rsidP="004117D3">
            <w:pPr>
              <w:ind w:firstLine="709"/>
              <w:rPr>
                <w:rFonts w:ascii="Times New Roman" w:hAnsi="Times New Roman" w:cs="Times New Roman"/>
                <w:b/>
                <w:sz w:val="20"/>
                <w:szCs w:val="20"/>
              </w:rPr>
            </w:pPr>
            <w:r w:rsidRPr="00191D34">
              <w:rPr>
                <w:rFonts w:ascii="Times New Roman" w:hAnsi="Times New Roman" w:cs="Times New Roman"/>
                <w:b/>
                <w:sz w:val="20"/>
                <w:szCs w:val="20"/>
              </w:rPr>
              <w:t xml:space="preserve">Тема 3. Ґендер у юнґіанському психоаналізі та психотерапії </w:t>
            </w:r>
          </w:p>
          <w:p w:rsidR="004117D3" w:rsidRPr="00191D34" w:rsidRDefault="004117D3" w:rsidP="004117D3">
            <w:pPr>
              <w:ind w:firstLine="709"/>
              <w:rPr>
                <w:rFonts w:ascii="Times New Roman" w:hAnsi="Times New Roman" w:cs="Times New Roman"/>
                <w:i/>
                <w:sz w:val="20"/>
                <w:szCs w:val="20"/>
              </w:rPr>
            </w:pPr>
            <w:r w:rsidRPr="00191D34">
              <w:rPr>
                <w:rFonts w:ascii="Times New Roman" w:hAnsi="Times New Roman" w:cs="Times New Roman"/>
                <w:b/>
                <w:sz w:val="20"/>
                <w:szCs w:val="20"/>
              </w:rPr>
              <w:t>Значення архетипів для процесу ґендерної ідентифікації.</w:t>
            </w:r>
            <w:r w:rsidRPr="00191D34">
              <w:rPr>
                <w:rFonts w:ascii="Times New Roman" w:hAnsi="Times New Roman" w:cs="Times New Roman"/>
                <w:i/>
                <w:sz w:val="20"/>
                <w:szCs w:val="20"/>
              </w:rPr>
              <w:t xml:space="preserve"> Юнґ про архетипи Аніми та Анімуса. </w:t>
            </w:r>
            <w:r w:rsidRPr="00191D34">
              <w:rPr>
                <w:rFonts w:ascii="Times New Roman" w:hAnsi="Times New Roman" w:cs="Times New Roman"/>
                <w:i/>
                <w:sz w:val="20"/>
                <w:szCs w:val="20"/>
                <w:highlight w:val="white"/>
              </w:rPr>
              <w:t>Концепція архетипних явищ.</w:t>
            </w:r>
            <w:r w:rsidRPr="00191D34">
              <w:rPr>
                <w:rFonts w:ascii="Times New Roman" w:hAnsi="Times New Roman" w:cs="Times New Roman"/>
                <w:sz w:val="20"/>
                <w:szCs w:val="20"/>
                <w:highlight w:val="white"/>
              </w:rPr>
              <w:t xml:space="preserve"> </w:t>
            </w:r>
            <w:r w:rsidRPr="00191D34">
              <w:rPr>
                <w:rFonts w:ascii="Times New Roman" w:hAnsi="Times New Roman" w:cs="Times New Roman"/>
                <w:i/>
                <w:sz w:val="20"/>
                <w:szCs w:val="20"/>
              </w:rPr>
              <w:t>Фемінність, маскулінність та андрогінність.</w:t>
            </w:r>
            <w:r w:rsidRPr="00191D34">
              <w:rPr>
                <w:rFonts w:ascii="Times New Roman" w:hAnsi="Times New Roman" w:cs="Times New Roman"/>
                <w:i/>
                <w:sz w:val="20"/>
                <w:szCs w:val="20"/>
                <w:highlight w:val="white"/>
              </w:rPr>
              <w:t xml:space="preserve"> Одяг як маркер психологічної статі.</w:t>
            </w:r>
          </w:p>
          <w:p w:rsidR="004117D3" w:rsidRPr="00191D34" w:rsidRDefault="004117D3" w:rsidP="004117D3">
            <w:pPr>
              <w:ind w:firstLine="709"/>
              <w:rPr>
                <w:rFonts w:ascii="Times New Roman" w:hAnsi="Times New Roman" w:cs="Times New Roman"/>
                <w:i/>
                <w:sz w:val="20"/>
                <w:szCs w:val="20"/>
              </w:rPr>
            </w:pPr>
            <w:bookmarkStart w:id="1" w:name="_heading=h.gjdgxs" w:colFirst="0" w:colLast="0"/>
            <w:bookmarkEnd w:id="1"/>
            <w:r w:rsidRPr="00191D34">
              <w:rPr>
                <w:rFonts w:ascii="Times New Roman" w:hAnsi="Times New Roman" w:cs="Times New Roman"/>
                <w:b/>
                <w:sz w:val="20"/>
                <w:szCs w:val="20"/>
              </w:rPr>
              <w:t xml:space="preserve">Застосування архетипів у юнґіанській психотерапії. </w:t>
            </w:r>
            <w:r w:rsidRPr="00191D34">
              <w:rPr>
                <w:rFonts w:ascii="Times New Roman" w:hAnsi="Times New Roman" w:cs="Times New Roman"/>
                <w:i/>
                <w:sz w:val="20"/>
                <w:szCs w:val="20"/>
              </w:rPr>
              <w:t xml:space="preserve">Психотерапія сімейних пар. Психотерапія сімейних пар </w:t>
            </w:r>
            <w:r w:rsidRPr="00191D34">
              <w:rPr>
                <w:rFonts w:ascii="Times New Roman" w:hAnsi="Times New Roman" w:cs="Times New Roman"/>
                <w:i/>
                <w:sz w:val="20"/>
                <w:szCs w:val="20"/>
                <w:highlight w:val="white"/>
              </w:rPr>
              <w:t>Поллі Янґ-Ейзендрат.</w:t>
            </w:r>
            <w:r w:rsidRPr="00191D34">
              <w:rPr>
                <w:rFonts w:ascii="Times New Roman" w:hAnsi="Times New Roman" w:cs="Times New Roman"/>
                <w:i/>
                <w:sz w:val="20"/>
                <w:szCs w:val="20"/>
              </w:rPr>
              <w:t xml:space="preserve"> Посттравматична психотерапія Клариси Пінколи Естес. Жіночі архетипи у міфах та легендах. Юнґіанський аналіз «чарівних казок» Гансом Дікманном.</w:t>
            </w:r>
          </w:p>
          <w:p w:rsidR="004117D3" w:rsidRPr="00191D34" w:rsidRDefault="004117D3" w:rsidP="004117D3">
            <w:pPr>
              <w:ind w:firstLine="709"/>
              <w:rPr>
                <w:rFonts w:ascii="Times New Roman" w:hAnsi="Times New Roman" w:cs="Times New Roman"/>
                <w:i/>
                <w:sz w:val="20"/>
                <w:szCs w:val="20"/>
              </w:rPr>
            </w:pPr>
            <w:r w:rsidRPr="00191D34">
              <w:rPr>
                <w:rFonts w:ascii="Times New Roman" w:hAnsi="Times New Roman" w:cs="Times New Roman"/>
                <w:b/>
                <w:sz w:val="20"/>
                <w:szCs w:val="20"/>
              </w:rPr>
              <w:t>Метафори «маскулінного» та «фемінного» у психотерапевтичному дискурсі.</w:t>
            </w:r>
            <w:r w:rsidRPr="00191D34">
              <w:rPr>
                <w:rFonts w:ascii="Times New Roman" w:hAnsi="Times New Roman" w:cs="Times New Roman"/>
                <w:i/>
                <w:sz w:val="20"/>
                <w:szCs w:val="20"/>
              </w:rPr>
              <w:t xml:space="preserve"> Кайнорестичний інстинкт як противага фройдівському поняттю «лібідо». Глобальність розуміння фемінного у плеромотерапії. Стать в андрогін-аналізі. С</w:t>
            </w:r>
            <w:r w:rsidRPr="00191D34">
              <w:rPr>
                <w:rFonts w:ascii="Times New Roman" w:hAnsi="Times New Roman" w:cs="Times New Roman"/>
                <w:i/>
                <w:sz w:val="20"/>
                <w:szCs w:val="20"/>
                <w:highlight w:val="white"/>
              </w:rPr>
              <w:t xml:space="preserve">тратегії взаємодії екзистенціальної чоловічості та жiночості: «екзистенціальний сексизм», «екзистенціальний гермафродитизм» </w:t>
            </w:r>
            <w:proofErr w:type="gramStart"/>
            <w:r w:rsidRPr="00191D34">
              <w:rPr>
                <w:rFonts w:ascii="Times New Roman" w:hAnsi="Times New Roman" w:cs="Times New Roman"/>
                <w:i/>
                <w:sz w:val="20"/>
                <w:szCs w:val="20"/>
                <w:highlight w:val="white"/>
              </w:rPr>
              <w:t>та  «</w:t>
            </w:r>
            <w:proofErr w:type="gramEnd"/>
            <w:r w:rsidRPr="00191D34">
              <w:rPr>
                <w:rFonts w:ascii="Times New Roman" w:hAnsi="Times New Roman" w:cs="Times New Roman"/>
                <w:i/>
                <w:sz w:val="20"/>
                <w:szCs w:val="20"/>
                <w:highlight w:val="white"/>
              </w:rPr>
              <w:t>екзистенційний андрогінізм».</w:t>
            </w:r>
          </w:p>
          <w:p w:rsidR="00AB42CD" w:rsidRPr="00191D34" w:rsidRDefault="00AB42CD" w:rsidP="007B272C">
            <w:pPr>
              <w:shd w:val="clear" w:color="auto" w:fill="FFFFFF"/>
              <w:ind w:firstLine="454"/>
              <w:rPr>
                <w:rFonts w:ascii="Times New Roman" w:eastAsia="Times New Roman" w:hAnsi="Times New Roman" w:cs="Times New Roman"/>
                <w:b/>
                <w:i/>
                <w:sz w:val="20"/>
                <w:szCs w:val="20"/>
                <w:lang w:val="uk-UA"/>
              </w:rPr>
            </w:pPr>
          </w:p>
        </w:tc>
        <w:tc>
          <w:tcPr>
            <w:tcW w:w="273" w:type="pct"/>
            <w:shd w:val="clear" w:color="auto" w:fill="auto"/>
          </w:tcPr>
          <w:p w:rsidR="00AB42CD" w:rsidRPr="00191D34" w:rsidRDefault="00861652" w:rsidP="005C30A6">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0454D9" w:rsidRPr="00191D34" w:rsidRDefault="000454D9" w:rsidP="000454D9">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0454D9" w:rsidRPr="00191D34" w:rsidRDefault="000454D9" w:rsidP="000454D9">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AB42CD" w:rsidRPr="00191D34" w:rsidRDefault="00AB42CD" w:rsidP="00AB42CD">
            <w:pPr>
              <w:pBdr>
                <w:top w:val="nil"/>
                <w:left w:val="nil"/>
                <w:bottom w:val="nil"/>
                <w:right w:val="nil"/>
                <w:between w:val="nil"/>
              </w:pBdr>
              <w:spacing w:line="240" w:lineRule="auto"/>
              <w:rPr>
                <w:rFonts w:ascii="Times New Roman" w:eastAsia="Times New Roman" w:hAnsi="Times New Roman" w:cs="Times New Roman"/>
                <w:sz w:val="20"/>
                <w:szCs w:val="20"/>
                <w:lang w:val="uk-UA"/>
              </w:rPr>
            </w:pPr>
          </w:p>
          <w:p w:rsidR="00AB42CD" w:rsidRPr="00191D34" w:rsidRDefault="00AB42CD" w:rsidP="008401FC">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AB42CD" w:rsidRPr="009B6408" w:rsidRDefault="009B6408"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1, 2, 15, 18, 23, 24</w:t>
            </w:r>
          </w:p>
        </w:tc>
        <w:tc>
          <w:tcPr>
            <w:tcW w:w="1791" w:type="pct"/>
            <w:shd w:val="clear" w:color="auto" w:fill="auto"/>
          </w:tcPr>
          <w:p w:rsidR="000506B7" w:rsidRPr="00191D34" w:rsidRDefault="000506B7" w:rsidP="000506B7">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AB42CD" w:rsidRPr="00191D34" w:rsidRDefault="003F3DD5" w:rsidP="000506B7">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 xml:space="preserve">5.5 </w:t>
            </w:r>
            <w:r w:rsidR="000506B7" w:rsidRPr="00191D34">
              <w:rPr>
                <w:rFonts w:ascii="Times New Roman" w:eastAsia="Times New Roman" w:hAnsi="Times New Roman" w:cs="Times New Roman"/>
                <w:sz w:val="20"/>
                <w:szCs w:val="20"/>
                <w:lang w:val="uk-UA"/>
              </w:rPr>
              <w:t xml:space="preserve"> год</w:t>
            </w:r>
          </w:p>
        </w:tc>
        <w:tc>
          <w:tcPr>
            <w:tcW w:w="262" w:type="pct"/>
            <w:shd w:val="clear" w:color="auto" w:fill="auto"/>
          </w:tcPr>
          <w:p w:rsidR="00AB42CD" w:rsidRPr="00191D34" w:rsidRDefault="00F84B1B" w:rsidP="008401FC">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5</w:t>
            </w:r>
          </w:p>
        </w:tc>
      </w:tr>
      <w:tr w:rsidR="009B6408" w:rsidRPr="00191D34" w:rsidTr="00F613CA">
        <w:trPr>
          <w:trHeight w:val="570"/>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6</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lastRenderedPageBreak/>
              <w:t>2 год</w:t>
            </w:r>
          </w:p>
        </w:tc>
        <w:tc>
          <w:tcPr>
            <w:tcW w:w="1866" w:type="pct"/>
            <w:shd w:val="clear" w:color="auto" w:fill="auto"/>
          </w:tcPr>
          <w:p w:rsidR="009B6408" w:rsidRPr="00191D34" w:rsidRDefault="009B6408" w:rsidP="009B6408">
            <w:pPr>
              <w:shd w:val="clear" w:color="auto" w:fill="FFFFFF"/>
              <w:ind w:firstLine="454"/>
              <w:rPr>
                <w:rFonts w:ascii="Times New Roman" w:hAnsi="Times New Roman" w:cs="Times New Roman"/>
                <w:b/>
                <w:spacing w:val="-2"/>
                <w:sz w:val="20"/>
                <w:szCs w:val="20"/>
              </w:rPr>
            </w:pPr>
            <w:r w:rsidRPr="00191D34">
              <w:rPr>
                <w:rFonts w:ascii="Times New Roman" w:hAnsi="Times New Roman" w:cs="Times New Roman"/>
                <w:b/>
                <w:sz w:val="20"/>
                <w:szCs w:val="20"/>
              </w:rPr>
              <w:lastRenderedPageBreak/>
              <w:t xml:space="preserve">Тема 3. </w:t>
            </w:r>
            <w:r w:rsidRPr="00191D34">
              <w:rPr>
                <w:rFonts w:ascii="Times New Roman" w:hAnsi="Times New Roman" w:cs="Times New Roman"/>
                <w:b/>
                <w:spacing w:val="-2"/>
                <w:sz w:val="20"/>
                <w:szCs w:val="20"/>
              </w:rPr>
              <w:t xml:space="preserve"> Стать в юнгіанському психоаналізі.</w:t>
            </w:r>
          </w:p>
          <w:p w:rsidR="009B6408" w:rsidRPr="00191D34" w:rsidRDefault="009B6408" w:rsidP="009B6408">
            <w:pPr>
              <w:shd w:val="clear" w:color="auto" w:fill="FFFFFF"/>
              <w:ind w:firstLine="454"/>
              <w:rPr>
                <w:rFonts w:ascii="Times New Roman" w:hAnsi="Times New Roman" w:cs="Times New Roman"/>
                <w:b/>
                <w:spacing w:val="-2"/>
                <w:sz w:val="20"/>
                <w:szCs w:val="20"/>
              </w:rPr>
            </w:pPr>
            <w:r w:rsidRPr="00191D34">
              <w:rPr>
                <w:rFonts w:ascii="Times New Roman" w:hAnsi="Times New Roman" w:cs="Times New Roman"/>
                <w:b/>
                <w:spacing w:val="-2"/>
                <w:sz w:val="20"/>
                <w:szCs w:val="20"/>
              </w:rPr>
              <w:t>Питання для дискусії:</w:t>
            </w:r>
          </w:p>
          <w:p w:rsidR="009B6408" w:rsidRPr="00191D34" w:rsidRDefault="009B6408" w:rsidP="009B6408">
            <w:pPr>
              <w:shd w:val="clear" w:color="auto" w:fill="FFFFFF"/>
              <w:rPr>
                <w:rFonts w:ascii="Times New Roman" w:hAnsi="Times New Roman" w:cs="Times New Roman"/>
                <w:spacing w:val="-2"/>
                <w:sz w:val="20"/>
                <w:szCs w:val="20"/>
              </w:rPr>
            </w:pPr>
            <w:r w:rsidRPr="00191D34">
              <w:rPr>
                <w:rFonts w:ascii="Times New Roman" w:hAnsi="Times New Roman" w:cs="Times New Roman"/>
                <w:spacing w:val="-2"/>
                <w:sz w:val="20"/>
                <w:szCs w:val="20"/>
              </w:rPr>
              <w:lastRenderedPageBreak/>
              <w:t>В чому сутність підходу до статі в юнґіанському психоаналізі?</w:t>
            </w:r>
          </w:p>
          <w:p w:rsidR="009B6408" w:rsidRPr="00191D34" w:rsidRDefault="009B6408" w:rsidP="009B6408">
            <w:pPr>
              <w:shd w:val="clear" w:color="auto" w:fill="FFFFFF"/>
              <w:rPr>
                <w:rFonts w:ascii="Times New Roman" w:hAnsi="Times New Roman" w:cs="Times New Roman"/>
                <w:spacing w:val="-2"/>
                <w:sz w:val="20"/>
                <w:szCs w:val="20"/>
              </w:rPr>
            </w:pPr>
            <w:r w:rsidRPr="00191D34">
              <w:rPr>
                <w:rFonts w:ascii="Times New Roman" w:hAnsi="Times New Roman" w:cs="Times New Roman"/>
                <w:spacing w:val="-2"/>
                <w:sz w:val="20"/>
                <w:szCs w:val="20"/>
              </w:rPr>
              <w:t>Які основні положення Юнґа про архетипи Аніми та Анімусу?</w:t>
            </w:r>
          </w:p>
          <w:p w:rsidR="009B6408" w:rsidRPr="00191D34" w:rsidRDefault="009B6408" w:rsidP="009B6408">
            <w:pPr>
              <w:shd w:val="clear" w:color="auto" w:fill="FFFFFF"/>
              <w:rPr>
                <w:rStyle w:val="ac"/>
                <w:rFonts w:ascii="Times New Roman" w:hAnsi="Times New Roman" w:cs="Times New Roman"/>
                <w:b w:val="0"/>
                <w:spacing w:val="-2"/>
                <w:sz w:val="20"/>
                <w:szCs w:val="20"/>
              </w:rPr>
            </w:pPr>
            <w:r w:rsidRPr="00191D34">
              <w:rPr>
                <w:rStyle w:val="ac"/>
                <w:rFonts w:ascii="Times New Roman" w:hAnsi="Times New Roman" w:cs="Times New Roman"/>
                <w:b w:val="0"/>
                <w:spacing w:val="-2"/>
                <w:sz w:val="20"/>
                <w:szCs w:val="20"/>
              </w:rPr>
              <w:t xml:space="preserve">Яким є застосування юнґіанського концепту андрогінності в теорії </w:t>
            </w:r>
            <w:r w:rsidRPr="00191D34">
              <w:rPr>
                <w:rFonts w:ascii="Times New Roman" w:hAnsi="Times New Roman" w:cs="Times New Roman"/>
                <w:spacing w:val="-2"/>
                <w:sz w:val="20"/>
                <w:szCs w:val="20"/>
              </w:rPr>
              <w:t>ґ</w:t>
            </w:r>
            <w:r w:rsidRPr="00191D34">
              <w:rPr>
                <w:rStyle w:val="ac"/>
                <w:rFonts w:ascii="Times New Roman" w:hAnsi="Times New Roman" w:cs="Times New Roman"/>
                <w:b w:val="0"/>
                <w:spacing w:val="-2"/>
                <w:sz w:val="20"/>
                <w:szCs w:val="20"/>
              </w:rPr>
              <w:t>ендерних ролей С. Бем?</w:t>
            </w:r>
          </w:p>
          <w:p w:rsidR="009B6408" w:rsidRPr="00191D34" w:rsidRDefault="009B6408" w:rsidP="009B6408">
            <w:pPr>
              <w:shd w:val="clear" w:color="auto" w:fill="FFFFFF"/>
              <w:rPr>
                <w:rFonts w:ascii="Times New Roman" w:hAnsi="Times New Roman" w:cs="Times New Roman"/>
                <w:sz w:val="20"/>
                <w:szCs w:val="20"/>
              </w:rPr>
            </w:pPr>
            <w:r w:rsidRPr="00191D34">
              <w:rPr>
                <w:rFonts w:ascii="Times New Roman" w:hAnsi="Times New Roman" w:cs="Times New Roman"/>
                <w:sz w:val="20"/>
                <w:szCs w:val="20"/>
              </w:rPr>
              <w:t>Які приклади застосування архетипів у юнґіанській психотерапії</w:t>
            </w:r>
            <w:r w:rsidRPr="00191D34">
              <w:rPr>
                <w:rFonts w:ascii="Times New Roman" w:hAnsi="Times New Roman" w:cs="Times New Roman"/>
                <w:i/>
                <w:sz w:val="20"/>
                <w:szCs w:val="20"/>
              </w:rPr>
              <w:t xml:space="preserve"> </w:t>
            </w:r>
            <w:r w:rsidRPr="00191D34">
              <w:rPr>
                <w:rFonts w:ascii="Times New Roman" w:hAnsi="Times New Roman" w:cs="Times New Roman"/>
                <w:sz w:val="20"/>
                <w:szCs w:val="20"/>
              </w:rPr>
              <w:t>Ви знаєте?</w:t>
            </w:r>
          </w:p>
          <w:p w:rsidR="009B6408" w:rsidRPr="00191D34" w:rsidRDefault="009B6408" w:rsidP="009B6408">
            <w:pPr>
              <w:ind w:firstLine="709"/>
              <w:rPr>
                <w:rFonts w:ascii="Times New Roman" w:hAnsi="Times New Roman" w:cs="Times New Roman"/>
                <w:spacing w:val="-2"/>
                <w:sz w:val="20"/>
                <w:szCs w:val="20"/>
              </w:rPr>
            </w:pPr>
            <w:r w:rsidRPr="00191D34">
              <w:rPr>
                <w:rFonts w:ascii="Times New Roman" w:hAnsi="Times New Roman" w:cs="Times New Roman"/>
                <w:spacing w:val="-2"/>
                <w:sz w:val="20"/>
                <w:szCs w:val="20"/>
              </w:rPr>
              <w:t>.</w:t>
            </w:r>
          </w:p>
          <w:p w:rsidR="009B6408" w:rsidRPr="00191D34" w:rsidRDefault="009B6408" w:rsidP="009B6408">
            <w:pPr>
              <w:pStyle w:val="111TEXT"/>
              <w:rPr>
                <w:b/>
                <w:bCs/>
                <w:spacing w:val="-2"/>
                <w:sz w:val="20"/>
                <w:szCs w:val="20"/>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 xml:space="preserve">Практичне </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заняття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lastRenderedPageBreak/>
              <w:t xml:space="preserve">Дослідні </w:t>
            </w:r>
            <w:r w:rsidRPr="00191D34">
              <w:rPr>
                <w:rFonts w:ascii="Times New Roman" w:hAnsi="Times New Roman" w:cs="Times New Roman"/>
                <w:sz w:val="20"/>
                <w:szCs w:val="20"/>
                <w:lang w:val="uk-UA"/>
              </w:rPr>
              <w:lastRenderedPageBreak/>
              <w:t>завдання, тест</w:t>
            </w:r>
          </w:p>
        </w:tc>
        <w:tc>
          <w:tcPr>
            <w:tcW w:w="331" w:type="pct"/>
            <w:shd w:val="clear" w:color="auto" w:fill="auto"/>
          </w:tcPr>
          <w:p w:rsidR="009B6408" w:rsidRPr="009B6408" w:rsidRDefault="009B6408"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1, 2, 15, 18, 23, 24</w:t>
            </w:r>
          </w:p>
        </w:tc>
        <w:tc>
          <w:tcPr>
            <w:tcW w:w="1791" w:type="pct"/>
            <w:shd w:val="clear" w:color="auto" w:fill="auto"/>
          </w:tcPr>
          <w:p w:rsidR="009B6408" w:rsidRPr="00191D34" w:rsidRDefault="009B6408" w:rsidP="009B6408">
            <w:pPr>
              <w:jc w:val="center"/>
              <w:rPr>
                <w:rFonts w:ascii="Times New Roman" w:hAnsi="Times New Roman" w:cs="Times New Roman"/>
                <w:b/>
                <w:i/>
                <w:sz w:val="20"/>
                <w:szCs w:val="20"/>
              </w:rPr>
            </w:pPr>
            <w:r w:rsidRPr="00191D34">
              <w:rPr>
                <w:rFonts w:ascii="Times New Roman" w:hAnsi="Times New Roman" w:cs="Times New Roman"/>
                <w:b/>
                <w:i/>
                <w:sz w:val="20"/>
                <w:szCs w:val="20"/>
              </w:rPr>
              <w:t>Перевірка завдання</w:t>
            </w:r>
          </w:p>
          <w:p w:rsidR="009B6408" w:rsidRPr="00191D34" w:rsidRDefault="009B6408" w:rsidP="009B6408">
            <w:pPr>
              <w:rPr>
                <w:rFonts w:ascii="Times New Roman" w:hAnsi="Times New Roman" w:cs="Times New Roman"/>
                <w:sz w:val="20"/>
                <w:szCs w:val="20"/>
              </w:rPr>
            </w:pPr>
            <w:r w:rsidRPr="00191D34">
              <w:rPr>
                <w:rFonts w:ascii="Times New Roman" w:hAnsi="Times New Roman" w:cs="Times New Roman"/>
                <w:sz w:val="20"/>
                <w:szCs w:val="20"/>
              </w:rPr>
              <w:t>Завдання приймається усно на занятті. Оцінка макс.</w:t>
            </w:r>
            <w:r w:rsidRPr="00191D34">
              <w:rPr>
                <w:rFonts w:ascii="Times New Roman" w:hAnsi="Times New Roman" w:cs="Times New Roman"/>
                <w:sz w:val="20"/>
                <w:szCs w:val="20"/>
                <w:lang w:val="en-US"/>
              </w:rPr>
              <w:t xml:space="preserve"> –</w:t>
            </w:r>
            <w:r w:rsidRPr="00191D34">
              <w:rPr>
                <w:rFonts w:ascii="Times New Roman" w:hAnsi="Times New Roman" w:cs="Times New Roman"/>
                <w:sz w:val="20"/>
                <w:szCs w:val="20"/>
              </w:rPr>
              <w:t xml:space="preserve"> 3 бали </w:t>
            </w:r>
          </w:p>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rPr>
              <w:lastRenderedPageBreak/>
              <w:t xml:space="preserve">Написання есею </w:t>
            </w:r>
            <w:r w:rsidRPr="00191D34">
              <w:rPr>
                <w:rFonts w:ascii="Times New Roman" w:hAnsi="Times New Roman" w:cs="Times New Roman"/>
                <w:spacing w:val="-2"/>
                <w:sz w:val="20"/>
                <w:szCs w:val="20"/>
              </w:rPr>
              <w:t xml:space="preserve">(1-1,5 сторінки) на </w:t>
            </w:r>
            <w:proofErr w:type="gramStart"/>
            <w:r w:rsidRPr="00191D34">
              <w:rPr>
                <w:rFonts w:ascii="Times New Roman" w:hAnsi="Times New Roman" w:cs="Times New Roman"/>
                <w:spacing w:val="-2"/>
                <w:sz w:val="20"/>
                <w:szCs w:val="20"/>
              </w:rPr>
              <w:t>тему ”Якщо</w:t>
            </w:r>
            <w:proofErr w:type="gramEnd"/>
            <w:r w:rsidRPr="00191D34">
              <w:rPr>
                <w:rFonts w:ascii="Times New Roman" w:hAnsi="Times New Roman" w:cs="Times New Roman"/>
                <w:spacing w:val="-2"/>
                <w:sz w:val="20"/>
                <w:szCs w:val="20"/>
              </w:rPr>
              <w:t xml:space="preserve"> б я на один день побула (побув) чоловіком (жінкою)”. Мета –дослідження обмежень самоактуалізації </w:t>
            </w:r>
            <w:r w:rsidRPr="00191D34">
              <w:rPr>
                <w:rFonts w:ascii="Times New Roman" w:hAnsi="Times New Roman" w:cs="Times New Roman"/>
                <w:sz w:val="20"/>
                <w:szCs w:val="20"/>
              </w:rPr>
              <w:t>ґ</w:t>
            </w:r>
            <w:r w:rsidRPr="00191D34">
              <w:rPr>
                <w:rFonts w:ascii="Times New Roman" w:hAnsi="Times New Roman" w:cs="Times New Roman"/>
                <w:spacing w:val="-2"/>
                <w:sz w:val="20"/>
                <w:szCs w:val="20"/>
              </w:rPr>
              <w:t>ендерної ролі. Після написання есе проводиться його групове обговорення. Студенти мають укласти список особистісних рис характеру, які допомагають або перешкоджають їм досягати окреслених цілей. Після цього проводять групову дискусію та з’ясовують: наскільки виокремлені якості особистості співпадають з ґендерними стереотипами маскулінності/фемінності</w:t>
            </w:r>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lastRenderedPageBreak/>
              <w:t>6</w:t>
            </w:r>
          </w:p>
        </w:tc>
      </w:tr>
      <w:tr w:rsidR="009B6408" w:rsidRPr="00191D34" w:rsidTr="00F613CA">
        <w:trPr>
          <w:trHeight w:val="416"/>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7</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9B6408" w:rsidRPr="00191D34" w:rsidRDefault="009B6408" w:rsidP="009B6408">
            <w:pPr>
              <w:shd w:val="clear" w:color="auto" w:fill="FFFFFF"/>
              <w:spacing w:line="360" w:lineRule="auto"/>
              <w:ind w:firstLine="397"/>
              <w:jc w:val="center"/>
              <w:rPr>
                <w:rFonts w:ascii="Times New Roman" w:hAnsi="Times New Roman" w:cs="Times New Roman"/>
                <w:b/>
                <w:i/>
                <w:sz w:val="20"/>
                <w:szCs w:val="20"/>
              </w:rPr>
            </w:pPr>
            <w:r w:rsidRPr="00191D34">
              <w:rPr>
                <w:rFonts w:ascii="Times New Roman" w:hAnsi="Times New Roman" w:cs="Times New Roman"/>
                <w:b/>
                <w:spacing w:val="-2"/>
                <w:sz w:val="20"/>
                <w:szCs w:val="20"/>
              </w:rPr>
              <w:t>Тема 4.</w:t>
            </w:r>
            <w:r w:rsidRPr="00191D34">
              <w:rPr>
                <w:rFonts w:ascii="Times New Roman" w:hAnsi="Times New Roman" w:cs="Times New Roman"/>
                <w:spacing w:val="-2"/>
                <w:sz w:val="20"/>
                <w:szCs w:val="20"/>
              </w:rPr>
              <w:t xml:space="preserve"> </w:t>
            </w:r>
            <w:r w:rsidRPr="00191D34">
              <w:rPr>
                <w:rFonts w:ascii="Times New Roman" w:hAnsi="Times New Roman" w:cs="Times New Roman"/>
                <w:b/>
                <w:sz w:val="20"/>
                <w:szCs w:val="20"/>
              </w:rPr>
              <w:t>Ґендер: проблеми тілесності та мовлення</w:t>
            </w:r>
          </w:p>
          <w:p w:rsidR="009B6408" w:rsidRPr="00191D34" w:rsidRDefault="009B6408" w:rsidP="009B6408">
            <w:pPr>
              <w:shd w:val="clear" w:color="auto" w:fill="FFFFFF"/>
              <w:ind w:firstLine="397"/>
              <w:rPr>
                <w:rFonts w:ascii="Times New Roman" w:hAnsi="Times New Roman" w:cs="Times New Roman"/>
                <w:i/>
                <w:sz w:val="20"/>
                <w:szCs w:val="20"/>
              </w:rPr>
            </w:pPr>
            <w:r w:rsidRPr="00191D34">
              <w:rPr>
                <w:rFonts w:ascii="Times New Roman" w:hAnsi="Times New Roman" w:cs="Times New Roman"/>
                <w:b/>
                <w:i/>
                <w:sz w:val="20"/>
                <w:szCs w:val="20"/>
              </w:rPr>
              <w:t xml:space="preserve">Концепція «другої статі» С. де Бовуар. </w:t>
            </w:r>
            <w:r w:rsidRPr="00191D34">
              <w:rPr>
                <w:rFonts w:ascii="Times New Roman" w:hAnsi="Times New Roman" w:cs="Times New Roman"/>
                <w:i/>
                <w:sz w:val="20"/>
                <w:szCs w:val="20"/>
              </w:rPr>
              <w:t>Андроцентризм наукового дизайну модерн культури та науки. Аналіз</w:t>
            </w:r>
            <w:r w:rsidRPr="00191D34">
              <w:rPr>
                <w:rFonts w:ascii="Times New Roman" w:hAnsi="Times New Roman" w:cs="Times New Roman"/>
                <w:sz w:val="20"/>
                <w:szCs w:val="20"/>
              </w:rPr>
              <w:t xml:space="preserve"> </w:t>
            </w:r>
            <w:r w:rsidRPr="00191D34">
              <w:rPr>
                <w:rFonts w:ascii="Times New Roman" w:hAnsi="Times New Roman" w:cs="Times New Roman"/>
                <w:i/>
                <w:sz w:val="20"/>
                <w:szCs w:val="20"/>
              </w:rPr>
              <w:t>основних положень культової праці «Друга стать». Ґендерні стереотипи та їхні різновиди за змістом. Фейсизм.</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 xml:space="preserve">Ґендерна роль. </w:t>
            </w:r>
          </w:p>
          <w:p w:rsidR="009B6408" w:rsidRPr="00191D34" w:rsidRDefault="009B6408" w:rsidP="009B6408">
            <w:pPr>
              <w:ind w:firstLine="397"/>
              <w:rPr>
                <w:rFonts w:ascii="Times New Roman" w:hAnsi="Times New Roman" w:cs="Times New Roman"/>
                <w:i/>
                <w:sz w:val="20"/>
                <w:szCs w:val="20"/>
                <w:highlight w:val="white"/>
              </w:rPr>
            </w:pPr>
            <w:r w:rsidRPr="00191D34">
              <w:rPr>
                <w:rFonts w:ascii="Times New Roman" w:hAnsi="Times New Roman" w:cs="Times New Roman"/>
                <w:b/>
                <w:i/>
                <w:sz w:val="20"/>
                <w:szCs w:val="20"/>
              </w:rPr>
              <w:t xml:space="preserve">Мова та ґендерночутливе мовлення. </w:t>
            </w:r>
            <w:r w:rsidRPr="00191D34">
              <w:rPr>
                <w:rFonts w:ascii="Times New Roman" w:hAnsi="Times New Roman" w:cs="Times New Roman"/>
                <w:i/>
                <w:sz w:val="20"/>
                <w:szCs w:val="20"/>
                <w:highlight w:val="white"/>
              </w:rPr>
              <w:t>Основні ідеї праці Л. Іріґарей «Дз</w:t>
            </w:r>
            <w:r w:rsidRPr="00191D34">
              <w:rPr>
                <w:rFonts w:ascii="Times New Roman" w:hAnsi="Times New Roman" w:cs="Times New Roman"/>
                <w:i/>
                <w:sz w:val="20"/>
                <w:szCs w:val="20"/>
              </w:rPr>
              <w:t xml:space="preserve">еркало іншої жінки» </w:t>
            </w:r>
            <w:r w:rsidRPr="00191D34">
              <w:rPr>
                <w:rFonts w:ascii="Times New Roman" w:hAnsi="Times New Roman" w:cs="Times New Roman"/>
                <w:sz w:val="20"/>
                <w:szCs w:val="20"/>
              </w:rPr>
              <w:t>(</w:t>
            </w:r>
            <w:r w:rsidRPr="00191D34">
              <w:rPr>
                <w:rFonts w:ascii="Times New Roman" w:hAnsi="Times New Roman" w:cs="Times New Roman"/>
                <w:i/>
                <w:sz w:val="20"/>
                <w:szCs w:val="20"/>
              </w:rPr>
              <w:t>«Speculum de l'autre femme»</w:t>
            </w:r>
            <w:r w:rsidRPr="00191D34">
              <w:rPr>
                <w:rFonts w:ascii="Times New Roman" w:hAnsi="Times New Roman" w:cs="Times New Roman"/>
                <w:sz w:val="20"/>
                <w:szCs w:val="20"/>
              </w:rPr>
              <w:t>)</w:t>
            </w:r>
            <w:r w:rsidRPr="00191D34">
              <w:rPr>
                <w:rFonts w:ascii="Times New Roman" w:hAnsi="Times New Roman" w:cs="Times New Roman"/>
                <w:i/>
                <w:sz w:val="20"/>
                <w:szCs w:val="20"/>
              </w:rPr>
              <w:t>.</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Концепція</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highlight w:val="white"/>
              </w:rPr>
              <w:t>ґендерних мовних моделей, які позначають «домінування» у мовленні чоловіків і «суб’єктивність» у мовленні жінок. Фемінітиви у мові та їхнє значення для розвитку суб’єктивності жінки. Мовленнєвий сексизм та його ознаки. Менсплейнінг та фемсплейнінг.</w:t>
            </w:r>
          </w:p>
          <w:p w:rsidR="009B6408" w:rsidRPr="00191D34" w:rsidRDefault="009B6408" w:rsidP="009B6408">
            <w:pPr>
              <w:ind w:firstLine="397"/>
              <w:rPr>
                <w:rFonts w:ascii="Times New Roman" w:hAnsi="Times New Roman" w:cs="Times New Roman"/>
                <w:i/>
                <w:sz w:val="20"/>
                <w:szCs w:val="20"/>
                <w:highlight w:val="white"/>
              </w:rPr>
            </w:pPr>
            <w:r w:rsidRPr="00191D34">
              <w:rPr>
                <w:rFonts w:ascii="Times New Roman" w:hAnsi="Times New Roman" w:cs="Times New Roman"/>
                <w:b/>
                <w:i/>
                <w:sz w:val="20"/>
                <w:szCs w:val="20"/>
                <w:highlight w:val="white"/>
              </w:rPr>
              <w:t>Формування ґендеру у мові.</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Основні ідеї праці Г. Сіксу «Сміх Медузи»</w:t>
            </w:r>
            <w:r w:rsidRPr="00191D34">
              <w:rPr>
                <w:rFonts w:ascii="Times New Roman" w:hAnsi="Times New Roman" w:cs="Times New Roman"/>
                <w:b/>
                <w:i/>
                <w:sz w:val="20"/>
                <w:szCs w:val="20"/>
              </w:rPr>
              <w:t xml:space="preserve"> </w:t>
            </w:r>
            <w:r w:rsidRPr="00191D34">
              <w:rPr>
                <w:rFonts w:ascii="Times New Roman" w:hAnsi="Times New Roman" w:cs="Times New Roman"/>
                <w:sz w:val="20"/>
                <w:szCs w:val="20"/>
                <w:highlight w:val="white"/>
              </w:rPr>
              <w:t>(</w:t>
            </w:r>
            <w:r w:rsidRPr="00191D34">
              <w:rPr>
                <w:rFonts w:ascii="Times New Roman" w:hAnsi="Times New Roman" w:cs="Times New Roman"/>
                <w:i/>
                <w:sz w:val="20"/>
                <w:szCs w:val="20"/>
                <w:highlight w:val="white"/>
              </w:rPr>
              <w:t>«The Laugh of the Medusa</w:t>
            </w:r>
            <w:r w:rsidRPr="00191D34">
              <w:rPr>
                <w:rFonts w:ascii="Times New Roman" w:hAnsi="Times New Roman" w:cs="Times New Roman"/>
                <w:sz w:val="20"/>
                <w:szCs w:val="20"/>
                <w:highlight w:val="white"/>
              </w:rPr>
              <w:t>»)</w:t>
            </w:r>
            <w:r w:rsidRPr="00191D34">
              <w:rPr>
                <w:rFonts w:ascii="Times New Roman" w:hAnsi="Times New Roman" w:cs="Times New Roman"/>
                <w:i/>
                <w:sz w:val="20"/>
                <w:szCs w:val="20"/>
                <w:highlight w:val="white"/>
              </w:rPr>
              <w:t xml:space="preserve">. Долання </w:t>
            </w:r>
            <w:r w:rsidRPr="00191D34">
              <w:rPr>
                <w:rFonts w:ascii="Times New Roman" w:hAnsi="Times New Roman" w:cs="Times New Roman"/>
                <w:i/>
                <w:sz w:val="20"/>
                <w:szCs w:val="20"/>
              </w:rPr>
              <w:t>дефіцитарного стилю жіночого мовлення.</w:t>
            </w:r>
          </w:p>
          <w:p w:rsidR="009B6408" w:rsidRPr="00191D34" w:rsidRDefault="009B6408" w:rsidP="009B6408">
            <w:pPr>
              <w:pBdr>
                <w:top w:val="nil"/>
                <w:left w:val="nil"/>
                <w:bottom w:val="nil"/>
                <w:right w:val="nil"/>
                <w:between w:val="nil"/>
              </w:pBdr>
              <w:spacing w:after="120"/>
              <w:ind w:firstLine="397"/>
              <w:rPr>
                <w:rFonts w:ascii="Times New Roman" w:hAnsi="Times New Roman" w:cs="Times New Roman"/>
                <w:sz w:val="20"/>
                <w:szCs w:val="20"/>
                <w:lang w:val="uk-UA"/>
              </w:rPr>
            </w:pPr>
            <w:r w:rsidRPr="00191D34">
              <w:rPr>
                <w:rFonts w:ascii="Times New Roman" w:hAnsi="Times New Roman" w:cs="Times New Roman"/>
                <w:b/>
                <w:i/>
                <w:sz w:val="20"/>
                <w:szCs w:val="20"/>
              </w:rPr>
              <w:t xml:space="preserve">Долання стильової дефіцитарності жіночого мовлення. </w:t>
            </w:r>
            <w:r w:rsidRPr="00191D34">
              <w:rPr>
                <w:rFonts w:ascii="Times New Roman" w:hAnsi="Times New Roman" w:cs="Times New Roman"/>
                <w:i/>
                <w:sz w:val="20"/>
                <w:szCs w:val="20"/>
              </w:rPr>
              <w:t>Р. Лакофф про соціолект та ґендерлект.</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 xml:space="preserve">Ґендерномарковане спілкування. Підходи </w:t>
            </w:r>
            <w:r w:rsidRPr="00191D34">
              <w:rPr>
                <w:rFonts w:ascii="Times New Roman" w:hAnsi="Times New Roman" w:cs="Times New Roman"/>
                <w:sz w:val="20"/>
                <w:szCs w:val="20"/>
              </w:rPr>
              <w:t>(</w:t>
            </w:r>
            <w:r w:rsidRPr="00191D34">
              <w:rPr>
                <w:rFonts w:ascii="Times New Roman" w:hAnsi="Times New Roman" w:cs="Times New Roman"/>
                <w:i/>
                <w:sz w:val="20"/>
                <w:szCs w:val="20"/>
              </w:rPr>
              <w:t>«відмінностей», «динамічний»</w:t>
            </w:r>
            <w:r w:rsidRPr="00191D34">
              <w:rPr>
                <w:rFonts w:ascii="Times New Roman" w:hAnsi="Times New Roman" w:cs="Times New Roman"/>
                <w:sz w:val="20"/>
                <w:szCs w:val="20"/>
              </w:rPr>
              <w:t>)</w:t>
            </w:r>
            <w:r w:rsidRPr="00191D34">
              <w:rPr>
                <w:rFonts w:ascii="Times New Roman" w:hAnsi="Times New Roman" w:cs="Times New Roman"/>
                <w:i/>
                <w:sz w:val="20"/>
                <w:szCs w:val="20"/>
              </w:rPr>
              <w:t xml:space="preserve"> до спілкування.</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 xml:space="preserve">Д. Таннен – прибічниця підходу «відмінностей». Відмінності інтернет-комунікації </w:t>
            </w:r>
            <w:r w:rsidRPr="00191D34">
              <w:rPr>
                <w:rFonts w:ascii="Times New Roman" w:hAnsi="Times New Roman" w:cs="Times New Roman"/>
                <w:sz w:val="20"/>
                <w:szCs w:val="20"/>
              </w:rPr>
              <w:t>(</w:t>
            </w:r>
            <w:r w:rsidRPr="00191D34">
              <w:rPr>
                <w:rFonts w:ascii="Times New Roman" w:hAnsi="Times New Roman" w:cs="Times New Roman"/>
                <w:i/>
                <w:sz w:val="20"/>
                <w:szCs w:val="20"/>
              </w:rPr>
              <w:t>Ґ. Ві</w:t>
            </w:r>
            <w:r w:rsidRPr="00191D34">
              <w:rPr>
                <w:rFonts w:ascii="Times New Roman" w:hAnsi="Times New Roman" w:cs="Times New Roman"/>
                <w:sz w:val="20"/>
                <w:szCs w:val="20"/>
              </w:rPr>
              <w:t>)</w:t>
            </w:r>
            <w:r w:rsidRPr="00191D34">
              <w:rPr>
                <w:rFonts w:ascii="Times New Roman" w:hAnsi="Times New Roman" w:cs="Times New Roman"/>
                <w:i/>
                <w:sz w:val="20"/>
                <w:szCs w:val="20"/>
              </w:rPr>
              <w:t>.</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Динамічний підхід до ґендерного мовлення.</w:t>
            </w: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9B6408" w:rsidRPr="00191D34" w:rsidRDefault="00514C64" w:rsidP="0061365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730BA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2,</w:t>
            </w:r>
            <w:r w:rsidR="00730BA7">
              <w:rPr>
                <w:rFonts w:ascii="Times New Roman" w:eastAsia="Times New Roman" w:hAnsi="Times New Roman" w:cs="Times New Roman"/>
                <w:sz w:val="20"/>
                <w:szCs w:val="20"/>
                <w:lang w:val="uk-UA"/>
              </w:rPr>
              <w:t xml:space="preserve"> 4, </w:t>
            </w:r>
            <w:r>
              <w:rPr>
                <w:rFonts w:ascii="Times New Roman" w:eastAsia="Times New Roman" w:hAnsi="Times New Roman" w:cs="Times New Roman"/>
                <w:sz w:val="20"/>
                <w:szCs w:val="20"/>
                <w:lang w:val="uk-UA"/>
              </w:rPr>
              <w:t xml:space="preserve"> 8,</w:t>
            </w:r>
            <w:r w:rsidR="00730BA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9, 36, </w:t>
            </w:r>
            <w:r w:rsidR="00613652">
              <w:rPr>
                <w:rFonts w:ascii="Times New Roman" w:eastAsia="Times New Roman" w:hAnsi="Times New Roman" w:cs="Times New Roman"/>
                <w:sz w:val="20"/>
                <w:szCs w:val="20"/>
                <w:lang w:val="uk-UA"/>
              </w:rPr>
              <w:t>40</w:t>
            </w:r>
          </w:p>
        </w:tc>
        <w:tc>
          <w:tcPr>
            <w:tcW w:w="1791"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5.5  год</w:t>
            </w:r>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7</w:t>
            </w:r>
          </w:p>
        </w:tc>
      </w:tr>
      <w:tr w:rsidR="009B6408" w:rsidRPr="00191D34" w:rsidTr="00F613CA">
        <w:trPr>
          <w:trHeight w:val="416"/>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US"/>
              </w:rPr>
            </w:pPr>
            <w:r w:rsidRPr="00191D34">
              <w:rPr>
                <w:rFonts w:ascii="Times New Roman" w:eastAsia="Times New Roman" w:hAnsi="Times New Roman" w:cs="Times New Roman"/>
                <w:b/>
                <w:sz w:val="20"/>
                <w:szCs w:val="20"/>
                <w:lang w:val="en-US"/>
              </w:rPr>
              <w:t>8</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9B6408" w:rsidRPr="00191D34" w:rsidRDefault="009B6408" w:rsidP="009B6408">
            <w:pPr>
              <w:pStyle w:val="111TEXT"/>
              <w:rPr>
                <w:b/>
                <w:i/>
                <w:color w:val="auto"/>
                <w:sz w:val="20"/>
                <w:szCs w:val="20"/>
              </w:rPr>
            </w:pPr>
            <w:r w:rsidRPr="00191D34">
              <w:rPr>
                <w:b/>
                <w:spacing w:val="-2"/>
                <w:sz w:val="20"/>
                <w:szCs w:val="20"/>
              </w:rPr>
              <w:t>Тема 4. Ґендер: проблеми тілесності та мовлення</w:t>
            </w:r>
            <w:r w:rsidRPr="00191D34">
              <w:rPr>
                <w:b/>
                <w:i/>
                <w:color w:val="auto"/>
                <w:sz w:val="20"/>
                <w:szCs w:val="20"/>
              </w:rPr>
              <w:t xml:space="preserve"> </w:t>
            </w:r>
          </w:p>
          <w:p w:rsidR="009B6408" w:rsidRPr="00191D34" w:rsidRDefault="009B6408" w:rsidP="009B6408">
            <w:pPr>
              <w:shd w:val="clear" w:color="auto" w:fill="FFFFFF"/>
              <w:ind w:firstLine="454"/>
              <w:rPr>
                <w:rFonts w:ascii="Times New Roman" w:hAnsi="Times New Roman" w:cs="Times New Roman"/>
                <w:b/>
                <w:i/>
                <w:iCs/>
                <w:color w:val="000000"/>
                <w:spacing w:val="9"/>
                <w:sz w:val="20"/>
                <w:szCs w:val="20"/>
              </w:rPr>
            </w:pPr>
            <w:r w:rsidRPr="00191D34">
              <w:rPr>
                <w:rFonts w:ascii="Times New Roman" w:hAnsi="Times New Roman" w:cs="Times New Roman"/>
                <w:b/>
                <w:i/>
                <w:iCs/>
                <w:color w:val="000000"/>
                <w:spacing w:val="9"/>
                <w:sz w:val="20"/>
                <w:szCs w:val="20"/>
              </w:rPr>
              <w:t>Запитання для дискусії</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rPr>
            </w:pPr>
            <w:r w:rsidRPr="00191D34">
              <w:rPr>
                <w:rFonts w:ascii="Times New Roman" w:hAnsi="Times New Roman" w:cs="Times New Roman"/>
                <w:sz w:val="20"/>
                <w:szCs w:val="20"/>
              </w:rPr>
              <w:t>Чи сприяє суб’єктивізації людини явище фейсизму?</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rPr>
            </w:pPr>
            <w:r w:rsidRPr="00191D34">
              <w:rPr>
                <w:rFonts w:ascii="Times New Roman" w:hAnsi="Times New Roman" w:cs="Times New Roman"/>
                <w:sz w:val="20"/>
                <w:szCs w:val="20"/>
              </w:rPr>
              <w:t>Чому одні фемінітиви є широко прийнятими, а інші «ріжуть вухо»?</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rPr>
            </w:pPr>
            <w:r w:rsidRPr="00191D34">
              <w:rPr>
                <w:rFonts w:ascii="Times New Roman" w:hAnsi="Times New Roman" w:cs="Times New Roman"/>
                <w:sz w:val="20"/>
                <w:szCs w:val="20"/>
              </w:rPr>
              <w:lastRenderedPageBreak/>
              <w:t>У чому є основні відмінності жіночого та чоловічого мовлення?</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rPr>
            </w:pPr>
            <w:r w:rsidRPr="00191D34">
              <w:rPr>
                <w:rFonts w:ascii="Times New Roman" w:hAnsi="Times New Roman" w:cs="Times New Roman"/>
                <w:sz w:val="20"/>
                <w:szCs w:val="20"/>
              </w:rPr>
              <w:t>Що обумовлює розвиток стильової дефіцитарності жіночого мовлення та чому важливо його долати?</w:t>
            </w:r>
          </w:p>
          <w:p w:rsidR="009B6408" w:rsidRPr="00191D34" w:rsidRDefault="009B6408" w:rsidP="009B6408">
            <w:pPr>
              <w:rPr>
                <w:rFonts w:ascii="Times New Roman" w:hAnsi="Times New Roman" w:cs="Times New Roman"/>
                <w:sz w:val="20"/>
                <w:szCs w:val="20"/>
              </w:rPr>
            </w:pPr>
            <w:r w:rsidRPr="00191D34">
              <w:rPr>
                <w:rFonts w:ascii="Times New Roman" w:hAnsi="Times New Roman" w:cs="Times New Roman"/>
                <w:sz w:val="20"/>
                <w:szCs w:val="20"/>
              </w:rPr>
              <w:t> </w:t>
            </w:r>
          </w:p>
          <w:p w:rsidR="009B6408" w:rsidRPr="00191D34" w:rsidRDefault="009B6408" w:rsidP="009B6408">
            <w:pPr>
              <w:ind w:firstLine="454"/>
              <w:rPr>
                <w:rFonts w:ascii="Times New Roman" w:eastAsia="Times New Roman" w:hAnsi="Times New Roman" w:cs="Times New Roman"/>
                <w:b/>
                <w:spacing w:val="-2"/>
                <w:sz w:val="20"/>
                <w:szCs w:val="20"/>
                <w:lang w:val="uk-UA"/>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Практичне заняття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9B6408" w:rsidRPr="00191D34" w:rsidRDefault="00613652"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1, 2, 4,  8, 9, 36, 40</w:t>
            </w:r>
          </w:p>
        </w:tc>
        <w:tc>
          <w:tcPr>
            <w:tcW w:w="1791" w:type="pct"/>
            <w:shd w:val="clear" w:color="auto" w:fill="auto"/>
          </w:tcPr>
          <w:p w:rsidR="009B6408" w:rsidRPr="00191D34" w:rsidRDefault="009B6408" w:rsidP="009B6408">
            <w:pPr>
              <w:pBdr>
                <w:top w:val="nil"/>
                <w:left w:val="nil"/>
                <w:bottom w:val="nil"/>
                <w:right w:val="nil"/>
                <w:between w:val="nil"/>
              </w:pBdr>
              <w:ind w:left="-360"/>
              <w:jc w:val="center"/>
              <w:rPr>
                <w:rFonts w:ascii="Times New Roman" w:hAnsi="Times New Roman" w:cs="Times New Roman"/>
                <w:b/>
                <w:i/>
                <w:iCs/>
                <w:color w:val="000000"/>
                <w:spacing w:val="9"/>
                <w:sz w:val="20"/>
                <w:szCs w:val="20"/>
              </w:rPr>
            </w:pPr>
            <w:r w:rsidRPr="00191D34">
              <w:rPr>
                <w:rFonts w:ascii="Times New Roman" w:hAnsi="Times New Roman" w:cs="Times New Roman"/>
                <w:b/>
                <w:i/>
                <w:iCs/>
                <w:color w:val="000000"/>
                <w:spacing w:val="9"/>
                <w:sz w:val="20"/>
                <w:szCs w:val="20"/>
              </w:rPr>
              <w:t>Перевірка завдання</w:t>
            </w:r>
          </w:p>
          <w:p w:rsidR="009B6408" w:rsidRPr="00191D34" w:rsidRDefault="009B6408" w:rsidP="009B6408">
            <w:pPr>
              <w:rPr>
                <w:rFonts w:ascii="Times New Roman" w:hAnsi="Times New Roman" w:cs="Times New Roman"/>
                <w:sz w:val="20"/>
                <w:szCs w:val="20"/>
              </w:rPr>
            </w:pPr>
            <w:r w:rsidRPr="00191D34">
              <w:rPr>
                <w:rFonts w:ascii="Times New Roman" w:hAnsi="Times New Roman" w:cs="Times New Roman"/>
                <w:sz w:val="20"/>
                <w:szCs w:val="20"/>
              </w:rPr>
              <w:t>Обране завдання приймається усно і оцінюється під час заняття. Макс бал за одне (за вибором) – 3.</w:t>
            </w:r>
          </w:p>
          <w:p w:rsidR="009B6408" w:rsidRPr="00191D34" w:rsidRDefault="009B6408" w:rsidP="009B6408">
            <w:pPr>
              <w:pBdr>
                <w:top w:val="nil"/>
                <w:left w:val="nil"/>
                <w:bottom w:val="nil"/>
                <w:right w:val="nil"/>
                <w:between w:val="nil"/>
              </w:pBdr>
              <w:ind w:left="-360"/>
              <w:rPr>
                <w:rFonts w:ascii="Times New Roman" w:hAnsi="Times New Roman" w:cs="Times New Roman"/>
                <w:b/>
                <w:i/>
                <w:iCs/>
                <w:color w:val="000000"/>
                <w:spacing w:val="9"/>
                <w:sz w:val="20"/>
                <w:szCs w:val="20"/>
              </w:rPr>
            </w:pPr>
            <w:r w:rsidRPr="00191D34">
              <w:rPr>
                <w:rFonts w:ascii="Times New Roman" w:hAnsi="Times New Roman" w:cs="Times New Roman"/>
                <w:sz w:val="20"/>
                <w:szCs w:val="20"/>
              </w:rPr>
              <w:t xml:space="preserve"> </w:t>
            </w:r>
            <w:r w:rsidRPr="00191D34">
              <w:rPr>
                <w:rFonts w:ascii="Times New Roman" w:hAnsi="Times New Roman" w:cs="Times New Roman"/>
                <w:i/>
                <w:sz w:val="20"/>
                <w:szCs w:val="20"/>
              </w:rPr>
              <w:t>Варіант 1.</w:t>
            </w:r>
            <w:r w:rsidRPr="00191D34">
              <w:rPr>
                <w:rFonts w:ascii="Times New Roman" w:hAnsi="Times New Roman" w:cs="Times New Roman"/>
                <w:sz w:val="20"/>
                <w:szCs w:val="20"/>
              </w:rPr>
              <w:t xml:space="preserve"> Перегляд відеосюжету. –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 xml:space="preserve"> :</w:t>
            </w:r>
            <w:r w:rsidRPr="00191D34">
              <w:rPr>
                <w:rFonts w:ascii="Times New Roman" w:hAnsi="Times New Roman" w:cs="Times New Roman"/>
                <w:sz w:val="20"/>
                <w:szCs w:val="20"/>
              </w:rPr>
              <w:t xml:space="preserve"> </w:t>
            </w:r>
            <w:hyperlink r:id="rId29" w:history="1">
              <w:r w:rsidRPr="00191D34">
                <w:rPr>
                  <w:rStyle w:val="a6"/>
                  <w:rFonts w:ascii="Times New Roman" w:hAnsi="Times New Roman" w:cs="Times New Roman"/>
                  <w:sz w:val="20"/>
                  <w:szCs w:val="20"/>
                </w:rPr>
                <w:t>https://www.ted.com/talks/alice_dreger_is_anatomy_destiny?la</w:t>
              </w:r>
              <w:r w:rsidRPr="00191D34">
                <w:rPr>
                  <w:rStyle w:val="a6"/>
                  <w:rFonts w:ascii="Times New Roman" w:hAnsi="Times New Roman" w:cs="Times New Roman"/>
                  <w:sz w:val="20"/>
                  <w:szCs w:val="20"/>
                </w:rPr>
                <w:lastRenderedPageBreak/>
                <w:t>nguage=uk</w:t>
              </w:r>
            </w:hyperlink>
            <w:r w:rsidRPr="00191D34">
              <w:rPr>
                <w:rFonts w:ascii="Times New Roman" w:hAnsi="Times New Roman" w:cs="Times New Roman"/>
                <w:sz w:val="20"/>
                <w:szCs w:val="20"/>
              </w:rPr>
              <w:t xml:space="preserve"> ) та готовність до обговорення «</w:t>
            </w:r>
            <w:r w:rsidRPr="00191D34">
              <w:rPr>
                <w:rFonts w:ascii="Times New Roman" w:hAnsi="Times New Roman" w:cs="Times New Roman"/>
                <w:spacing w:val="-2"/>
                <w:sz w:val="20"/>
                <w:szCs w:val="20"/>
              </w:rPr>
              <w:t>Чи правою є Сімона де Бовуар, що жіноча</w:t>
            </w:r>
            <w:r w:rsidRPr="00191D34">
              <w:rPr>
                <w:rFonts w:ascii="Times New Roman" w:hAnsi="Times New Roman" w:cs="Times New Roman"/>
                <w:sz w:val="20"/>
                <w:szCs w:val="20"/>
              </w:rPr>
              <w:t xml:space="preserve"> анатомія є долею?» </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lang w:val="en-US" w:eastAsia="en-US"/>
              </w:rPr>
            </w:pPr>
            <w:r w:rsidRPr="00191D34">
              <w:rPr>
                <w:rFonts w:ascii="Times New Roman" w:hAnsi="Times New Roman" w:cs="Times New Roman"/>
                <w:i/>
                <w:sz w:val="20"/>
                <w:szCs w:val="20"/>
              </w:rPr>
              <w:t xml:space="preserve">Варіант 2. </w:t>
            </w:r>
            <w:r w:rsidRPr="00191D34">
              <w:rPr>
                <w:rFonts w:ascii="Times New Roman" w:hAnsi="Times New Roman" w:cs="Times New Roman"/>
                <w:sz w:val="20"/>
                <w:szCs w:val="20"/>
              </w:rPr>
              <w:t>Перегляд</w:t>
            </w:r>
            <w:r w:rsidRPr="00191D34">
              <w:rPr>
                <w:rFonts w:ascii="Times New Roman" w:hAnsi="Times New Roman" w:cs="Times New Roman"/>
                <w:sz w:val="20"/>
                <w:szCs w:val="20"/>
                <w:lang w:val="en-US"/>
              </w:rPr>
              <w:t xml:space="preserve"> </w:t>
            </w:r>
            <w:r w:rsidRPr="00191D34">
              <w:rPr>
                <w:rFonts w:ascii="Times New Roman" w:hAnsi="Times New Roman" w:cs="Times New Roman"/>
                <w:sz w:val="20"/>
                <w:szCs w:val="20"/>
              </w:rPr>
              <w:t xml:space="preserve">відеосюжету лекції </w:t>
            </w:r>
            <w:r w:rsidRPr="00191D34">
              <w:rPr>
                <w:rFonts w:ascii="Times New Roman" w:hAnsi="Times New Roman" w:cs="Times New Roman"/>
                <w:bCs/>
                <w:spacing w:val="-1"/>
                <w:sz w:val="20"/>
                <w:szCs w:val="20"/>
              </w:rPr>
              <w:t xml:space="preserve">Джоанна Блейклі «Соціальні медіа та кінець статі». –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 xml:space="preserve"> :</w:t>
            </w:r>
            <w:r w:rsidRPr="00191D34">
              <w:rPr>
                <w:rFonts w:ascii="Times New Roman" w:hAnsi="Times New Roman" w:cs="Times New Roman"/>
                <w:sz w:val="20"/>
                <w:szCs w:val="20"/>
              </w:rPr>
              <w:t xml:space="preserve"> </w:t>
            </w:r>
            <w:hyperlink r:id="rId30" w:history="1">
              <w:r w:rsidRPr="00191D34">
                <w:rPr>
                  <w:rStyle w:val="a6"/>
                  <w:rFonts w:ascii="Times New Roman" w:hAnsi="Times New Roman" w:cs="Times New Roman"/>
                  <w:bCs/>
                  <w:spacing w:val="-1"/>
                  <w:sz w:val="20"/>
                  <w:szCs w:val="20"/>
                </w:rPr>
                <w:t>https://www.ted.com/talks/johanna_blakley_social_media_and_the_end_of_gender?language=uk&amp;subtitle=uk</w:t>
              </w:r>
            </w:hyperlink>
            <w:r w:rsidRPr="00191D34">
              <w:rPr>
                <w:rFonts w:ascii="Times New Roman" w:hAnsi="Times New Roman" w:cs="Times New Roman"/>
                <w:bCs/>
                <w:spacing w:val="-1"/>
                <w:sz w:val="20"/>
                <w:szCs w:val="20"/>
              </w:rPr>
              <w:t xml:space="preserve"> </w:t>
            </w:r>
            <w:r w:rsidRPr="00191D34">
              <w:rPr>
                <w:rFonts w:ascii="Times New Roman" w:hAnsi="Times New Roman" w:cs="Times New Roman"/>
                <w:sz w:val="20"/>
                <w:szCs w:val="20"/>
              </w:rPr>
              <w:t>та готовність до обговорення «Які наслідки переважання комунікацій у соціальних мережах для майбутнього статей»?</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lang w:val="en-US" w:eastAsia="en-US"/>
              </w:rPr>
            </w:pPr>
            <w:r w:rsidRPr="00191D34">
              <w:rPr>
                <w:rFonts w:ascii="Times New Roman" w:hAnsi="Times New Roman" w:cs="Times New Roman"/>
                <w:i/>
                <w:sz w:val="20"/>
                <w:szCs w:val="20"/>
              </w:rPr>
              <w:t>Варіант 3</w:t>
            </w:r>
            <w:r w:rsidRPr="00191D34">
              <w:rPr>
                <w:rFonts w:ascii="Times New Roman" w:hAnsi="Times New Roman" w:cs="Times New Roman"/>
                <w:sz w:val="20"/>
                <w:szCs w:val="20"/>
              </w:rPr>
              <w:t>. Критичний аналіз статті О. Сірнова "Як креатив навколо #metoo створює нове покоління чудовиськ".</w:t>
            </w:r>
            <w:r w:rsidRPr="00191D34">
              <w:rPr>
                <w:rFonts w:ascii="Times New Roman" w:hAnsi="Times New Roman" w:cs="Times New Roman"/>
                <w:sz w:val="20"/>
                <w:szCs w:val="20"/>
                <w:lang w:val="en-US"/>
              </w:rPr>
              <w:t xml:space="preserve">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spacing w:line="240" w:lineRule="auto"/>
              <w:rPr>
                <w:rFonts w:ascii="Times New Roman" w:eastAsia="Times New Roman" w:hAnsi="Times New Roman" w:cs="Times New Roman"/>
                <w:sz w:val="20"/>
                <w:szCs w:val="20"/>
                <w:lang w:val="uk-UA"/>
              </w:rPr>
            </w:pPr>
            <w:hyperlink r:id="rId31" w:history="1">
              <w:r w:rsidR="009B6408" w:rsidRPr="00191D34">
                <w:rPr>
                  <w:rStyle w:val="a6"/>
                  <w:rFonts w:ascii="Times New Roman" w:hAnsi="Times New Roman" w:cs="Times New Roman"/>
                  <w:color w:val="0F6CBF"/>
                  <w:sz w:val="20"/>
                  <w:szCs w:val="20"/>
                </w:rPr>
                <w:t>https://biz.nv.ua/ukr/experts/noviy-simvol-ruhu-metoo-shcho-ne-tak-zi-statuyeyu-meduzi-z-golovoyu-perseya-ostanni-novini-50118260.html</w:t>
              </w:r>
            </w:hyperlink>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lastRenderedPageBreak/>
              <w:t>8</w:t>
            </w:r>
          </w:p>
        </w:tc>
      </w:tr>
      <w:tr w:rsidR="009B6408" w:rsidRPr="00191D34" w:rsidTr="00F613CA">
        <w:trPr>
          <w:trHeight w:val="416"/>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9</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 xml:space="preserve"> 2 </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год</w:t>
            </w:r>
          </w:p>
        </w:tc>
        <w:tc>
          <w:tcPr>
            <w:tcW w:w="1866" w:type="pct"/>
            <w:shd w:val="clear" w:color="auto" w:fill="auto"/>
          </w:tcPr>
          <w:p w:rsidR="009B6408" w:rsidRPr="00191D34" w:rsidRDefault="009B6408" w:rsidP="009B6408">
            <w:pPr>
              <w:shd w:val="clear" w:color="auto" w:fill="FFFFFF"/>
              <w:ind w:firstLine="397"/>
              <w:rPr>
                <w:rFonts w:ascii="Times New Roman" w:hAnsi="Times New Roman" w:cs="Times New Roman"/>
                <w:b/>
                <w:spacing w:val="-2"/>
                <w:sz w:val="20"/>
                <w:szCs w:val="20"/>
              </w:rPr>
            </w:pPr>
            <w:r w:rsidRPr="00191D34">
              <w:rPr>
                <w:rFonts w:ascii="Times New Roman" w:hAnsi="Times New Roman" w:cs="Times New Roman"/>
                <w:b/>
                <w:spacing w:val="-2"/>
                <w:sz w:val="20"/>
                <w:szCs w:val="20"/>
              </w:rPr>
              <w:t>Тема 5. Міжґендерна атракція та проблеми аб’юзивних стосунків</w:t>
            </w:r>
          </w:p>
          <w:p w:rsidR="009B6408" w:rsidRPr="00191D34" w:rsidRDefault="009B6408" w:rsidP="009B6408">
            <w:pPr>
              <w:ind w:firstLine="397"/>
              <w:rPr>
                <w:rFonts w:ascii="Times New Roman" w:hAnsi="Times New Roman" w:cs="Times New Roman"/>
                <w:i/>
                <w:iCs/>
                <w:sz w:val="20"/>
                <w:szCs w:val="20"/>
              </w:rPr>
            </w:pPr>
            <w:r w:rsidRPr="00191D34">
              <w:rPr>
                <w:rFonts w:ascii="Times New Roman" w:hAnsi="Times New Roman" w:cs="Times New Roman"/>
                <w:b/>
                <w:spacing w:val="-2"/>
                <w:sz w:val="20"/>
                <w:szCs w:val="20"/>
              </w:rPr>
              <w:t>Атракція, афіліація, антиципація взаємодії.</w:t>
            </w:r>
            <w:r w:rsidRPr="00191D34">
              <w:rPr>
                <w:rFonts w:ascii="Times New Roman" w:hAnsi="Times New Roman" w:cs="Times New Roman"/>
                <w:i/>
                <w:spacing w:val="-2"/>
                <w:sz w:val="20"/>
                <w:szCs w:val="20"/>
              </w:rPr>
              <w:t xml:space="preserve"> Міжгендерна </w:t>
            </w:r>
            <w:r w:rsidRPr="00191D34">
              <w:rPr>
                <w:rFonts w:ascii="Times New Roman" w:hAnsi="Times New Roman" w:cs="Times New Roman"/>
                <w:i/>
                <w:sz w:val="20"/>
                <w:szCs w:val="20"/>
              </w:rPr>
              <w:t xml:space="preserve">перцепція та перцептивні механізми. Поняття атракції та афіліації. Остракізм. </w:t>
            </w:r>
            <w:r w:rsidRPr="00191D34">
              <w:rPr>
                <w:rFonts w:ascii="Times New Roman" w:hAnsi="Times New Roman" w:cs="Times New Roman"/>
                <w:i/>
                <w:iCs/>
                <w:sz w:val="20"/>
                <w:szCs w:val="20"/>
              </w:rPr>
              <w:t xml:space="preserve">Антиципація взаємодії. </w:t>
            </w:r>
            <w:r w:rsidRPr="00191D34">
              <w:rPr>
                <w:rFonts w:ascii="Times New Roman" w:hAnsi="Times New Roman" w:cs="Times New Roman"/>
                <w:i/>
                <w:sz w:val="20"/>
                <w:szCs w:val="20"/>
              </w:rPr>
              <w:t xml:space="preserve">Ефект ореолу. </w:t>
            </w:r>
            <w:r w:rsidRPr="00191D34">
              <w:rPr>
                <w:rFonts w:ascii="Times New Roman" w:hAnsi="Times New Roman" w:cs="Times New Roman"/>
                <w:i/>
                <w:iCs/>
                <w:sz w:val="20"/>
                <w:szCs w:val="20"/>
              </w:rPr>
              <w:t>Ефект „простого перебування в полі зору</w:t>
            </w:r>
            <w:r w:rsidRPr="00191D34">
              <w:rPr>
                <w:rFonts w:ascii="Times New Roman" w:hAnsi="Times New Roman" w:cs="Times New Roman"/>
                <w:i/>
                <w:sz w:val="20"/>
                <w:szCs w:val="20"/>
              </w:rPr>
              <w:t>”</w:t>
            </w:r>
            <w:r w:rsidRPr="00191D34">
              <w:rPr>
                <w:rFonts w:ascii="Times New Roman" w:hAnsi="Times New Roman" w:cs="Times New Roman"/>
                <w:i/>
                <w:iCs/>
                <w:sz w:val="20"/>
                <w:szCs w:val="20"/>
              </w:rPr>
              <w:t xml:space="preserve">. </w:t>
            </w:r>
          </w:p>
          <w:p w:rsidR="009B6408" w:rsidRPr="00191D34" w:rsidRDefault="009B6408" w:rsidP="009B6408">
            <w:pPr>
              <w:ind w:firstLine="397"/>
              <w:rPr>
                <w:rFonts w:ascii="Times New Roman" w:hAnsi="Times New Roman" w:cs="Times New Roman"/>
                <w:bCs/>
                <w:i/>
                <w:iCs/>
                <w:sz w:val="20"/>
                <w:szCs w:val="20"/>
              </w:rPr>
            </w:pPr>
            <w:r w:rsidRPr="00191D34">
              <w:rPr>
                <w:rFonts w:ascii="Times New Roman" w:hAnsi="Times New Roman" w:cs="Times New Roman"/>
                <w:b/>
                <w:sz w:val="20"/>
                <w:szCs w:val="20"/>
              </w:rPr>
              <w:t xml:space="preserve">Експерименти з дослідження стереотипу фізичної привабливості. </w:t>
            </w:r>
            <w:r w:rsidRPr="00191D34">
              <w:rPr>
                <w:rFonts w:ascii="Times New Roman" w:hAnsi="Times New Roman" w:cs="Times New Roman"/>
                <w:i/>
                <w:sz w:val="20"/>
                <w:szCs w:val="20"/>
              </w:rPr>
              <w:t>Ф</w:t>
            </w:r>
            <w:r w:rsidRPr="00191D34">
              <w:rPr>
                <w:rFonts w:ascii="Times New Roman" w:hAnsi="Times New Roman" w:cs="Times New Roman"/>
                <w:bCs/>
                <w:i/>
                <w:iCs/>
                <w:sz w:val="20"/>
                <w:szCs w:val="20"/>
              </w:rPr>
              <w:t>ізична привабливість та феномен „відповідності зовнішнім даним партнера</w:t>
            </w:r>
            <w:r w:rsidRPr="00191D34">
              <w:rPr>
                <w:rFonts w:ascii="Times New Roman" w:hAnsi="Times New Roman" w:cs="Times New Roman"/>
                <w:i/>
                <w:sz w:val="20"/>
                <w:szCs w:val="20"/>
              </w:rPr>
              <w:t>”</w:t>
            </w:r>
            <w:r w:rsidRPr="00191D34">
              <w:rPr>
                <w:rFonts w:ascii="Times New Roman" w:hAnsi="Times New Roman" w:cs="Times New Roman"/>
                <w:bCs/>
                <w:i/>
                <w:iCs/>
                <w:sz w:val="20"/>
                <w:szCs w:val="20"/>
              </w:rPr>
              <w:t xml:space="preserve">. </w:t>
            </w:r>
            <w:r w:rsidRPr="00191D34">
              <w:rPr>
                <w:rFonts w:ascii="Times New Roman" w:hAnsi="Times New Roman" w:cs="Times New Roman"/>
                <w:i/>
                <w:sz w:val="20"/>
                <w:szCs w:val="20"/>
              </w:rPr>
              <w:t xml:space="preserve">Культурні детермінанти фізичної привабливості. </w:t>
            </w:r>
            <w:r w:rsidRPr="00191D34">
              <w:rPr>
                <w:rFonts w:ascii="Times New Roman" w:hAnsi="Times New Roman" w:cs="Times New Roman"/>
                <w:i/>
                <w:iCs/>
                <w:sz w:val="20"/>
                <w:szCs w:val="20"/>
              </w:rPr>
              <w:t>Визначальні чинники тривалості-короткочасності атракції. Дослідження а</w:t>
            </w:r>
            <w:r w:rsidRPr="00191D34">
              <w:rPr>
                <w:rFonts w:ascii="Times New Roman" w:hAnsi="Times New Roman" w:cs="Times New Roman"/>
                <w:i/>
                <w:sz w:val="20"/>
                <w:szCs w:val="20"/>
              </w:rPr>
              <w:t>соціативна симпатії та антипатії.</w:t>
            </w:r>
          </w:p>
          <w:p w:rsidR="009B6408" w:rsidRPr="00191D34" w:rsidRDefault="009B6408" w:rsidP="009B6408">
            <w:pPr>
              <w:ind w:firstLine="397"/>
              <w:rPr>
                <w:rFonts w:ascii="Times New Roman" w:hAnsi="Times New Roman" w:cs="Times New Roman"/>
                <w:i/>
                <w:sz w:val="20"/>
                <w:szCs w:val="20"/>
              </w:rPr>
            </w:pPr>
            <w:r w:rsidRPr="00191D34">
              <w:rPr>
                <w:rFonts w:ascii="Times New Roman" w:hAnsi="Times New Roman" w:cs="Times New Roman"/>
                <w:b/>
                <w:sz w:val="20"/>
                <w:szCs w:val="20"/>
              </w:rPr>
              <w:t xml:space="preserve">Любов та прив’язаність. </w:t>
            </w:r>
            <w:r w:rsidRPr="00191D34">
              <w:rPr>
                <w:rFonts w:ascii="Times New Roman" w:hAnsi="Times New Roman" w:cs="Times New Roman"/>
                <w:i/>
                <w:sz w:val="20"/>
                <w:szCs w:val="20"/>
              </w:rPr>
              <w:t>Концепція любовних взаємин Р. Стернберга.</w:t>
            </w:r>
            <w:r w:rsidRPr="00191D34">
              <w:rPr>
                <w:rFonts w:ascii="Times New Roman" w:hAnsi="Times New Roman" w:cs="Times New Roman"/>
                <w:sz w:val="20"/>
                <w:szCs w:val="20"/>
              </w:rPr>
              <w:t xml:space="preserve"> </w:t>
            </w:r>
            <w:r w:rsidRPr="00191D34">
              <w:rPr>
                <w:rFonts w:ascii="Times New Roman" w:hAnsi="Times New Roman" w:cs="Times New Roman"/>
                <w:i/>
                <w:color w:val="363636"/>
                <w:sz w:val="20"/>
                <w:szCs w:val="20"/>
              </w:rPr>
              <w:t xml:space="preserve">Теорії Дж. Джайлза: сексуального потягу, вразливості, турботи про кохання. </w:t>
            </w:r>
            <w:r w:rsidRPr="00191D34">
              <w:rPr>
                <w:rFonts w:ascii="Times New Roman" w:hAnsi="Times New Roman" w:cs="Times New Roman"/>
                <w:bCs/>
                <w:i/>
                <w:iCs/>
                <w:sz w:val="20"/>
                <w:szCs w:val="20"/>
              </w:rPr>
              <w:t xml:space="preserve">Прив’язаність та її типи. </w:t>
            </w:r>
            <w:r w:rsidRPr="00191D34">
              <w:rPr>
                <w:rFonts w:ascii="Times New Roman" w:hAnsi="Times New Roman" w:cs="Times New Roman"/>
                <w:i/>
                <w:sz w:val="20"/>
                <w:szCs w:val="20"/>
              </w:rPr>
              <w:t>Ocнoвнi кoмпoнeнти кoпiнг-пoвeдiнки у людeй з рiзними типaми прив’язaнocтей.</w:t>
            </w:r>
          </w:p>
          <w:p w:rsidR="009B6408" w:rsidRPr="00191D34" w:rsidRDefault="009B6408" w:rsidP="009B6408">
            <w:pPr>
              <w:ind w:firstLine="709"/>
              <w:rPr>
                <w:rFonts w:ascii="Times New Roman" w:hAnsi="Times New Roman" w:cs="Times New Roman"/>
                <w:i/>
                <w:sz w:val="20"/>
                <w:szCs w:val="20"/>
              </w:rPr>
            </w:pPr>
            <w:r w:rsidRPr="00191D34">
              <w:rPr>
                <w:rFonts w:ascii="Times New Roman" w:hAnsi="Times New Roman" w:cs="Times New Roman"/>
                <w:b/>
                <w:sz w:val="20"/>
                <w:szCs w:val="20"/>
              </w:rPr>
              <w:t>Аб’юзивні стосунки.</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 xml:space="preserve">Поняття аб’юзу та його психологічних типів. </w:t>
            </w:r>
            <w:r w:rsidRPr="00191D34">
              <w:rPr>
                <w:rFonts w:ascii="Times New Roman" w:hAnsi="Times New Roman" w:cs="Times New Roman"/>
                <w:i/>
                <w:color w:val="202122"/>
                <w:sz w:val="20"/>
                <w:szCs w:val="20"/>
              </w:rPr>
              <w:t>Нарцисична особа аб’юзера.</w:t>
            </w:r>
            <w:r w:rsidRPr="00191D34">
              <w:rPr>
                <w:rFonts w:ascii="Times New Roman" w:hAnsi="Times New Roman" w:cs="Times New Roman"/>
                <w:i/>
                <w:color w:val="202122"/>
                <w:sz w:val="20"/>
                <w:szCs w:val="20"/>
                <w:shd w:val="clear" w:color="auto" w:fill="FFFFFF"/>
              </w:rPr>
              <w:t xml:space="preserve"> Особистісні реакції на аб’юзивні стосунки.</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Зміни</w:t>
            </w:r>
            <w:r w:rsidRPr="00191D34">
              <w:rPr>
                <w:rFonts w:ascii="Times New Roman" w:hAnsi="Times New Roman" w:cs="Times New Roman"/>
                <w:i/>
                <w:sz w:val="20"/>
                <w:szCs w:val="20"/>
                <w:lang w:val="en-US"/>
              </w:rPr>
              <w:t xml:space="preserve"> </w:t>
            </w:r>
            <w:r w:rsidRPr="00191D34">
              <w:rPr>
                <w:rFonts w:ascii="Times New Roman" w:hAnsi="Times New Roman" w:cs="Times New Roman"/>
                <w:bCs/>
                <w:i/>
                <w:iCs/>
                <w:sz w:val="20"/>
                <w:szCs w:val="20"/>
              </w:rPr>
              <w:t>людських взаємин у сучасну добу.</w:t>
            </w:r>
          </w:p>
          <w:p w:rsidR="009B6408" w:rsidRPr="00191D34" w:rsidRDefault="009B6408" w:rsidP="009B6408">
            <w:pPr>
              <w:widowControl w:val="0"/>
              <w:shd w:val="clear" w:color="auto" w:fill="FFFFFF"/>
              <w:autoSpaceDE w:val="0"/>
              <w:autoSpaceDN w:val="0"/>
              <w:adjustRightInd w:val="0"/>
              <w:spacing w:line="240" w:lineRule="auto"/>
              <w:rPr>
                <w:rFonts w:ascii="Times New Roman" w:eastAsia="Times New Roman" w:hAnsi="Times New Roman" w:cs="Times New Roman"/>
                <w:b/>
                <w:spacing w:val="-2"/>
                <w:sz w:val="20"/>
                <w:szCs w:val="20"/>
                <w:lang w:val="uk-UA"/>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31" w:type="pct"/>
            <w:shd w:val="clear" w:color="auto" w:fill="auto"/>
          </w:tcPr>
          <w:p w:rsidR="009B6408" w:rsidRPr="00514C64" w:rsidRDefault="00514C64"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1, 2, 21, 28, 33, 37</w:t>
            </w:r>
          </w:p>
        </w:tc>
        <w:tc>
          <w:tcPr>
            <w:tcW w:w="1791"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5.5  год</w:t>
            </w:r>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9</w:t>
            </w:r>
          </w:p>
        </w:tc>
      </w:tr>
      <w:tr w:rsidR="009B6408" w:rsidRPr="00191D34" w:rsidTr="00F613CA">
        <w:trPr>
          <w:trHeight w:val="416"/>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US"/>
              </w:rPr>
            </w:pPr>
            <w:r w:rsidRPr="00191D34">
              <w:rPr>
                <w:rFonts w:ascii="Times New Roman" w:eastAsia="Times New Roman" w:hAnsi="Times New Roman" w:cs="Times New Roman"/>
                <w:b/>
                <w:sz w:val="20"/>
                <w:szCs w:val="20"/>
                <w:lang w:val="uk-UA"/>
              </w:rPr>
              <w:t>1</w:t>
            </w:r>
            <w:r w:rsidRPr="00191D34">
              <w:rPr>
                <w:rFonts w:ascii="Times New Roman" w:eastAsia="Times New Roman" w:hAnsi="Times New Roman" w:cs="Times New Roman"/>
                <w:b/>
                <w:sz w:val="20"/>
                <w:szCs w:val="20"/>
                <w:lang w:val="en-US"/>
              </w:rPr>
              <w:t>0</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9B6408" w:rsidRPr="00191D34" w:rsidRDefault="009B6408" w:rsidP="009B6408">
            <w:pPr>
              <w:pStyle w:val="111TEXT"/>
              <w:rPr>
                <w:b/>
                <w:bCs/>
                <w:spacing w:val="-2"/>
                <w:sz w:val="20"/>
                <w:szCs w:val="20"/>
              </w:rPr>
            </w:pPr>
            <w:r w:rsidRPr="00191D34">
              <w:rPr>
                <w:b/>
                <w:spacing w:val="-2"/>
                <w:sz w:val="20"/>
                <w:szCs w:val="20"/>
              </w:rPr>
              <w:t>Тема 5. Міжґендерна атракція та проблеми аб’юзивних стосунків</w:t>
            </w:r>
            <w:r w:rsidRPr="00191D34">
              <w:rPr>
                <w:b/>
                <w:bCs/>
                <w:spacing w:val="-2"/>
                <w:sz w:val="20"/>
                <w:szCs w:val="20"/>
              </w:rPr>
              <w:t xml:space="preserve"> </w:t>
            </w:r>
          </w:p>
          <w:p w:rsidR="009B6408" w:rsidRPr="00191D34" w:rsidRDefault="009B6408" w:rsidP="009B6408">
            <w:pPr>
              <w:pStyle w:val="111TEXT"/>
              <w:rPr>
                <w:b/>
                <w:bCs/>
                <w:i/>
                <w:spacing w:val="-2"/>
                <w:sz w:val="20"/>
                <w:szCs w:val="20"/>
              </w:rPr>
            </w:pPr>
            <w:r w:rsidRPr="00191D34">
              <w:rPr>
                <w:b/>
                <w:bCs/>
                <w:i/>
                <w:spacing w:val="-2"/>
                <w:sz w:val="20"/>
                <w:szCs w:val="20"/>
              </w:rPr>
              <w:t>Запитання для дискусії</w:t>
            </w:r>
          </w:p>
          <w:p w:rsidR="009B6408" w:rsidRPr="00191D34" w:rsidRDefault="009B6408" w:rsidP="009B6408">
            <w:pPr>
              <w:shd w:val="clear" w:color="auto" w:fill="FFFFFF"/>
              <w:rPr>
                <w:rFonts w:ascii="Times New Roman" w:hAnsi="Times New Roman" w:cs="Times New Roman"/>
                <w:bCs/>
                <w:iCs/>
                <w:spacing w:val="-2"/>
                <w:sz w:val="20"/>
                <w:szCs w:val="20"/>
              </w:rPr>
            </w:pPr>
            <w:r w:rsidRPr="00191D34">
              <w:rPr>
                <w:rFonts w:ascii="Times New Roman" w:hAnsi="Times New Roman" w:cs="Times New Roman"/>
                <w:bCs/>
                <w:spacing w:val="-2"/>
                <w:sz w:val="20"/>
                <w:szCs w:val="20"/>
              </w:rPr>
              <w:t>Які чинники досліджувалися психологами, що впливають на атракційні взаємини?</w:t>
            </w:r>
          </w:p>
          <w:p w:rsidR="009B6408" w:rsidRPr="00191D34" w:rsidRDefault="009B6408" w:rsidP="009B6408">
            <w:pPr>
              <w:shd w:val="clear" w:color="auto" w:fill="FFFFFF"/>
              <w:rPr>
                <w:rFonts w:ascii="Times New Roman" w:hAnsi="Times New Roman" w:cs="Times New Roman"/>
                <w:bCs/>
                <w:iCs/>
                <w:spacing w:val="-2"/>
                <w:sz w:val="20"/>
                <w:szCs w:val="20"/>
              </w:rPr>
            </w:pPr>
            <w:r w:rsidRPr="00191D34">
              <w:rPr>
                <w:rFonts w:ascii="Times New Roman" w:hAnsi="Times New Roman" w:cs="Times New Roman"/>
                <w:spacing w:val="-2"/>
                <w:sz w:val="20"/>
                <w:szCs w:val="20"/>
              </w:rPr>
              <w:lastRenderedPageBreak/>
              <w:t>Які ґе</w:t>
            </w:r>
            <w:r w:rsidRPr="00191D34">
              <w:rPr>
                <w:rFonts w:ascii="Times New Roman" w:hAnsi="Times New Roman" w:cs="Times New Roman"/>
                <w:bCs/>
                <w:iCs/>
                <w:spacing w:val="-2"/>
                <w:sz w:val="20"/>
                <w:szCs w:val="20"/>
              </w:rPr>
              <w:t>ндерні та к</w:t>
            </w:r>
            <w:r w:rsidRPr="00191D34">
              <w:rPr>
                <w:rFonts w:ascii="Times New Roman" w:hAnsi="Times New Roman" w:cs="Times New Roman"/>
                <w:spacing w:val="-2"/>
                <w:sz w:val="20"/>
                <w:szCs w:val="20"/>
              </w:rPr>
              <w:t>ультурні детермінанти фізичної привабливості?</w:t>
            </w:r>
          </w:p>
          <w:p w:rsidR="009B6408" w:rsidRPr="00191D34" w:rsidRDefault="009B6408" w:rsidP="009B6408">
            <w:pPr>
              <w:shd w:val="clear" w:color="auto" w:fill="FFFFFF"/>
              <w:rPr>
                <w:rFonts w:ascii="Times New Roman" w:hAnsi="Times New Roman" w:cs="Times New Roman"/>
                <w:bCs/>
                <w:iCs/>
                <w:spacing w:val="-2"/>
                <w:sz w:val="20"/>
                <w:szCs w:val="20"/>
              </w:rPr>
            </w:pPr>
            <w:r w:rsidRPr="00191D34">
              <w:rPr>
                <w:rFonts w:ascii="Times New Roman" w:hAnsi="Times New Roman" w:cs="Times New Roman"/>
                <w:spacing w:val="-2"/>
                <w:sz w:val="20"/>
                <w:szCs w:val="20"/>
              </w:rPr>
              <w:t>У чому сутність концепції любовних взаємин Р. Стернберга?</w:t>
            </w:r>
          </w:p>
          <w:p w:rsidR="009B6408" w:rsidRPr="00191D34" w:rsidRDefault="009B6408" w:rsidP="009B6408">
            <w:pPr>
              <w:shd w:val="clear" w:color="auto" w:fill="FFFFFF"/>
              <w:rPr>
                <w:rFonts w:ascii="Times New Roman" w:hAnsi="Times New Roman" w:cs="Times New Roman"/>
                <w:bCs/>
                <w:color w:val="202122"/>
                <w:sz w:val="20"/>
                <w:szCs w:val="20"/>
                <w:shd w:val="clear" w:color="auto" w:fill="FFFFFF"/>
              </w:rPr>
            </w:pPr>
            <w:r w:rsidRPr="00191D34">
              <w:rPr>
                <w:rFonts w:ascii="Times New Roman" w:hAnsi="Times New Roman" w:cs="Times New Roman"/>
                <w:bCs/>
                <w:color w:val="202122"/>
                <w:sz w:val="20"/>
                <w:szCs w:val="20"/>
                <w:shd w:val="clear" w:color="auto" w:fill="FFFFFF"/>
              </w:rPr>
              <w:t>Які ознаки та причини аб’юзу?</w:t>
            </w:r>
          </w:p>
          <w:p w:rsidR="009B6408" w:rsidRPr="00191D34" w:rsidRDefault="009B6408" w:rsidP="009B6408">
            <w:pPr>
              <w:rPr>
                <w:rFonts w:ascii="Times New Roman" w:hAnsi="Times New Roman" w:cs="Times New Roman"/>
                <w:b/>
                <w:sz w:val="20"/>
                <w:szCs w:val="20"/>
                <w:lang w:val="uk-UA"/>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 xml:space="preserve">Практичне </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Дослідні завдання, тест</w:t>
            </w:r>
          </w:p>
        </w:tc>
        <w:tc>
          <w:tcPr>
            <w:tcW w:w="331" w:type="pct"/>
            <w:shd w:val="clear" w:color="auto" w:fill="auto"/>
          </w:tcPr>
          <w:p w:rsidR="009B6408" w:rsidRPr="00191D34" w:rsidRDefault="00514C64"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1, 2, 21, 28, 33, 37</w:t>
            </w:r>
          </w:p>
        </w:tc>
        <w:tc>
          <w:tcPr>
            <w:tcW w:w="1791" w:type="pct"/>
            <w:shd w:val="clear" w:color="auto" w:fill="auto"/>
          </w:tcPr>
          <w:p w:rsidR="009B6408" w:rsidRPr="00191D34" w:rsidRDefault="009B6408" w:rsidP="009B6408">
            <w:pPr>
              <w:shd w:val="clear" w:color="auto" w:fill="FFFFFF"/>
              <w:jc w:val="center"/>
              <w:rPr>
                <w:rFonts w:ascii="Times New Roman" w:hAnsi="Times New Roman" w:cs="Times New Roman"/>
                <w:b/>
                <w:i/>
                <w:spacing w:val="-2"/>
                <w:sz w:val="20"/>
                <w:szCs w:val="20"/>
              </w:rPr>
            </w:pPr>
            <w:r w:rsidRPr="00191D34">
              <w:rPr>
                <w:rFonts w:ascii="Times New Roman" w:hAnsi="Times New Roman" w:cs="Times New Roman"/>
                <w:b/>
                <w:bCs/>
                <w:i/>
                <w:color w:val="202122"/>
                <w:sz w:val="20"/>
                <w:szCs w:val="20"/>
                <w:shd w:val="clear" w:color="auto" w:fill="FFFFFF"/>
              </w:rPr>
              <w:t>Перевірка завдання</w:t>
            </w:r>
          </w:p>
          <w:p w:rsidR="009B6408" w:rsidRPr="00191D34" w:rsidRDefault="009B6408" w:rsidP="009B6408">
            <w:pPr>
              <w:rPr>
                <w:rFonts w:ascii="Times New Roman" w:hAnsi="Times New Roman" w:cs="Times New Roman"/>
                <w:sz w:val="20"/>
                <w:szCs w:val="20"/>
              </w:rPr>
            </w:pPr>
            <w:r w:rsidRPr="00191D34">
              <w:rPr>
                <w:rFonts w:ascii="Times New Roman" w:hAnsi="Times New Roman" w:cs="Times New Roman"/>
                <w:sz w:val="20"/>
                <w:szCs w:val="20"/>
              </w:rPr>
              <w:t>Обране завдання приймається усно і оцінюється під час заняття. Макс бал за одне (за вибором) – 3.</w:t>
            </w:r>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lang w:val="en-US" w:eastAsia="en-US"/>
              </w:rPr>
            </w:pPr>
            <w:r w:rsidRPr="00191D34">
              <w:rPr>
                <w:rFonts w:ascii="Times New Roman" w:hAnsi="Times New Roman" w:cs="Times New Roman"/>
                <w:i/>
                <w:sz w:val="20"/>
                <w:szCs w:val="20"/>
              </w:rPr>
              <w:lastRenderedPageBreak/>
              <w:t xml:space="preserve">Варіант </w:t>
            </w:r>
            <w:r w:rsidRPr="00191D34">
              <w:rPr>
                <w:rFonts w:ascii="Times New Roman" w:hAnsi="Times New Roman" w:cs="Times New Roman"/>
                <w:i/>
                <w:sz w:val="20"/>
                <w:szCs w:val="20"/>
                <w:lang w:val="en-US"/>
              </w:rPr>
              <w:t>1</w:t>
            </w:r>
            <w:r w:rsidRPr="00191D34">
              <w:rPr>
                <w:rFonts w:ascii="Times New Roman" w:hAnsi="Times New Roman" w:cs="Times New Roman"/>
                <w:i/>
                <w:sz w:val="20"/>
                <w:szCs w:val="20"/>
              </w:rPr>
              <w:t xml:space="preserve">. </w:t>
            </w:r>
            <w:r w:rsidRPr="00191D34">
              <w:rPr>
                <w:rFonts w:ascii="Times New Roman" w:hAnsi="Times New Roman" w:cs="Times New Roman"/>
                <w:sz w:val="20"/>
                <w:szCs w:val="20"/>
              </w:rPr>
              <w:t xml:space="preserve">Що ви знаєте про </w:t>
            </w:r>
            <w:proofErr w:type="gramStart"/>
            <w:r w:rsidRPr="00191D34">
              <w:rPr>
                <w:rFonts w:ascii="Times New Roman" w:hAnsi="Times New Roman" w:cs="Times New Roman"/>
                <w:sz w:val="20"/>
                <w:szCs w:val="20"/>
              </w:rPr>
              <w:t>он-лайн</w:t>
            </w:r>
            <w:proofErr w:type="gramEnd"/>
            <w:r w:rsidRPr="00191D34">
              <w:rPr>
                <w:rFonts w:ascii="Times New Roman" w:hAnsi="Times New Roman" w:cs="Times New Roman"/>
                <w:sz w:val="20"/>
                <w:szCs w:val="20"/>
              </w:rPr>
              <w:t xml:space="preserve"> насильство? Розмова про нього після перегляду лекції Е. Джад на платформі </w:t>
            </w:r>
            <w:r w:rsidRPr="00191D34">
              <w:rPr>
                <w:rFonts w:ascii="Times New Roman" w:hAnsi="Times New Roman" w:cs="Times New Roman"/>
                <w:sz w:val="20"/>
                <w:szCs w:val="20"/>
                <w:lang w:val="en-US"/>
              </w:rPr>
              <w:t>TED</w:t>
            </w:r>
            <w:r w:rsidRPr="00191D34">
              <w:rPr>
                <w:rFonts w:ascii="Times New Roman" w:hAnsi="Times New Roman" w:cs="Times New Roman"/>
                <w:sz w:val="20"/>
                <w:szCs w:val="20"/>
              </w:rPr>
              <w:t xml:space="preserve">. –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rPr>
                <w:rFonts w:ascii="Times New Roman" w:hAnsi="Times New Roman" w:cs="Times New Roman"/>
                <w:sz w:val="20"/>
                <w:szCs w:val="20"/>
              </w:rPr>
            </w:pPr>
            <w:hyperlink r:id="rId32" w:history="1">
              <w:r w:rsidR="009B6408" w:rsidRPr="00191D34">
                <w:rPr>
                  <w:rStyle w:val="a6"/>
                  <w:rFonts w:ascii="Times New Roman" w:hAnsi="Times New Roman" w:cs="Times New Roman"/>
                  <w:sz w:val="20"/>
                  <w:szCs w:val="20"/>
                </w:rPr>
                <w:t>https://www.ted.com/talks/ashley_judd_how_online_abuse_of_women_has_spiraled_out_of_control?language=uk</w:t>
              </w:r>
            </w:hyperlink>
          </w:p>
          <w:p w:rsidR="009B6408" w:rsidRPr="00191D34" w:rsidRDefault="009B6408" w:rsidP="009B6408">
            <w:pPr>
              <w:pBdr>
                <w:top w:val="nil"/>
                <w:left w:val="nil"/>
                <w:bottom w:val="nil"/>
                <w:right w:val="nil"/>
                <w:between w:val="nil"/>
              </w:pBdr>
              <w:ind w:left="-360"/>
              <w:rPr>
                <w:rFonts w:ascii="Times New Roman" w:hAnsi="Times New Roman" w:cs="Times New Roman"/>
                <w:sz w:val="20"/>
                <w:szCs w:val="20"/>
                <w:lang w:val="en-US" w:eastAsia="en-US"/>
              </w:rPr>
            </w:pPr>
            <w:r w:rsidRPr="00191D34">
              <w:rPr>
                <w:rFonts w:ascii="Times New Roman" w:hAnsi="Times New Roman" w:cs="Times New Roman"/>
                <w:i/>
                <w:sz w:val="20"/>
                <w:szCs w:val="20"/>
              </w:rPr>
              <w:t>Варіант 2.</w:t>
            </w:r>
            <w:r w:rsidRPr="00191D34">
              <w:rPr>
                <w:rFonts w:ascii="Times New Roman" w:hAnsi="Times New Roman" w:cs="Times New Roman"/>
                <w:sz w:val="20"/>
                <w:szCs w:val="20"/>
              </w:rPr>
              <w:t xml:space="preserve"> Яке Ваше ставлення до суджень авторки Валарії Каур про любов як революційний соціотерапевтичний проект у соціумі, що опановує соціальну лють? (Див. </w:t>
            </w:r>
            <w:r w:rsidRPr="00191D34">
              <w:rPr>
                <w:rFonts w:ascii="Times New Roman" w:hAnsi="Times New Roman" w:cs="Times New Roman"/>
                <w:i/>
                <w:color w:val="111111"/>
                <w:sz w:val="20"/>
                <w:szCs w:val="20"/>
                <w:shd w:val="clear" w:color="auto" w:fill="FFFFFF"/>
                <w:lang w:val="en-US"/>
              </w:rPr>
              <w:t>Kaur</w:t>
            </w:r>
            <w:r w:rsidRPr="00191D34">
              <w:rPr>
                <w:rFonts w:ascii="Times New Roman" w:hAnsi="Times New Roman" w:cs="Times New Roman"/>
                <w:i/>
                <w:color w:val="111111"/>
                <w:sz w:val="20"/>
                <w:szCs w:val="20"/>
                <w:shd w:val="clear" w:color="auto" w:fill="FFFFFF"/>
              </w:rPr>
              <w:t xml:space="preserve"> </w:t>
            </w:r>
            <w:r w:rsidRPr="00191D34">
              <w:rPr>
                <w:rFonts w:ascii="Times New Roman" w:hAnsi="Times New Roman" w:cs="Times New Roman"/>
                <w:i/>
                <w:color w:val="111111"/>
                <w:sz w:val="20"/>
                <w:szCs w:val="20"/>
                <w:shd w:val="clear" w:color="auto" w:fill="FFFFFF"/>
                <w:lang w:val="en-US"/>
              </w:rPr>
              <w:t>V</w:t>
            </w:r>
            <w:r w:rsidRPr="00191D34">
              <w:rPr>
                <w:rFonts w:ascii="Times New Roman" w:hAnsi="Times New Roman" w:cs="Times New Roman"/>
                <w:i/>
                <w:color w:val="111111"/>
                <w:sz w:val="20"/>
                <w:szCs w:val="20"/>
                <w:shd w:val="clear" w:color="auto" w:fill="FFFFFF"/>
              </w:rPr>
              <w:t xml:space="preserve">. </w:t>
            </w:r>
            <w:r w:rsidRPr="00191D34">
              <w:rPr>
                <w:rFonts w:ascii="Times New Roman" w:hAnsi="Times New Roman" w:cs="Times New Roman"/>
                <w:i/>
                <w:sz w:val="20"/>
                <w:szCs w:val="20"/>
              </w:rPr>
              <w:t xml:space="preserve">3 </w:t>
            </w:r>
            <w:r w:rsidRPr="00191D34">
              <w:rPr>
                <w:rFonts w:ascii="Times New Roman" w:hAnsi="Times New Roman" w:cs="Times New Roman"/>
                <w:i/>
                <w:sz w:val="20"/>
                <w:szCs w:val="20"/>
                <w:lang w:val="en-US"/>
              </w:rPr>
              <w:t>lessons</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of</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revolutionary</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love</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in</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a</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time</w:t>
            </w:r>
            <w:r w:rsidRPr="00191D34">
              <w:rPr>
                <w:rFonts w:ascii="Times New Roman" w:hAnsi="Times New Roman" w:cs="Times New Roman"/>
                <w:i/>
                <w:sz w:val="20"/>
                <w:szCs w:val="20"/>
              </w:rPr>
              <w:t xml:space="preserve"> </w:t>
            </w:r>
            <w:r w:rsidRPr="00191D34">
              <w:rPr>
                <w:rFonts w:ascii="Times New Roman" w:hAnsi="Times New Roman" w:cs="Times New Roman"/>
                <w:i/>
                <w:sz w:val="20"/>
                <w:szCs w:val="20"/>
                <w:lang w:val="en-US"/>
              </w:rPr>
              <w:t>of</w:t>
            </w:r>
            <w:r w:rsidRPr="00191D34">
              <w:rPr>
                <w:rFonts w:ascii="Times New Roman" w:hAnsi="Times New Roman" w:cs="Times New Roman"/>
                <w:i/>
                <w:sz w:val="20"/>
                <w:szCs w:val="20"/>
              </w:rPr>
              <w:t xml:space="preserve"> </w:t>
            </w:r>
            <w:proofErr w:type="gramStart"/>
            <w:r w:rsidRPr="00191D34">
              <w:rPr>
                <w:rFonts w:ascii="Times New Roman" w:hAnsi="Times New Roman" w:cs="Times New Roman"/>
                <w:i/>
                <w:sz w:val="20"/>
                <w:szCs w:val="20"/>
                <w:lang w:val="en-US"/>
              </w:rPr>
              <w:t>ragehttps</w:t>
            </w:r>
            <w:r w:rsidRPr="00191D34">
              <w:rPr>
                <w:rFonts w:ascii="Times New Roman" w:hAnsi="Times New Roman" w:cs="Times New Roman"/>
                <w:i/>
                <w:sz w:val="20"/>
                <w:szCs w:val="20"/>
              </w:rPr>
              <w:t xml:space="preserve"> </w:t>
            </w:r>
            <w:r w:rsidRPr="00191D34">
              <w:rPr>
                <w:rFonts w:ascii="Times New Roman" w:hAnsi="Times New Roman" w:cs="Times New Roman"/>
                <w:i/>
                <w:color w:val="333333"/>
                <w:sz w:val="20"/>
                <w:szCs w:val="20"/>
                <w:shd w:val="clear" w:color="auto" w:fill="FFFFFF"/>
              </w:rPr>
              <w:t>.</w:t>
            </w:r>
            <w:proofErr w:type="gramEnd"/>
            <w:r w:rsidRPr="00191D34">
              <w:rPr>
                <w:rFonts w:ascii="Times New Roman" w:hAnsi="Times New Roman" w:cs="Times New Roman"/>
                <w:i/>
                <w:color w:val="333333"/>
                <w:sz w:val="20"/>
                <w:szCs w:val="20"/>
                <w:shd w:val="clear" w:color="auto" w:fill="FFFFFF"/>
              </w:rPr>
              <w:t xml:space="preserve">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rPr>
                <w:rFonts w:ascii="Times New Roman" w:hAnsi="Times New Roman" w:cs="Times New Roman"/>
                <w:sz w:val="20"/>
                <w:szCs w:val="20"/>
              </w:rPr>
            </w:pPr>
            <w:hyperlink r:id="rId33" w:history="1">
              <w:r w:rsidR="009B6408" w:rsidRPr="00191D34">
                <w:rPr>
                  <w:rStyle w:val="a6"/>
                  <w:rFonts w:ascii="Times New Roman" w:hAnsi="Times New Roman" w:cs="Times New Roman"/>
                  <w:sz w:val="20"/>
                  <w:szCs w:val="20"/>
                  <w:lang w:val="en-US"/>
                </w:rPr>
                <w:t>https</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www</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ted</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com</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talks</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valarie</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kaur</w:t>
              </w:r>
              <w:r w:rsidR="009B6408" w:rsidRPr="00191D34">
                <w:rPr>
                  <w:rStyle w:val="a6"/>
                  <w:rFonts w:ascii="Times New Roman" w:hAnsi="Times New Roman" w:cs="Times New Roman"/>
                  <w:sz w:val="20"/>
                  <w:szCs w:val="20"/>
                </w:rPr>
                <w:t>_3_</w:t>
              </w:r>
              <w:r w:rsidR="009B6408" w:rsidRPr="00191D34">
                <w:rPr>
                  <w:rStyle w:val="a6"/>
                  <w:rFonts w:ascii="Times New Roman" w:hAnsi="Times New Roman" w:cs="Times New Roman"/>
                  <w:sz w:val="20"/>
                  <w:szCs w:val="20"/>
                  <w:lang w:val="en-US"/>
                </w:rPr>
                <w:t>lessons</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of</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revolutionary</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love</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in</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a</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time</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of</w:t>
              </w:r>
              <w:r w:rsidR="009B6408" w:rsidRPr="00191D34">
                <w:rPr>
                  <w:rStyle w:val="a6"/>
                  <w:rFonts w:ascii="Times New Roman" w:hAnsi="Times New Roman" w:cs="Times New Roman"/>
                  <w:sz w:val="20"/>
                  <w:szCs w:val="20"/>
                </w:rPr>
                <w:t>_</w:t>
              </w:r>
              <w:r w:rsidR="009B6408" w:rsidRPr="00191D34">
                <w:rPr>
                  <w:rStyle w:val="a6"/>
                  <w:rFonts w:ascii="Times New Roman" w:hAnsi="Times New Roman" w:cs="Times New Roman"/>
                  <w:sz w:val="20"/>
                  <w:szCs w:val="20"/>
                  <w:lang w:val="en-US"/>
                </w:rPr>
                <w:t>rage</w:t>
              </w:r>
              <w:r w:rsidR="009B6408" w:rsidRPr="00191D34">
                <w:rPr>
                  <w:rStyle w:val="a6"/>
                  <w:rFonts w:ascii="Times New Roman" w:hAnsi="Times New Roman" w:cs="Times New Roman"/>
                  <w:sz w:val="20"/>
                  <w:szCs w:val="20"/>
                </w:rPr>
                <w:t>/</w:t>
              </w:r>
              <w:r w:rsidR="009B6408" w:rsidRPr="00191D34">
                <w:rPr>
                  <w:rStyle w:val="a6"/>
                  <w:rFonts w:ascii="Times New Roman" w:hAnsi="Times New Roman" w:cs="Times New Roman"/>
                  <w:sz w:val="20"/>
                  <w:szCs w:val="20"/>
                  <w:lang w:val="en-US"/>
                </w:rPr>
                <w:t>transcript</w:t>
              </w:r>
            </w:hyperlink>
          </w:p>
          <w:p w:rsidR="009B6408" w:rsidRPr="00191D34" w:rsidRDefault="009B6408" w:rsidP="009B6408">
            <w:pPr>
              <w:rPr>
                <w:rFonts w:ascii="Times New Roman" w:hAnsi="Times New Roman" w:cs="Times New Roman"/>
                <w:color w:val="333333"/>
                <w:sz w:val="20"/>
                <w:szCs w:val="20"/>
                <w:shd w:val="clear" w:color="auto" w:fill="FFFFFF"/>
              </w:rPr>
            </w:pPr>
            <w:r w:rsidRPr="00191D34">
              <w:rPr>
                <w:rFonts w:ascii="Times New Roman" w:hAnsi="Times New Roman" w:cs="Times New Roman"/>
                <w:i/>
                <w:sz w:val="20"/>
                <w:szCs w:val="20"/>
              </w:rPr>
              <w:t xml:space="preserve">Варіант </w:t>
            </w:r>
            <w:r w:rsidRPr="00191D34">
              <w:rPr>
                <w:rFonts w:ascii="Times New Roman" w:hAnsi="Times New Roman" w:cs="Times New Roman"/>
                <w:i/>
                <w:sz w:val="20"/>
                <w:szCs w:val="20"/>
                <w:lang w:val="en-US"/>
              </w:rPr>
              <w:t>3</w:t>
            </w:r>
            <w:r w:rsidRPr="00191D34">
              <w:rPr>
                <w:rFonts w:ascii="Times New Roman" w:hAnsi="Times New Roman" w:cs="Times New Roman"/>
                <w:i/>
                <w:sz w:val="20"/>
                <w:szCs w:val="20"/>
              </w:rPr>
              <w:t>.</w:t>
            </w:r>
            <w:r w:rsidRPr="00191D34">
              <w:rPr>
                <w:rFonts w:ascii="Times New Roman" w:hAnsi="Times New Roman" w:cs="Times New Roman"/>
                <w:sz w:val="20"/>
                <w:szCs w:val="20"/>
              </w:rPr>
              <w:t xml:space="preserve"> </w:t>
            </w:r>
            <w:r w:rsidRPr="00191D34">
              <w:rPr>
                <w:rFonts w:ascii="Times New Roman" w:hAnsi="Times New Roman" w:cs="Times New Roman"/>
                <w:color w:val="333333"/>
                <w:sz w:val="20"/>
                <w:szCs w:val="20"/>
                <w:shd w:val="clear" w:color="auto" w:fill="FFFFFF"/>
              </w:rPr>
              <w:t>Що цікавого про працю, кохання, материнство Ви збагнули після прослуханого інтерв’ю із суперзіркою тенісу Сереною Вільямс?</w:t>
            </w:r>
            <w:r w:rsidRPr="00191D34">
              <w:rPr>
                <w:rFonts w:ascii="Times New Roman" w:hAnsi="Times New Roman" w:cs="Times New Roman"/>
                <w:sz w:val="20"/>
                <w:szCs w:val="20"/>
              </w:rPr>
              <w:t xml:space="preserve"> –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spacing w:line="240" w:lineRule="auto"/>
              <w:rPr>
                <w:rFonts w:ascii="Times New Roman" w:eastAsia="Times New Roman" w:hAnsi="Times New Roman" w:cs="Times New Roman"/>
                <w:sz w:val="20"/>
                <w:szCs w:val="20"/>
                <w:lang w:val="uk-UA"/>
              </w:rPr>
            </w:pPr>
            <w:hyperlink r:id="rId34" w:history="1">
              <w:r w:rsidR="009B6408" w:rsidRPr="00191D34">
                <w:rPr>
                  <w:rStyle w:val="a6"/>
                  <w:rFonts w:ascii="Times New Roman" w:hAnsi="Times New Roman" w:cs="Times New Roman"/>
                  <w:sz w:val="20"/>
                  <w:szCs w:val="20"/>
                  <w:shd w:val="clear" w:color="auto" w:fill="FFFFFF"/>
                </w:rPr>
                <w:t>https://www.ted.com/talks/serena_williams_gayle_king_on_tennis_love_and_motherhood?language=uk</w:t>
              </w:r>
            </w:hyperlink>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lastRenderedPageBreak/>
              <w:t>10</w:t>
            </w:r>
          </w:p>
        </w:tc>
      </w:tr>
      <w:tr w:rsidR="009B6408" w:rsidRPr="00191D34" w:rsidTr="00F613CA">
        <w:trPr>
          <w:trHeight w:val="570"/>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US"/>
              </w:rPr>
            </w:pPr>
            <w:r w:rsidRPr="00191D34">
              <w:rPr>
                <w:rFonts w:ascii="Times New Roman" w:eastAsia="Times New Roman" w:hAnsi="Times New Roman" w:cs="Times New Roman"/>
                <w:b/>
                <w:sz w:val="20"/>
                <w:szCs w:val="20"/>
                <w:lang w:val="uk-UA"/>
              </w:rPr>
              <w:t>1</w:t>
            </w:r>
            <w:r w:rsidRPr="00191D34">
              <w:rPr>
                <w:rFonts w:ascii="Times New Roman" w:eastAsia="Times New Roman" w:hAnsi="Times New Roman" w:cs="Times New Roman"/>
                <w:b/>
                <w:sz w:val="20"/>
                <w:szCs w:val="20"/>
                <w:lang w:val="en-US"/>
              </w:rPr>
              <w:t>1</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9B6408" w:rsidRPr="00191D34" w:rsidRDefault="009B6408" w:rsidP="009B6408">
            <w:pPr>
              <w:shd w:val="clear" w:color="auto" w:fill="FFFFFF"/>
              <w:ind w:firstLine="397"/>
              <w:rPr>
                <w:rFonts w:ascii="Times New Roman" w:hAnsi="Times New Roman" w:cs="Times New Roman"/>
                <w:spacing w:val="-2"/>
                <w:sz w:val="20"/>
                <w:szCs w:val="20"/>
              </w:rPr>
            </w:pPr>
            <w:r w:rsidRPr="00191D34">
              <w:rPr>
                <w:rFonts w:ascii="Times New Roman" w:hAnsi="Times New Roman" w:cs="Times New Roman"/>
                <w:b/>
                <w:spacing w:val="-2"/>
                <w:sz w:val="20"/>
                <w:szCs w:val="20"/>
              </w:rPr>
              <w:t>Тема 6. Соціально-психологічні проблеми чоловічих ролей</w:t>
            </w:r>
          </w:p>
          <w:p w:rsidR="009B6408" w:rsidRPr="00191D34" w:rsidRDefault="009B6408" w:rsidP="009B6408">
            <w:pPr>
              <w:ind w:firstLine="340"/>
              <w:rPr>
                <w:rFonts w:ascii="Times New Roman" w:hAnsi="Times New Roman" w:cs="Times New Roman"/>
                <w:i/>
                <w:spacing w:val="-2"/>
                <w:sz w:val="20"/>
                <w:szCs w:val="20"/>
              </w:rPr>
            </w:pPr>
            <w:r w:rsidRPr="00191D34">
              <w:rPr>
                <w:rFonts w:ascii="Times New Roman" w:hAnsi="Times New Roman" w:cs="Times New Roman"/>
                <w:b/>
                <w:i/>
                <w:spacing w:val="-2"/>
                <w:sz w:val="20"/>
                <w:szCs w:val="20"/>
              </w:rPr>
              <w:t xml:space="preserve">Соціально-психологічні проблеми ґендеру з позицій соціальної психології. </w:t>
            </w:r>
            <w:r w:rsidRPr="00191D34">
              <w:rPr>
                <w:rFonts w:ascii="Times New Roman" w:hAnsi="Times New Roman" w:cs="Times New Roman"/>
                <w:i/>
                <w:spacing w:val="-2"/>
                <w:sz w:val="20"/>
                <w:szCs w:val="20"/>
              </w:rPr>
              <w:t xml:space="preserve">Основні позиції праці Шон Берн «Ґендерна психологія». Соціальні експектації стосовно ґендерних ролей. Фундаментальна помилка атрибуції у пізнанні протилежної статі. </w:t>
            </w:r>
          </w:p>
          <w:p w:rsidR="009B6408" w:rsidRPr="00191D34" w:rsidRDefault="009B6408" w:rsidP="009B6408">
            <w:pPr>
              <w:ind w:firstLine="340"/>
              <w:rPr>
                <w:rFonts w:ascii="Times New Roman" w:hAnsi="Times New Roman" w:cs="Times New Roman"/>
                <w:spacing w:val="-2"/>
                <w:sz w:val="20"/>
                <w:szCs w:val="20"/>
              </w:rPr>
            </w:pPr>
            <w:r w:rsidRPr="00191D34">
              <w:rPr>
                <w:rFonts w:ascii="Times New Roman" w:hAnsi="Times New Roman" w:cs="Times New Roman"/>
                <w:b/>
                <w:i/>
                <w:spacing w:val="-2"/>
                <w:sz w:val="20"/>
                <w:szCs w:val="20"/>
              </w:rPr>
              <w:t>Дослідження проблем чоловічих ролей.</w:t>
            </w:r>
            <w:r w:rsidRPr="00191D34">
              <w:rPr>
                <w:rFonts w:ascii="Times New Roman" w:hAnsi="Times New Roman" w:cs="Times New Roman"/>
                <w:i/>
                <w:spacing w:val="-2"/>
                <w:sz w:val="20"/>
                <w:szCs w:val="20"/>
              </w:rPr>
              <w:t xml:space="preserve"> Мішель Фуко та його концепція «норматизації». Гейзинґ. Булінґ. Традиційні чоловічі норми (успішності/статусу; фізичної, емоційної, розумової твердості; антижіночності). Похідні недотримання норм: напруження, стрес та внутрішній конфлікт. Концепція чоловічої множинної мужності.</w:t>
            </w:r>
            <w:r w:rsidRPr="00191D34">
              <w:rPr>
                <w:rFonts w:ascii="Times New Roman" w:hAnsi="Times New Roman" w:cs="Times New Roman"/>
                <w:sz w:val="20"/>
                <w:szCs w:val="20"/>
              </w:rPr>
              <w:t xml:space="preserve"> </w:t>
            </w:r>
            <w:r w:rsidRPr="00191D34">
              <w:rPr>
                <w:rFonts w:ascii="Times New Roman" w:hAnsi="Times New Roman" w:cs="Times New Roman"/>
                <w:i/>
                <w:spacing w:val="-2"/>
                <w:sz w:val="20"/>
                <w:szCs w:val="20"/>
              </w:rPr>
              <w:t>Дослідження значення ідеалізованої маскулінності у психології політики.</w:t>
            </w:r>
            <w:r w:rsidRPr="00191D34">
              <w:rPr>
                <w:rFonts w:ascii="Times New Roman" w:hAnsi="Times New Roman" w:cs="Times New Roman"/>
                <w:spacing w:val="-2"/>
                <w:sz w:val="20"/>
                <w:szCs w:val="20"/>
              </w:rPr>
              <w:t xml:space="preserve"> </w:t>
            </w:r>
          </w:p>
          <w:p w:rsidR="009B6408" w:rsidRPr="00191D34" w:rsidRDefault="009B6408" w:rsidP="009B6408">
            <w:pPr>
              <w:ind w:firstLine="340"/>
              <w:rPr>
                <w:rFonts w:ascii="Times New Roman" w:hAnsi="Times New Roman" w:cs="Times New Roman"/>
                <w:b/>
                <w:i/>
                <w:spacing w:val="-2"/>
                <w:sz w:val="20"/>
                <w:szCs w:val="20"/>
              </w:rPr>
            </w:pPr>
            <w:r w:rsidRPr="00191D34">
              <w:rPr>
                <w:rFonts w:ascii="Times New Roman" w:hAnsi="Times New Roman" w:cs="Times New Roman"/>
                <w:b/>
                <w:i/>
                <w:spacing w:val="-2"/>
                <w:sz w:val="20"/>
                <w:szCs w:val="20"/>
              </w:rPr>
              <w:t>Ґендерний вимір культури у концепції Ґерта Гофстеде.</w:t>
            </w:r>
            <w:r w:rsidRPr="00191D34">
              <w:rPr>
                <w:rFonts w:ascii="Times New Roman" w:hAnsi="Times New Roman" w:cs="Times New Roman"/>
                <w:b/>
                <w:spacing w:val="-2"/>
                <w:sz w:val="20"/>
                <w:szCs w:val="20"/>
              </w:rPr>
              <w:t xml:space="preserve"> </w:t>
            </w:r>
            <w:r w:rsidRPr="00191D34">
              <w:rPr>
                <w:rFonts w:ascii="Times New Roman" w:hAnsi="Times New Roman" w:cs="Times New Roman"/>
                <w:i/>
                <w:spacing w:val="-2"/>
                <w:sz w:val="20"/>
                <w:szCs w:val="20"/>
              </w:rPr>
              <w:t>Результати емпіричних досліджень Гофстеде.</w:t>
            </w:r>
            <w:r w:rsidRPr="00191D34">
              <w:rPr>
                <w:rFonts w:ascii="Times New Roman" w:hAnsi="Times New Roman" w:cs="Times New Roman"/>
                <w:i/>
                <w:sz w:val="20"/>
                <w:szCs w:val="20"/>
              </w:rPr>
              <w:t xml:space="preserve"> </w:t>
            </w:r>
            <w:r w:rsidRPr="00191D34">
              <w:rPr>
                <w:rFonts w:ascii="Times New Roman" w:hAnsi="Times New Roman" w:cs="Times New Roman"/>
                <w:i/>
                <w:spacing w:val="-2"/>
                <w:sz w:val="20"/>
                <w:szCs w:val="20"/>
              </w:rPr>
              <w:t>Відмінності уявлень між мужніми та жіночими культурами щодо сім'ї, школи та роботи.</w:t>
            </w:r>
          </w:p>
          <w:p w:rsidR="009B6408" w:rsidRPr="00191D34" w:rsidRDefault="009B6408" w:rsidP="009B6408">
            <w:pPr>
              <w:widowControl w:val="0"/>
              <w:autoSpaceDE w:val="0"/>
              <w:autoSpaceDN w:val="0"/>
              <w:adjustRightInd w:val="0"/>
              <w:spacing w:line="240" w:lineRule="auto"/>
              <w:rPr>
                <w:rFonts w:ascii="Times New Roman" w:eastAsia="Times New Roman" w:hAnsi="Times New Roman" w:cs="Times New Roman"/>
                <w:i/>
                <w:sz w:val="20"/>
                <w:szCs w:val="20"/>
                <w:lang w:val="uk-UA"/>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331" w:type="pct"/>
            <w:shd w:val="clear" w:color="auto" w:fill="auto"/>
          </w:tcPr>
          <w:p w:rsidR="009B6408" w:rsidRPr="00350313" w:rsidRDefault="00613652"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1, 2, 12, 25, 34, 41</w:t>
            </w:r>
          </w:p>
        </w:tc>
        <w:tc>
          <w:tcPr>
            <w:tcW w:w="1791"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9B6408" w:rsidRPr="00191D34" w:rsidRDefault="009B6408" w:rsidP="009B6408">
            <w:pPr>
              <w:spacing w:line="240" w:lineRule="auto"/>
              <w:rPr>
                <w:rFonts w:ascii="Times New Roman" w:eastAsia="Times New Roman" w:hAnsi="Times New Roman" w:cs="Times New Roman"/>
                <w:sz w:val="20"/>
                <w:szCs w:val="20"/>
              </w:rPr>
            </w:pPr>
            <w:r w:rsidRPr="00191D34">
              <w:rPr>
                <w:rFonts w:ascii="Times New Roman" w:eastAsia="Times New Roman" w:hAnsi="Times New Roman" w:cs="Times New Roman"/>
                <w:sz w:val="20"/>
                <w:szCs w:val="20"/>
                <w:lang w:val="uk-UA"/>
              </w:rPr>
              <w:t>5.5  год</w:t>
            </w:r>
          </w:p>
        </w:tc>
        <w:tc>
          <w:tcPr>
            <w:tcW w:w="262"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11</w:t>
            </w:r>
          </w:p>
        </w:tc>
      </w:tr>
      <w:tr w:rsidR="009B6408" w:rsidRPr="00191D34" w:rsidTr="00F613CA">
        <w:trPr>
          <w:trHeight w:val="570"/>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12</w:t>
            </w:r>
          </w:p>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9B6408" w:rsidRPr="00191D34" w:rsidRDefault="009B6408" w:rsidP="009B6408">
            <w:pPr>
              <w:shd w:val="clear" w:color="auto" w:fill="FFFFFF"/>
              <w:ind w:firstLine="454"/>
              <w:rPr>
                <w:rFonts w:ascii="Times New Roman" w:hAnsi="Times New Roman" w:cs="Times New Roman"/>
                <w:b/>
                <w:sz w:val="20"/>
                <w:szCs w:val="20"/>
              </w:rPr>
            </w:pPr>
            <w:r w:rsidRPr="00191D34">
              <w:rPr>
                <w:rFonts w:ascii="Times New Roman" w:hAnsi="Times New Roman" w:cs="Times New Roman"/>
                <w:sz w:val="20"/>
                <w:szCs w:val="20"/>
              </w:rPr>
              <w:t>Т</w:t>
            </w:r>
            <w:r w:rsidRPr="00191D34">
              <w:rPr>
                <w:rFonts w:ascii="Times New Roman" w:hAnsi="Times New Roman" w:cs="Times New Roman"/>
                <w:b/>
                <w:spacing w:val="-2"/>
                <w:sz w:val="20"/>
                <w:szCs w:val="20"/>
              </w:rPr>
              <w:t>ема 6. Соціально-психологічні проблеми чоловічих ролей</w:t>
            </w:r>
            <w:r w:rsidRPr="00191D34">
              <w:rPr>
                <w:rFonts w:ascii="Times New Roman" w:hAnsi="Times New Roman" w:cs="Times New Roman"/>
                <w:b/>
                <w:sz w:val="20"/>
                <w:szCs w:val="20"/>
              </w:rPr>
              <w:t xml:space="preserve"> </w:t>
            </w:r>
          </w:p>
          <w:p w:rsidR="009B6408" w:rsidRPr="00191D34" w:rsidRDefault="009B6408" w:rsidP="009B6408">
            <w:pPr>
              <w:shd w:val="clear" w:color="auto" w:fill="FFFFFF"/>
              <w:ind w:firstLine="454"/>
              <w:jc w:val="center"/>
              <w:rPr>
                <w:rFonts w:ascii="Times New Roman" w:hAnsi="Times New Roman" w:cs="Times New Roman"/>
                <w:b/>
                <w:i/>
                <w:sz w:val="20"/>
                <w:szCs w:val="20"/>
              </w:rPr>
            </w:pPr>
            <w:r w:rsidRPr="00191D34">
              <w:rPr>
                <w:rFonts w:ascii="Times New Roman" w:hAnsi="Times New Roman" w:cs="Times New Roman"/>
                <w:b/>
                <w:i/>
                <w:sz w:val="20"/>
                <w:szCs w:val="20"/>
              </w:rPr>
              <w:t>Запитання для дискусії</w:t>
            </w:r>
          </w:p>
          <w:p w:rsidR="009B6408" w:rsidRPr="00191D34" w:rsidRDefault="009B6408" w:rsidP="009B6408">
            <w:pPr>
              <w:pStyle w:val="a9"/>
              <w:widowControl w:val="0"/>
              <w:shd w:val="clear" w:color="auto" w:fill="FFFFFF"/>
              <w:autoSpaceDE w:val="0"/>
              <w:autoSpaceDN w:val="0"/>
              <w:adjustRightInd w:val="0"/>
              <w:spacing w:after="0" w:line="240" w:lineRule="auto"/>
              <w:ind w:left="0"/>
              <w:rPr>
                <w:rFonts w:ascii="Times New Roman" w:hAnsi="Times New Roman"/>
                <w:spacing w:val="-2"/>
                <w:sz w:val="20"/>
                <w:szCs w:val="20"/>
              </w:rPr>
            </w:pPr>
            <w:r w:rsidRPr="00191D34">
              <w:rPr>
                <w:rFonts w:ascii="Times New Roman" w:hAnsi="Times New Roman"/>
                <w:spacing w:val="-2"/>
                <w:sz w:val="20"/>
                <w:szCs w:val="20"/>
              </w:rPr>
              <w:t xml:space="preserve">Якими є соціалізаційні проблеми жінок та чоловіків? </w:t>
            </w:r>
          </w:p>
          <w:p w:rsidR="009B6408" w:rsidRPr="00191D34" w:rsidRDefault="009B6408" w:rsidP="009B6408">
            <w:pPr>
              <w:pStyle w:val="a9"/>
              <w:widowControl w:val="0"/>
              <w:shd w:val="clear" w:color="auto" w:fill="FFFFFF"/>
              <w:autoSpaceDE w:val="0"/>
              <w:autoSpaceDN w:val="0"/>
              <w:adjustRightInd w:val="0"/>
              <w:spacing w:after="0" w:line="240" w:lineRule="auto"/>
              <w:ind w:left="0"/>
              <w:rPr>
                <w:rFonts w:ascii="Times New Roman" w:hAnsi="Times New Roman"/>
                <w:spacing w:val="-2"/>
                <w:sz w:val="20"/>
                <w:szCs w:val="20"/>
              </w:rPr>
            </w:pPr>
            <w:r w:rsidRPr="00191D34">
              <w:rPr>
                <w:rFonts w:ascii="Times New Roman" w:hAnsi="Times New Roman"/>
                <w:spacing w:val="-2"/>
                <w:sz w:val="20"/>
                <w:szCs w:val="20"/>
              </w:rPr>
              <w:t>Що таке інверсія ролей?</w:t>
            </w:r>
          </w:p>
          <w:p w:rsidR="009B6408" w:rsidRPr="00191D34" w:rsidRDefault="009B6408" w:rsidP="009B6408">
            <w:pPr>
              <w:rPr>
                <w:rFonts w:ascii="Times New Roman" w:hAnsi="Times New Roman" w:cs="Times New Roman"/>
                <w:color w:val="333333"/>
                <w:sz w:val="20"/>
                <w:szCs w:val="20"/>
                <w:shd w:val="clear" w:color="auto" w:fill="FFFFFF"/>
              </w:rPr>
            </w:pPr>
            <w:r w:rsidRPr="00191D34">
              <w:rPr>
                <w:rFonts w:ascii="Times New Roman" w:hAnsi="Times New Roman" w:cs="Times New Roman"/>
                <w:sz w:val="20"/>
                <w:szCs w:val="20"/>
              </w:rPr>
              <w:lastRenderedPageBreak/>
              <w:t>Чи варто приймати радикальний закон про покарання за насилля у сім’ях? Перегляньте відео</w:t>
            </w:r>
            <w:r w:rsidRPr="00191D34">
              <w:rPr>
                <w:rFonts w:ascii="Times New Roman" w:hAnsi="Times New Roman" w:cs="Times New Roman"/>
                <w:i/>
                <w:sz w:val="20"/>
                <w:szCs w:val="20"/>
                <w:shd w:val="clear" w:color="auto" w:fill="FFFFFF"/>
              </w:rPr>
              <w:t>.</w:t>
            </w:r>
            <w:r w:rsidRPr="00191D34">
              <w:rPr>
                <w:rFonts w:ascii="Times New Roman" w:hAnsi="Times New Roman" w:cs="Times New Roman"/>
                <w:color w:val="333333"/>
                <w:sz w:val="20"/>
                <w:szCs w:val="20"/>
                <w:shd w:val="clear" w:color="auto" w:fill="FFFFFF"/>
              </w:rPr>
              <w:t xml:space="preserve">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rPr>
                <w:rFonts w:ascii="Times New Roman" w:hAnsi="Times New Roman" w:cs="Times New Roman"/>
                <w:sz w:val="20"/>
                <w:szCs w:val="20"/>
              </w:rPr>
            </w:pPr>
            <w:hyperlink r:id="rId35" w:history="1">
              <w:r w:rsidR="009B6408" w:rsidRPr="00191D34">
                <w:rPr>
                  <w:rStyle w:val="a6"/>
                  <w:rFonts w:ascii="Times New Roman" w:hAnsi="Times New Roman" w:cs="Times New Roman"/>
                  <w:sz w:val="20"/>
                  <w:szCs w:val="20"/>
                </w:rPr>
                <w:t>https://www.ted.com/talks/laura_l_dunn_it_s_time_for_the_law_to_protect_victims_of_gender_violence?language=uk</w:t>
              </w:r>
            </w:hyperlink>
          </w:p>
          <w:p w:rsidR="009B6408" w:rsidRPr="00191D34" w:rsidRDefault="009B6408" w:rsidP="009B6408">
            <w:pPr>
              <w:rPr>
                <w:rFonts w:ascii="Times New Roman" w:hAnsi="Times New Roman" w:cs="Times New Roman"/>
                <w:color w:val="333333"/>
                <w:sz w:val="20"/>
                <w:szCs w:val="20"/>
                <w:shd w:val="clear" w:color="auto" w:fill="FFFFFF"/>
              </w:rPr>
            </w:pPr>
            <w:r w:rsidRPr="00191D34">
              <w:rPr>
                <w:rFonts w:ascii="Times New Roman" w:hAnsi="Times New Roman" w:cs="Times New Roman"/>
                <w:color w:val="111111"/>
                <w:sz w:val="20"/>
                <w:szCs w:val="20"/>
              </w:rPr>
              <w:t xml:space="preserve">Чому ґендерна рівність - це добре для всіх, і для чоловіків також? Дискусія після перегляду лекції М. Кіммеля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rPr>
                <w:rFonts w:ascii="Times New Roman" w:hAnsi="Times New Roman" w:cs="Times New Roman"/>
                <w:sz w:val="20"/>
                <w:szCs w:val="20"/>
              </w:rPr>
            </w:pPr>
            <w:hyperlink r:id="rId36" w:history="1">
              <w:r w:rsidR="009B6408" w:rsidRPr="00191D34">
                <w:rPr>
                  <w:rStyle w:val="a6"/>
                  <w:rFonts w:ascii="Times New Roman" w:hAnsi="Times New Roman" w:cs="Times New Roman"/>
                  <w:sz w:val="20"/>
                  <w:szCs w:val="20"/>
                </w:rPr>
                <w:t>https://www.ted.com/talks/michael_kimmel_why_gender_equality_is_good_for_everyone_men_included?language=uk</w:t>
              </w:r>
            </w:hyperlink>
          </w:p>
          <w:p w:rsidR="009B6408" w:rsidRPr="00191D34" w:rsidRDefault="009B6408" w:rsidP="009B6408">
            <w:pPr>
              <w:pStyle w:val="111TEXT"/>
              <w:rPr>
                <w:spacing w:val="-2"/>
                <w:sz w:val="20"/>
                <w:szCs w:val="20"/>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 xml:space="preserve">Практичне </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Дослідні завдання, тест</w:t>
            </w:r>
          </w:p>
        </w:tc>
        <w:tc>
          <w:tcPr>
            <w:tcW w:w="331" w:type="pct"/>
            <w:shd w:val="clear" w:color="auto" w:fill="auto"/>
          </w:tcPr>
          <w:p w:rsidR="009B6408" w:rsidRPr="00191D34" w:rsidRDefault="00350313"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1, 2, 12, </w:t>
            </w:r>
            <w:r w:rsidR="00730BA7">
              <w:rPr>
                <w:rFonts w:ascii="Times New Roman" w:eastAsia="Times New Roman" w:hAnsi="Times New Roman" w:cs="Times New Roman"/>
                <w:sz w:val="20"/>
                <w:szCs w:val="20"/>
                <w:lang w:val="uk-UA"/>
              </w:rPr>
              <w:t xml:space="preserve">22, </w:t>
            </w:r>
            <w:r w:rsidR="00613652">
              <w:rPr>
                <w:rFonts w:ascii="Times New Roman" w:eastAsia="Times New Roman" w:hAnsi="Times New Roman" w:cs="Times New Roman"/>
                <w:sz w:val="20"/>
                <w:szCs w:val="20"/>
                <w:lang w:val="uk-UA"/>
              </w:rPr>
              <w:t>25, 34, 41</w:t>
            </w:r>
          </w:p>
        </w:tc>
        <w:tc>
          <w:tcPr>
            <w:tcW w:w="1791" w:type="pct"/>
            <w:shd w:val="clear" w:color="auto" w:fill="auto"/>
          </w:tcPr>
          <w:p w:rsidR="009B6408" w:rsidRPr="00191D34" w:rsidRDefault="009B6408" w:rsidP="009B6408">
            <w:pPr>
              <w:jc w:val="center"/>
              <w:rPr>
                <w:rFonts w:ascii="Times New Roman" w:hAnsi="Times New Roman" w:cs="Times New Roman"/>
                <w:b/>
                <w:i/>
                <w:sz w:val="20"/>
                <w:szCs w:val="20"/>
              </w:rPr>
            </w:pPr>
            <w:r w:rsidRPr="00191D34">
              <w:rPr>
                <w:rFonts w:ascii="Times New Roman" w:hAnsi="Times New Roman" w:cs="Times New Roman"/>
                <w:b/>
                <w:i/>
                <w:sz w:val="20"/>
                <w:szCs w:val="20"/>
              </w:rPr>
              <w:t>Перевірка завдання</w:t>
            </w:r>
          </w:p>
          <w:p w:rsidR="009B6408" w:rsidRPr="00191D34" w:rsidRDefault="009B6408" w:rsidP="009B6408">
            <w:pPr>
              <w:ind w:firstLine="397"/>
              <w:rPr>
                <w:rFonts w:ascii="Times New Roman" w:hAnsi="Times New Roman" w:cs="Times New Roman"/>
                <w:sz w:val="20"/>
                <w:szCs w:val="20"/>
              </w:rPr>
            </w:pPr>
            <w:r w:rsidRPr="00191D34">
              <w:rPr>
                <w:rFonts w:ascii="Times New Roman" w:hAnsi="Times New Roman" w:cs="Times New Roman"/>
                <w:sz w:val="20"/>
                <w:szCs w:val="20"/>
              </w:rPr>
              <w:t>Відповідь на обране завдання приймається усно і оцінюється під час заняття. Макс бал за одне (за вибором) – 3.</w:t>
            </w:r>
          </w:p>
          <w:p w:rsidR="009B6408" w:rsidRPr="00191D34" w:rsidRDefault="009B6408" w:rsidP="009B6408">
            <w:pPr>
              <w:rPr>
                <w:rFonts w:ascii="Times New Roman" w:hAnsi="Times New Roman" w:cs="Times New Roman"/>
                <w:color w:val="333333"/>
                <w:sz w:val="20"/>
                <w:szCs w:val="20"/>
                <w:shd w:val="clear" w:color="auto" w:fill="FFFFFF"/>
              </w:rPr>
            </w:pPr>
            <w:r w:rsidRPr="00191D34">
              <w:rPr>
                <w:rFonts w:ascii="Times New Roman" w:hAnsi="Times New Roman" w:cs="Times New Roman"/>
                <w:i/>
                <w:sz w:val="20"/>
                <w:szCs w:val="20"/>
              </w:rPr>
              <w:lastRenderedPageBreak/>
              <w:t xml:space="preserve">Варіант 1. </w:t>
            </w:r>
            <w:r w:rsidRPr="00191D34">
              <w:rPr>
                <w:rFonts w:ascii="Times New Roman" w:hAnsi="Times New Roman" w:cs="Times New Roman"/>
                <w:sz w:val="20"/>
                <w:szCs w:val="20"/>
                <w:shd w:val="clear" w:color="auto" w:fill="FFFFFF"/>
              </w:rPr>
              <w:t xml:space="preserve">Чому хлопці надають перевагу чоловічій дружбі, ніж дружбі з дівчатами?  </w:t>
            </w:r>
            <w:r w:rsidRPr="00191D34">
              <w:rPr>
                <w:rFonts w:ascii="Times New Roman" w:hAnsi="Times New Roman" w:cs="Times New Roman"/>
                <w:sz w:val="20"/>
                <w:szCs w:val="20"/>
              </w:rPr>
              <w:t>Перегляд відео-лекції психолога</w:t>
            </w:r>
            <w:r w:rsidRPr="00191D34">
              <w:rPr>
                <w:rFonts w:ascii="Times New Roman" w:hAnsi="Times New Roman" w:cs="Times New Roman"/>
                <w:b/>
                <w:sz w:val="20"/>
                <w:szCs w:val="20"/>
              </w:rPr>
              <w:t xml:space="preserve"> </w:t>
            </w:r>
            <w:r w:rsidRPr="00191D34">
              <w:rPr>
                <w:rFonts w:ascii="Times New Roman" w:hAnsi="Times New Roman" w:cs="Times New Roman"/>
                <w:sz w:val="20"/>
                <w:szCs w:val="20"/>
                <w:shd w:val="clear" w:color="auto" w:fill="FFFFFF"/>
              </w:rPr>
              <w:t>Ф. Зімбардо на тему соціальної напруженості хлопців.</w:t>
            </w:r>
            <w:r w:rsidRPr="00191D34">
              <w:rPr>
                <w:rFonts w:ascii="Times New Roman" w:hAnsi="Times New Roman" w:cs="Times New Roman"/>
                <w:color w:val="333333"/>
                <w:sz w:val="20"/>
                <w:szCs w:val="20"/>
                <w:shd w:val="clear" w:color="auto" w:fill="FFFFFF"/>
              </w:rPr>
              <w:t xml:space="preserve"> </w:t>
            </w:r>
            <w:r w:rsidRPr="00191D34">
              <w:rPr>
                <w:rFonts w:ascii="Times New Roman" w:hAnsi="Times New Roman" w:cs="Times New Roman"/>
                <w:sz w:val="20"/>
                <w:szCs w:val="20"/>
              </w:rPr>
              <w:t xml:space="preserve">–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9B6408" w:rsidP="009B6408">
            <w:pPr>
              <w:rPr>
                <w:rFonts w:ascii="Times New Roman" w:hAnsi="Times New Roman" w:cs="Times New Roman"/>
                <w:sz w:val="20"/>
                <w:szCs w:val="20"/>
              </w:rPr>
            </w:pPr>
            <w:r w:rsidRPr="00191D34">
              <w:rPr>
                <w:rFonts w:ascii="Times New Roman" w:hAnsi="Times New Roman" w:cs="Times New Roman"/>
                <w:spacing w:val="-2"/>
                <w:sz w:val="20"/>
                <w:szCs w:val="20"/>
              </w:rPr>
              <w:t>:</w:t>
            </w:r>
            <w:r w:rsidRPr="00191D34">
              <w:rPr>
                <w:rFonts w:ascii="Times New Roman" w:hAnsi="Times New Roman" w:cs="Times New Roman"/>
                <w:sz w:val="20"/>
                <w:szCs w:val="20"/>
              </w:rPr>
              <w:t xml:space="preserve"> </w:t>
            </w:r>
            <w:hyperlink r:id="rId37" w:anchor="t-134923" w:history="1">
              <w:r w:rsidRPr="00191D34">
                <w:rPr>
                  <w:rStyle w:val="a6"/>
                  <w:rFonts w:ascii="Times New Roman" w:hAnsi="Times New Roman" w:cs="Times New Roman"/>
                  <w:sz w:val="20"/>
                  <w:szCs w:val="20"/>
                </w:rPr>
                <w:t>https://www.ted.com/talks/zimchallenge#t-134923</w:t>
              </w:r>
            </w:hyperlink>
          </w:p>
          <w:p w:rsidR="009B6408" w:rsidRPr="00191D34" w:rsidRDefault="009B6408" w:rsidP="009B6408">
            <w:pPr>
              <w:rPr>
                <w:rFonts w:ascii="Times New Roman" w:hAnsi="Times New Roman" w:cs="Times New Roman"/>
                <w:color w:val="333333"/>
                <w:sz w:val="20"/>
                <w:szCs w:val="20"/>
                <w:shd w:val="clear" w:color="auto" w:fill="FFFFFF"/>
              </w:rPr>
            </w:pPr>
            <w:r w:rsidRPr="00191D34">
              <w:rPr>
                <w:rFonts w:ascii="Times New Roman" w:hAnsi="Times New Roman" w:cs="Times New Roman"/>
                <w:i/>
                <w:sz w:val="20"/>
                <w:szCs w:val="20"/>
              </w:rPr>
              <w:t>Варіант 2.</w:t>
            </w:r>
            <w:r w:rsidRPr="00191D34">
              <w:rPr>
                <w:rFonts w:ascii="Times New Roman" w:hAnsi="Times New Roman" w:cs="Times New Roman"/>
                <w:sz w:val="20"/>
                <w:szCs w:val="20"/>
              </w:rPr>
              <w:t xml:space="preserve"> Чому показники трьох соціально неприйнятних рис — макіавеллізм, нарцисизм і психопатія (т.з. "Темна тріада") є вищими у чоловіків, ніж у жінок? Проаналізуйте статтю. – </w:t>
            </w:r>
            <w:r w:rsidRPr="00191D34">
              <w:rPr>
                <w:rFonts w:ascii="Times New Roman" w:hAnsi="Times New Roman" w:cs="Times New Roman"/>
                <w:sz w:val="20"/>
                <w:szCs w:val="20"/>
                <w:lang w:val="en-US"/>
              </w:rPr>
              <w:t>URL</w:t>
            </w:r>
            <w:r w:rsidRPr="00191D34">
              <w:rPr>
                <w:rFonts w:ascii="Times New Roman" w:hAnsi="Times New Roman" w:cs="Times New Roman"/>
                <w:spacing w:val="-2"/>
                <w:sz w:val="20"/>
                <w:szCs w:val="20"/>
              </w:rPr>
              <w:t>:</w:t>
            </w:r>
          </w:p>
          <w:p w:rsidR="009B6408" w:rsidRPr="00191D34" w:rsidRDefault="00DB33E4" w:rsidP="009B6408">
            <w:pPr>
              <w:rPr>
                <w:rFonts w:ascii="Times New Roman" w:hAnsi="Times New Roman" w:cs="Times New Roman"/>
                <w:sz w:val="20"/>
                <w:szCs w:val="20"/>
              </w:rPr>
            </w:pPr>
            <w:hyperlink r:id="rId38" w:history="1">
              <w:r w:rsidR="009B6408" w:rsidRPr="00191D34">
                <w:rPr>
                  <w:rStyle w:val="a6"/>
                  <w:rFonts w:ascii="Times New Roman" w:hAnsi="Times New Roman" w:cs="Times New Roman"/>
                  <w:sz w:val="20"/>
                  <w:szCs w:val="20"/>
                </w:rPr>
                <w:t>https://journals.sagepub.com/doi/full/10.1177/1073191113514105</w:t>
              </w:r>
            </w:hyperlink>
          </w:p>
          <w:p w:rsidR="009B6408" w:rsidRPr="00191D34" w:rsidRDefault="009B6408" w:rsidP="009B6408">
            <w:pPr>
              <w:spacing w:line="240" w:lineRule="auto"/>
              <w:rPr>
                <w:rFonts w:ascii="Times New Roman" w:eastAsia="Times New Roman" w:hAnsi="Times New Roman" w:cs="Times New Roman"/>
                <w:sz w:val="20"/>
                <w:szCs w:val="20"/>
                <w:lang w:val="uk-UA"/>
              </w:rPr>
            </w:pPr>
          </w:p>
        </w:tc>
        <w:tc>
          <w:tcPr>
            <w:tcW w:w="262"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lastRenderedPageBreak/>
              <w:t>12</w:t>
            </w:r>
          </w:p>
        </w:tc>
      </w:tr>
      <w:tr w:rsidR="009B6408" w:rsidRPr="00191D34" w:rsidTr="00F613CA">
        <w:trPr>
          <w:trHeight w:val="570"/>
        </w:trPr>
        <w:tc>
          <w:tcPr>
            <w:tcW w:w="161" w:type="pct"/>
            <w:shd w:val="clear" w:color="auto" w:fill="auto"/>
          </w:tcPr>
          <w:p w:rsidR="009B6408" w:rsidRPr="00191D34" w:rsidRDefault="009B6408" w:rsidP="009B6408">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13</w:t>
            </w:r>
          </w:p>
        </w:tc>
        <w:tc>
          <w:tcPr>
            <w:tcW w:w="1866" w:type="pct"/>
            <w:shd w:val="clear" w:color="auto" w:fill="auto"/>
          </w:tcPr>
          <w:p w:rsidR="009B6408" w:rsidRPr="00191D34" w:rsidRDefault="009B6408" w:rsidP="009B6408">
            <w:pPr>
              <w:shd w:val="clear" w:color="auto" w:fill="FFFFFF"/>
              <w:ind w:firstLine="397"/>
              <w:rPr>
                <w:rFonts w:ascii="Times New Roman" w:hAnsi="Times New Roman" w:cs="Times New Roman"/>
                <w:b/>
                <w:spacing w:val="-2"/>
                <w:sz w:val="20"/>
                <w:szCs w:val="20"/>
              </w:rPr>
            </w:pPr>
            <w:r w:rsidRPr="00191D34">
              <w:rPr>
                <w:rFonts w:ascii="Times New Roman" w:hAnsi="Times New Roman" w:cs="Times New Roman"/>
                <w:b/>
                <w:spacing w:val="-2"/>
                <w:sz w:val="20"/>
                <w:szCs w:val="20"/>
              </w:rPr>
              <w:t>Тема 7. Соціально-психологічні проблеми жіночих ролей</w:t>
            </w:r>
            <w:r w:rsidRPr="00191D34">
              <w:rPr>
                <w:rFonts w:ascii="Times New Roman" w:hAnsi="Times New Roman" w:cs="Times New Roman"/>
                <w:spacing w:val="-2"/>
                <w:sz w:val="20"/>
                <w:szCs w:val="20"/>
              </w:rPr>
              <w:t xml:space="preserve"> </w:t>
            </w:r>
            <w:r w:rsidRPr="00191D34">
              <w:rPr>
                <w:rFonts w:ascii="Times New Roman" w:hAnsi="Times New Roman" w:cs="Times New Roman"/>
                <w:b/>
                <w:spacing w:val="-2"/>
                <w:sz w:val="20"/>
                <w:szCs w:val="20"/>
              </w:rPr>
              <w:t>в соціокультурі</w:t>
            </w:r>
          </w:p>
          <w:p w:rsidR="009B6408" w:rsidRPr="00191D34" w:rsidRDefault="009B6408" w:rsidP="009B6408">
            <w:pPr>
              <w:shd w:val="clear" w:color="auto" w:fill="FFFFFF"/>
              <w:ind w:firstLine="397"/>
              <w:rPr>
                <w:rFonts w:ascii="Times New Roman" w:hAnsi="Times New Roman" w:cs="Times New Roman"/>
                <w:b/>
                <w:i/>
                <w:spacing w:val="-2"/>
                <w:sz w:val="20"/>
                <w:szCs w:val="20"/>
              </w:rPr>
            </w:pPr>
            <w:r w:rsidRPr="00191D34">
              <w:rPr>
                <w:rFonts w:ascii="Times New Roman" w:hAnsi="Times New Roman" w:cs="Times New Roman"/>
                <w:b/>
                <w:spacing w:val="-2"/>
                <w:sz w:val="20"/>
                <w:szCs w:val="20"/>
              </w:rPr>
              <w:t>Соціально-рольова теоріяі Еліс Іґлі</w:t>
            </w:r>
            <w:r w:rsidRPr="00191D34">
              <w:rPr>
                <w:rFonts w:ascii="Times New Roman" w:hAnsi="Times New Roman" w:cs="Times New Roman"/>
                <w:b/>
                <w:i/>
                <w:spacing w:val="-2"/>
                <w:sz w:val="20"/>
                <w:szCs w:val="20"/>
              </w:rPr>
              <w:t>.</w:t>
            </w:r>
            <w:r w:rsidRPr="00191D34">
              <w:rPr>
                <w:rFonts w:ascii="Times New Roman" w:hAnsi="Times New Roman" w:cs="Times New Roman"/>
                <w:bCs/>
                <w:i/>
                <w:sz w:val="20"/>
                <w:szCs w:val="20"/>
              </w:rPr>
              <w:t xml:space="preserve"> Соціальна, ґендерна ролі, ґендерна соціалізація. Чинники виникнення ґендерних відмінностей у соціальній поведінці. </w:t>
            </w:r>
            <w:r w:rsidRPr="00191D34">
              <w:rPr>
                <w:rFonts w:ascii="Times New Roman" w:hAnsi="Times New Roman" w:cs="Times New Roman"/>
                <w:i/>
                <w:sz w:val="20"/>
                <w:szCs w:val="20"/>
                <w:shd w:val="clear" w:color="auto" w:fill="FFFFFF"/>
              </w:rPr>
              <w:t xml:space="preserve">Теорія відповідності (сумісності) ролі </w:t>
            </w:r>
            <w:r w:rsidRPr="00191D34">
              <w:rPr>
                <w:rFonts w:ascii="Times New Roman" w:hAnsi="Times New Roman" w:cs="Times New Roman"/>
                <w:i/>
                <w:sz w:val="20"/>
                <w:szCs w:val="20"/>
              </w:rPr>
              <w:t>(</w:t>
            </w:r>
            <w:r w:rsidRPr="00191D34">
              <w:rPr>
                <w:rFonts w:ascii="Times New Roman" w:hAnsi="Times New Roman" w:cs="Times New Roman"/>
                <w:i/>
                <w:sz w:val="20"/>
                <w:szCs w:val="20"/>
                <w:shd w:val="clear" w:color="auto" w:fill="FFFFFF"/>
                <w:lang w:val="en-US"/>
              </w:rPr>
              <w:t>r</w:t>
            </w:r>
            <w:r w:rsidRPr="00191D34">
              <w:rPr>
                <w:rFonts w:ascii="Times New Roman" w:hAnsi="Times New Roman" w:cs="Times New Roman"/>
                <w:i/>
                <w:sz w:val="20"/>
                <w:szCs w:val="20"/>
                <w:shd w:val="clear" w:color="auto" w:fill="FFFFFF"/>
              </w:rPr>
              <w:t>ole congruity theory).</w:t>
            </w:r>
          </w:p>
          <w:p w:rsidR="009B6408" w:rsidRPr="00191D34" w:rsidRDefault="009B6408" w:rsidP="009B6408">
            <w:pPr>
              <w:ind w:firstLine="397"/>
              <w:rPr>
                <w:rFonts w:ascii="Times New Roman" w:hAnsi="Times New Roman" w:cs="Times New Roman"/>
                <w:i/>
                <w:spacing w:val="-2"/>
                <w:sz w:val="20"/>
                <w:szCs w:val="20"/>
              </w:rPr>
            </w:pPr>
            <w:r w:rsidRPr="00191D34">
              <w:rPr>
                <w:rFonts w:ascii="Times New Roman" w:hAnsi="Times New Roman" w:cs="Times New Roman"/>
                <w:b/>
                <w:spacing w:val="-2"/>
                <w:sz w:val="20"/>
                <w:szCs w:val="20"/>
              </w:rPr>
              <w:t>Професійні стереотипи стосовно жінок</w:t>
            </w:r>
            <w:r w:rsidRPr="00191D34">
              <w:rPr>
                <w:rFonts w:ascii="Times New Roman" w:hAnsi="Times New Roman" w:cs="Times New Roman"/>
                <w:spacing w:val="-2"/>
                <w:sz w:val="20"/>
                <w:szCs w:val="20"/>
              </w:rPr>
              <w:t>.</w:t>
            </w:r>
            <w:r w:rsidRPr="00191D34">
              <w:rPr>
                <w:rFonts w:ascii="Times New Roman" w:hAnsi="Times New Roman" w:cs="Times New Roman"/>
                <w:sz w:val="20"/>
                <w:szCs w:val="20"/>
              </w:rPr>
              <w:t xml:space="preserve"> </w:t>
            </w:r>
            <w:r w:rsidRPr="00191D34">
              <w:rPr>
                <w:rFonts w:ascii="Times New Roman" w:hAnsi="Times New Roman" w:cs="Times New Roman"/>
                <w:i/>
                <w:sz w:val="20"/>
                <w:szCs w:val="20"/>
              </w:rPr>
              <w:t xml:space="preserve">Стереотип жіночої інтелектуальної меншості. Вразливість </w:t>
            </w:r>
            <w:proofErr w:type="gramStart"/>
            <w:r w:rsidRPr="00191D34">
              <w:rPr>
                <w:rFonts w:ascii="Times New Roman" w:hAnsi="Times New Roman" w:cs="Times New Roman"/>
                <w:i/>
                <w:sz w:val="20"/>
                <w:szCs w:val="20"/>
              </w:rPr>
              <w:t>до стереотипу</w:t>
            </w:r>
            <w:proofErr w:type="gramEnd"/>
            <w:r w:rsidRPr="00191D34">
              <w:rPr>
                <w:rFonts w:ascii="Times New Roman" w:hAnsi="Times New Roman" w:cs="Times New Roman"/>
                <w:i/>
                <w:sz w:val="20"/>
                <w:szCs w:val="20"/>
              </w:rPr>
              <w:t>.</w:t>
            </w:r>
            <w:r w:rsidRPr="00191D34">
              <w:rPr>
                <w:rFonts w:ascii="Times New Roman" w:hAnsi="Times New Roman" w:cs="Times New Roman"/>
                <w:i/>
                <w:spacing w:val="-2"/>
                <w:sz w:val="20"/>
                <w:szCs w:val="20"/>
              </w:rPr>
              <w:t xml:space="preserve"> Стереотип «скляної стелі» та її різновиди. </w:t>
            </w:r>
            <w:r w:rsidRPr="00191D34">
              <w:rPr>
                <w:rFonts w:ascii="Times New Roman" w:hAnsi="Times New Roman" w:cs="Times New Roman"/>
                <w:i/>
                <w:sz w:val="20"/>
                <w:szCs w:val="20"/>
              </w:rPr>
              <w:t xml:space="preserve">Пріоритені жіночі соціальні образи. </w:t>
            </w:r>
            <w:r w:rsidRPr="00191D34">
              <w:rPr>
                <w:rFonts w:ascii="Times New Roman" w:hAnsi="Times New Roman" w:cs="Times New Roman"/>
                <w:i/>
                <w:spacing w:val="-2"/>
                <w:sz w:val="20"/>
                <w:szCs w:val="20"/>
              </w:rPr>
              <w:t>Конфлікт материнської та професійної ролі: психологічні ефекти та їхнє розв’язання.</w:t>
            </w:r>
          </w:p>
          <w:p w:rsidR="009B6408" w:rsidRPr="00191D34" w:rsidRDefault="009B6408" w:rsidP="009B6408">
            <w:pPr>
              <w:ind w:firstLine="397"/>
              <w:rPr>
                <w:rFonts w:ascii="Times New Roman" w:hAnsi="Times New Roman" w:cs="Times New Roman"/>
                <w:i/>
                <w:sz w:val="20"/>
                <w:szCs w:val="20"/>
              </w:rPr>
            </w:pPr>
            <w:r w:rsidRPr="00191D34">
              <w:rPr>
                <w:rFonts w:ascii="Times New Roman" w:hAnsi="Times New Roman" w:cs="Times New Roman"/>
                <w:b/>
                <w:spacing w:val="-2"/>
                <w:sz w:val="20"/>
                <w:szCs w:val="20"/>
              </w:rPr>
              <w:t>Ґендерні соціально-психологічні стереотипи.</w:t>
            </w:r>
            <w:r w:rsidRPr="00191D34">
              <w:rPr>
                <w:rFonts w:ascii="Times New Roman" w:hAnsi="Times New Roman" w:cs="Times New Roman"/>
                <w:spacing w:val="-2"/>
                <w:sz w:val="20"/>
                <w:szCs w:val="20"/>
              </w:rPr>
              <w:t xml:space="preserve"> </w:t>
            </w:r>
            <w:r w:rsidRPr="00191D34">
              <w:rPr>
                <w:rFonts w:ascii="Times New Roman" w:hAnsi="Times New Roman" w:cs="Times New Roman"/>
                <w:i/>
                <w:iCs/>
                <w:sz w:val="20"/>
                <w:szCs w:val="20"/>
              </w:rPr>
              <w:t>Внутрішньогруповий фаворитизм. Конформізм. Лонгітюдні дослідження с</w:t>
            </w:r>
            <w:r w:rsidRPr="00191D34">
              <w:rPr>
                <w:rFonts w:ascii="Times New Roman" w:hAnsi="Times New Roman" w:cs="Times New Roman"/>
                <w:i/>
                <w:sz w:val="20"/>
                <w:szCs w:val="20"/>
              </w:rPr>
              <w:t>пецифіки змін жіночих ролей (А. Іглі та ін. 2021).</w:t>
            </w:r>
            <w:r w:rsidRPr="00191D34">
              <w:rPr>
                <w:rFonts w:ascii="Times New Roman" w:hAnsi="Times New Roman" w:cs="Times New Roman"/>
                <w:i/>
                <w:color w:val="404040"/>
                <w:sz w:val="20"/>
                <w:szCs w:val="20"/>
              </w:rPr>
              <w:t xml:space="preserve"> </w:t>
            </w:r>
            <w:r w:rsidRPr="00191D34">
              <w:rPr>
                <w:rFonts w:ascii="Times New Roman" w:hAnsi="Times New Roman" w:cs="Times New Roman"/>
                <w:bCs/>
                <w:i/>
                <w:iCs/>
                <w:sz w:val="20"/>
                <w:szCs w:val="20"/>
              </w:rPr>
              <w:t xml:space="preserve">Інституційна підтримка стереотипів та наслідки. </w:t>
            </w:r>
            <w:r w:rsidRPr="00191D34">
              <w:rPr>
                <w:rFonts w:ascii="Times New Roman" w:hAnsi="Times New Roman" w:cs="Times New Roman"/>
                <w:i/>
                <w:spacing w:val="-2"/>
                <w:sz w:val="20"/>
                <w:szCs w:val="20"/>
              </w:rPr>
              <w:t>Жіночий ейджизм.</w:t>
            </w:r>
            <w:r w:rsidRPr="00191D34">
              <w:rPr>
                <w:rFonts w:ascii="Times New Roman" w:hAnsi="Times New Roman" w:cs="Times New Roman"/>
                <w:i/>
                <w:sz w:val="20"/>
                <w:szCs w:val="20"/>
              </w:rPr>
              <w:t xml:space="preserve"> </w:t>
            </w:r>
          </w:p>
          <w:p w:rsidR="009B6408" w:rsidRPr="00191D34" w:rsidRDefault="009B6408" w:rsidP="009B6408">
            <w:pPr>
              <w:ind w:firstLine="397"/>
              <w:rPr>
                <w:rFonts w:ascii="Times New Roman" w:hAnsi="Times New Roman" w:cs="Times New Roman"/>
                <w:i/>
                <w:spacing w:val="-2"/>
                <w:sz w:val="20"/>
                <w:szCs w:val="20"/>
              </w:rPr>
            </w:pPr>
            <w:r w:rsidRPr="00191D34">
              <w:rPr>
                <w:rFonts w:ascii="Times New Roman" w:hAnsi="Times New Roman" w:cs="Times New Roman"/>
                <w:b/>
                <w:sz w:val="20"/>
                <w:szCs w:val="20"/>
              </w:rPr>
              <w:t xml:space="preserve">Сучасні зміни жіночих ролей. </w:t>
            </w:r>
            <w:r w:rsidRPr="00191D34">
              <w:rPr>
                <w:rFonts w:ascii="Times New Roman" w:hAnsi="Times New Roman" w:cs="Times New Roman"/>
                <w:i/>
                <w:sz w:val="20"/>
                <w:szCs w:val="20"/>
              </w:rPr>
              <w:t xml:space="preserve">Самоефективність та рольова </w:t>
            </w:r>
            <w:proofErr w:type="gramStart"/>
            <w:r w:rsidRPr="00191D34">
              <w:rPr>
                <w:rFonts w:ascii="Times New Roman" w:hAnsi="Times New Roman" w:cs="Times New Roman"/>
                <w:i/>
                <w:sz w:val="20"/>
                <w:szCs w:val="20"/>
              </w:rPr>
              <w:t>поведінка..</w:t>
            </w:r>
            <w:proofErr w:type="gramEnd"/>
            <w:r w:rsidRPr="00191D34">
              <w:rPr>
                <w:rFonts w:ascii="Times New Roman" w:hAnsi="Times New Roman" w:cs="Times New Roman"/>
                <w:i/>
                <w:sz w:val="20"/>
                <w:szCs w:val="20"/>
              </w:rPr>
              <w:t xml:space="preserve"> Вимушене дистанціювання від родинної ролі. Маскулінізація жіночої гендерної ролі. Перспективи посилення жіночої соціально-громадської ролі: провина та відповідальність. </w:t>
            </w:r>
            <w:r w:rsidRPr="00191D34">
              <w:rPr>
                <w:rFonts w:ascii="Times New Roman" w:hAnsi="Times New Roman" w:cs="Times New Roman"/>
                <w:i/>
                <w:spacing w:val="-2"/>
                <w:sz w:val="20"/>
                <w:szCs w:val="20"/>
              </w:rPr>
              <w:t xml:space="preserve"> </w:t>
            </w:r>
          </w:p>
          <w:p w:rsidR="009B6408" w:rsidRPr="00191D34" w:rsidRDefault="009B6408" w:rsidP="009B6408">
            <w:pPr>
              <w:pStyle w:val="111TEXT"/>
              <w:ind w:firstLine="0"/>
              <w:rPr>
                <w:b/>
                <w:sz w:val="20"/>
                <w:szCs w:val="20"/>
              </w:rPr>
            </w:pPr>
          </w:p>
        </w:tc>
        <w:tc>
          <w:tcPr>
            <w:tcW w:w="273"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9B6408" w:rsidRPr="00191D34" w:rsidRDefault="009B6408" w:rsidP="009B640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331" w:type="pct"/>
            <w:shd w:val="clear" w:color="auto" w:fill="auto"/>
          </w:tcPr>
          <w:p w:rsidR="009B6408" w:rsidRPr="00F613CA" w:rsidRDefault="00F613CA" w:rsidP="009B640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1, 7, 10, 11, 27, 30, 35</w:t>
            </w:r>
          </w:p>
        </w:tc>
        <w:tc>
          <w:tcPr>
            <w:tcW w:w="1791"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9B6408" w:rsidRPr="00191D34" w:rsidRDefault="009B6408" w:rsidP="009B6408">
            <w:pPr>
              <w:spacing w:line="240" w:lineRule="auto"/>
              <w:rPr>
                <w:rFonts w:ascii="Times New Roman" w:eastAsia="Times New Roman" w:hAnsi="Times New Roman" w:cs="Times New Roman"/>
                <w:sz w:val="20"/>
                <w:szCs w:val="20"/>
              </w:rPr>
            </w:pPr>
            <w:r w:rsidRPr="00191D34">
              <w:rPr>
                <w:rFonts w:ascii="Times New Roman" w:eastAsia="Times New Roman" w:hAnsi="Times New Roman" w:cs="Times New Roman"/>
                <w:sz w:val="20"/>
                <w:szCs w:val="20"/>
                <w:lang w:val="uk-UA"/>
              </w:rPr>
              <w:t>5.5  год</w:t>
            </w:r>
          </w:p>
        </w:tc>
        <w:tc>
          <w:tcPr>
            <w:tcW w:w="262" w:type="pct"/>
            <w:shd w:val="clear" w:color="auto" w:fill="auto"/>
          </w:tcPr>
          <w:p w:rsidR="009B6408" w:rsidRPr="00191D34" w:rsidRDefault="009B6408" w:rsidP="009B6408">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13</w:t>
            </w:r>
          </w:p>
        </w:tc>
      </w:tr>
      <w:tr w:rsidR="00F613CA" w:rsidRPr="00191D34" w:rsidTr="00F613CA">
        <w:trPr>
          <w:trHeight w:val="570"/>
        </w:trPr>
        <w:tc>
          <w:tcPr>
            <w:tcW w:w="161" w:type="pct"/>
            <w:shd w:val="clear" w:color="auto" w:fill="auto"/>
          </w:tcPr>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p>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en-US"/>
              </w:rPr>
            </w:pPr>
            <w:r w:rsidRPr="00191D34">
              <w:rPr>
                <w:rFonts w:ascii="Times New Roman" w:eastAsia="Times New Roman" w:hAnsi="Times New Roman" w:cs="Times New Roman"/>
                <w:b/>
                <w:sz w:val="20"/>
                <w:szCs w:val="20"/>
                <w:lang w:val="uk-UA"/>
              </w:rPr>
              <w:t>1</w:t>
            </w:r>
            <w:r w:rsidRPr="00191D34">
              <w:rPr>
                <w:rFonts w:ascii="Times New Roman" w:eastAsia="Times New Roman" w:hAnsi="Times New Roman" w:cs="Times New Roman"/>
                <w:b/>
                <w:sz w:val="20"/>
                <w:szCs w:val="20"/>
                <w:lang w:val="en-US"/>
              </w:rPr>
              <w:t>4</w:t>
            </w:r>
          </w:p>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F613CA" w:rsidRPr="00191D34" w:rsidRDefault="00F613CA" w:rsidP="00F613CA">
            <w:pPr>
              <w:shd w:val="clear" w:color="auto" w:fill="FFFFFF"/>
              <w:ind w:firstLine="454"/>
              <w:rPr>
                <w:rFonts w:ascii="Times New Roman" w:hAnsi="Times New Roman" w:cs="Times New Roman"/>
                <w:b/>
                <w:sz w:val="20"/>
                <w:szCs w:val="20"/>
              </w:rPr>
            </w:pPr>
            <w:r w:rsidRPr="00191D34">
              <w:rPr>
                <w:rFonts w:ascii="Times New Roman" w:hAnsi="Times New Roman" w:cs="Times New Roman"/>
                <w:b/>
                <w:spacing w:val="-2"/>
                <w:sz w:val="20"/>
                <w:szCs w:val="20"/>
                <w:lang w:val="uk-UA"/>
              </w:rPr>
              <w:t>Т</w:t>
            </w:r>
            <w:r w:rsidRPr="00191D34">
              <w:rPr>
                <w:rFonts w:ascii="Times New Roman" w:hAnsi="Times New Roman" w:cs="Times New Roman"/>
                <w:b/>
                <w:spacing w:val="-2"/>
                <w:sz w:val="20"/>
                <w:szCs w:val="20"/>
              </w:rPr>
              <w:t>ема 7. Соціально-психологічні проблеми жіночих ролей в соціокультурі</w:t>
            </w:r>
            <w:r w:rsidRPr="00191D34">
              <w:rPr>
                <w:rFonts w:ascii="Times New Roman" w:hAnsi="Times New Roman" w:cs="Times New Roman"/>
                <w:b/>
                <w:sz w:val="20"/>
                <w:szCs w:val="20"/>
              </w:rPr>
              <w:t xml:space="preserve"> </w:t>
            </w:r>
          </w:p>
          <w:p w:rsidR="00F613CA" w:rsidRPr="00191D34" w:rsidRDefault="00F613CA" w:rsidP="00F613CA">
            <w:pPr>
              <w:shd w:val="clear" w:color="auto" w:fill="FFFFFF"/>
              <w:ind w:firstLine="454"/>
              <w:jc w:val="center"/>
              <w:rPr>
                <w:rFonts w:ascii="Times New Roman" w:hAnsi="Times New Roman" w:cs="Times New Roman"/>
                <w:b/>
                <w:i/>
                <w:sz w:val="20"/>
                <w:szCs w:val="20"/>
              </w:rPr>
            </w:pPr>
            <w:r w:rsidRPr="00191D34">
              <w:rPr>
                <w:rFonts w:ascii="Times New Roman" w:hAnsi="Times New Roman" w:cs="Times New Roman"/>
                <w:b/>
                <w:i/>
                <w:sz w:val="20"/>
                <w:szCs w:val="20"/>
              </w:rPr>
              <w:t>Запитання для дискусії</w:t>
            </w:r>
          </w:p>
          <w:p w:rsidR="00F613CA" w:rsidRPr="00191D34" w:rsidRDefault="00F613CA" w:rsidP="00F613CA">
            <w:pPr>
              <w:shd w:val="clear" w:color="auto" w:fill="FFFFFF"/>
              <w:ind w:firstLine="340"/>
              <w:rPr>
                <w:rFonts w:ascii="Times New Roman" w:hAnsi="Times New Roman" w:cs="Times New Roman"/>
                <w:spacing w:val="-2"/>
                <w:sz w:val="20"/>
                <w:szCs w:val="20"/>
              </w:rPr>
            </w:pPr>
            <w:r w:rsidRPr="00191D34">
              <w:rPr>
                <w:rFonts w:ascii="Times New Roman" w:hAnsi="Times New Roman" w:cs="Times New Roman"/>
                <w:spacing w:val="-2"/>
                <w:sz w:val="20"/>
                <w:szCs w:val="20"/>
              </w:rPr>
              <w:t xml:space="preserve">Чим обумовлені сучасні зміни жіночих ролей: маскулінізація (соціальна експансивність, надмірна </w:t>
            </w:r>
            <w:r w:rsidRPr="00191D34">
              <w:rPr>
                <w:rFonts w:ascii="Times New Roman" w:hAnsi="Times New Roman" w:cs="Times New Roman"/>
                <w:spacing w:val="-2"/>
                <w:sz w:val="20"/>
                <w:szCs w:val="20"/>
              </w:rPr>
              <w:lastRenderedPageBreak/>
              <w:t xml:space="preserve">змагальність за лідерство), крайня фемінізація (пасивність та бажане узалежнення від суб’єктів підтримки)? </w:t>
            </w:r>
          </w:p>
          <w:p w:rsidR="00F613CA" w:rsidRPr="00191D34" w:rsidRDefault="00F613CA" w:rsidP="00F613CA">
            <w:pPr>
              <w:ind w:firstLine="340"/>
              <w:rPr>
                <w:rFonts w:ascii="Times New Roman" w:hAnsi="Times New Roman" w:cs="Times New Roman"/>
                <w:color w:val="333333"/>
                <w:sz w:val="20"/>
                <w:szCs w:val="20"/>
                <w:shd w:val="clear" w:color="auto" w:fill="FFFFFF"/>
              </w:rPr>
            </w:pPr>
            <w:r w:rsidRPr="00191D34">
              <w:rPr>
                <w:rFonts w:ascii="Times New Roman" w:hAnsi="Times New Roman" w:cs="Times New Roman"/>
                <w:color w:val="333333"/>
                <w:sz w:val="20"/>
                <w:szCs w:val="20"/>
                <w:shd w:val="clear" w:color="auto" w:fill="FFFFFF"/>
              </w:rPr>
              <w:t xml:space="preserve">Чому так мало жінок-лідерок? Аналіз лекції Ш. Сандберг. – </w:t>
            </w:r>
            <w:r w:rsidRPr="00191D34">
              <w:rPr>
                <w:rFonts w:ascii="Times New Roman" w:hAnsi="Times New Roman" w:cs="Times New Roman"/>
                <w:spacing w:val="-2"/>
                <w:sz w:val="20"/>
                <w:szCs w:val="20"/>
              </w:rPr>
              <w:t xml:space="preserve">Режим доступу: </w:t>
            </w:r>
            <w:hyperlink r:id="rId39" w:history="1">
              <w:r w:rsidRPr="00191D34">
                <w:rPr>
                  <w:rStyle w:val="a6"/>
                  <w:rFonts w:ascii="Times New Roman" w:hAnsi="Times New Roman" w:cs="Times New Roman"/>
                  <w:sz w:val="20"/>
                  <w:szCs w:val="20"/>
                  <w:shd w:val="clear" w:color="auto" w:fill="FFFFFF"/>
                </w:rPr>
                <w:t>https://www.ted.com/talks/sheryl_sandberg_why_we_have_too_few_women_leaders?language=uk</w:t>
              </w:r>
            </w:hyperlink>
          </w:p>
          <w:p w:rsidR="00F613CA" w:rsidRPr="00191D34" w:rsidRDefault="00F613CA" w:rsidP="00F613CA">
            <w:pPr>
              <w:pStyle w:val="a"/>
              <w:rPr>
                <w:sz w:val="20"/>
                <w:szCs w:val="20"/>
              </w:rPr>
            </w:pPr>
            <w:r w:rsidRPr="00191D34">
              <w:rPr>
                <w:sz w:val="20"/>
                <w:szCs w:val="20"/>
              </w:rPr>
              <w:t>Чи треба виховувати хоробрість у дівчат? (Дискусія після лекції К. Пола</w:t>
            </w:r>
            <w:r w:rsidRPr="00191D34">
              <w:rPr>
                <w:i/>
                <w:sz w:val="20"/>
                <w:szCs w:val="20"/>
              </w:rPr>
              <w:t>. –</w:t>
            </w:r>
            <w:r w:rsidRPr="00191D34">
              <w:rPr>
                <w:sz w:val="20"/>
                <w:szCs w:val="20"/>
              </w:rPr>
              <w:t xml:space="preserve"> Режим доступу: </w:t>
            </w:r>
            <w:hyperlink r:id="rId40" w:history="1">
              <w:r w:rsidRPr="00191D34">
                <w:rPr>
                  <w:rStyle w:val="a6"/>
                  <w:sz w:val="20"/>
                  <w:szCs w:val="20"/>
                </w:rPr>
                <w:t>https://www.ted.com/talks/caroline_paul_to_raise_brave_girls_encourage_adventure?language=uk</w:t>
              </w:r>
            </w:hyperlink>
          </w:p>
          <w:p w:rsidR="00F613CA" w:rsidRPr="00191D34" w:rsidRDefault="00F613CA" w:rsidP="00F613CA">
            <w:pPr>
              <w:shd w:val="clear" w:color="auto" w:fill="FFFFFF"/>
              <w:rPr>
                <w:rFonts w:ascii="Times New Roman" w:eastAsia="Times New Roman" w:hAnsi="Times New Roman" w:cs="Times New Roman"/>
                <w:spacing w:val="-2"/>
                <w:sz w:val="20"/>
                <w:szCs w:val="20"/>
                <w:lang w:val="uk-UA"/>
              </w:rPr>
            </w:pPr>
          </w:p>
        </w:tc>
        <w:tc>
          <w:tcPr>
            <w:tcW w:w="273"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lastRenderedPageBreak/>
              <w:t xml:space="preserve">Практичне </w:t>
            </w:r>
          </w:p>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Дослідні завдання, тест</w:t>
            </w:r>
          </w:p>
        </w:tc>
        <w:tc>
          <w:tcPr>
            <w:tcW w:w="331" w:type="pct"/>
            <w:shd w:val="clear" w:color="auto" w:fill="auto"/>
          </w:tcPr>
          <w:p w:rsidR="00F613CA" w:rsidRPr="00F613CA" w:rsidRDefault="00F613CA" w:rsidP="00F613CA">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1, 7, 10, 11, 27, 30, 35</w:t>
            </w:r>
          </w:p>
        </w:tc>
        <w:tc>
          <w:tcPr>
            <w:tcW w:w="1791" w:type="pct"/>
            <w:shd w:val="clear" w:color="auto" w:fill="auto"/>
          </w:tcPr>
          <w:p w:rsidR="00F613CA" w:rsidRPr="00191D34" w:rsidRDefault="00F613CA" w:rsidP="00F613CA">
            <w:pPr>
              <w:pStyle w:val="111TEXT"/>
              <w:jc w:val="center"/>
              <w:rPr>
                <w:b/>
                <w:i/>
                <w:color w:val="auto"/>
                <w:sz w:val="20"/>
                <w:szCs w:val="20"/>
              </w:rPr>
            </w:pPr>
            <w:r w:rsidRPr="00191D34">
              <w:rPr>
                <w:b/>
                <w:i/>
                <w:color w:val="auto"/>
                <w:sz w:val="20"/>
                <w:szCs w:val="20"/>
              </w:rPr>
              <w:t>Перевірка завдання</w:t>
            </w:r>
          </w:p>
          <w:p w:rsidR="00F613CA" w:rsidRPr="00191D34" w:rsidRDefault="00F613CA" w:rsidP="00F613CA">
            <w:pPr>
              <w:ind w:firstLine="397"/>
              <w:rPr>
                <w:rFonts w:ascii="Times New Roman" w:hAnsi="Times New Roman" w:cs="Times New Roman"/>
                <w:sz w:val="20"/>
                <w:szCs w:val="20"/>
              </w:rPr>
            </w:pPr>
            <w:r w:rsidRPr="00191D34">
              <w:rPr>
                <w:rFonts w:ascii="Times New Roman" w:hAnsi="Times New Roman" w:cs="Times New Roman"/>
                <w:sz w:val="20"/>
                <w:szCs w:val="20"/>
              </w:rPr>
              <w:t>Відповідь на обране завдання «Ґендерний фотоальбом» надсилається викладачу, що веде практичне заняття на гуглдиск. Макс бал – 5.</w:t>
            </w:r>
          </w:p>
          <w:p w:rsidR="00F613CA" w:rsidRPr="00191D34" w:rsidRDefault="00F613CA" w:rsidP="00F613CA">
            <w:pPr>
              <w:pStyle w:val="111TEXT"/>
              <w:rPr>
                <w:sz w:val="20"/>
                <w:szCs w:val="20"/>
                <w:lang w:val="en-US"/>
              </w:rPr>
            </w:pPr>
            <w:r w:rsidRPr="00191D34">
              <w:rPr>
                <w:rStyle w:val="ac"/>
                <w:b w:val="0"/>
                <w:bCs w:val="0"/>
                <w:color w:val="auto"/>
                <w:sz w:val="20"/>
                <w:szCs w:val="20"/>
              </w:rPr>
              <w:t>Мета:</w:t>
            </w:r>
            <w:r w:rsidRPr="00191D34">
              <w:rPr>
                <w:rStyle w:val="ac"/>
                <w:b w:val="0"/>
                <w:bCs w:val="0"/>
                <w:color w:val="495057"/>
                <w:sz w:val="20"/>
                <w:szCs w:val="20"/>
              </w:rPr>
              <w:t xml:space="preserve"> </w:t>
            </w:r>
            <w:r w:rsidRPr="00191D34">
              <w:rPr>
                <w:sz w:val="20"/>
                <w:szCs w:val="20"/>
              </w:rPr>
              <w:t xml:space="preserve">актуалізувати досвід ранньої ґендерної соціалізації та розвитку ґендерної ідентичності, здійснити </w:t>
            </w:r>
            <w:r w:rsidRPr="00191D34">
              <w:rPr>
                <w:sz w:val="20"/>
                <w:szCs w:val="20"/>
              </w:rPr>
              <w:lastRenderedPageBreak/>
              <w:t>рефлексію досвіду. У процесі цієї роботи у Вас буде можливість зрозуміти способи і механізми конструювання власної ґендерної ідентичності. Необхідні матеріали: світлини (1-2) з дитинства, які презентують ранні спогади про себе як дівчинку, або хлопчика. Орієнтовна схема опису світлини:</w:t>
            </w:r>
            <w:r w:rsidRPr="00191D34">
              <w:rPr>
                <w:color w:val="FFFFFF"/>
                <w:sz w:val="20"/>
                <w:szCs w:val="20"/>
                <w:lang w:val="en-US" w:eastAsia="en-US"/>
              </w:rPr>
              <w:t xml:space="preserve"> </w:t>
            </w:r>
            <w:r w:rsidRPr="00191D34">
              <w:rPr>
                <w:sz w:val="20"/>
                <w:szCs w:val="20"/>
                <w:lang w:val="en-US"/>
              </w:rPr>
              <w:t>1. Чому саме ц</w:t>
            </w:r>
            <w:r w:rsidRPr="00191D34">
              <w:rPr>
                <w:sz w:val="20"/>
                <w:szCs w:val="20"/>
              </w:rPr>
              <w:t>і світлини</w:t>
            </w:r>
            <w:r w:rsidRPr="00191D34">
              <w:rPr>
                <w:sz w:val="20"/>
                <w:szCs w:val="20"/>
                <w:lang w:val="en-US"/>
              </w:rPr>
              <w:t xml:space="preserve"> Ви обрали? 2. Яким чином воно презентує Вас як дівч</w:t>
            </w:r>
            <w:r w:rsidRPr="00191D34">
              <w:rPr>
                <w:sz w:val="20"/>
                <w:szCs w:val="20"/>
              </w:rPr>
              <w:t>.</w:t>
            </w:r>
            <w:r w:rsidRPr="00191D34">
              <w:rPr>
                <w:sz w:val="20"/>
                <w:szCs w:val="20"/>
                <w:lang w:val="en-US"/>
              </w:rPr>
              <w:t xml:space="preserve"> / </w:t>
            </w:r>
            <w:proofErr w:type="gramStart"/>
            <w:r w:rsidRPr="00191D34">
              <w:rPr>
                <w:sz w:val="20"/>
                <w:szCs w:val="20"/>
                <w:lang w:val="en-US"/>
              </w:rPr>
              <w:t>хлопч</w:t>
            </w:r>
            <w:r w:rsidRPr="00191D34">
              <w:rPr>
                <w:sz w:val="20"/>
                <w:szCs w:val="20"/>
              </w:rPr>
              <w:t>.</w:t>
            </w:r>
            <w:r w:rsidRPr="00191D34">
              <w:rPr>
                <w:sz w:val="20"/>
                <w:szCs w:val="20"/>
                <w:lang w:val="en-US"/>
              </w:rPr>
              <w:t>?</w:t>
            </w:r>
            <w:proofErr w:type="gramEnd"/>
            <w:r w:rsidRPr="00191D34">
              <w:rPr>
                <w:sz w:val="20"/>
                <w:szCs w:val="20"/>
              </w:rPr>
              <w:t xml:space="preserve"> 3.</w:t>
            </w:r>
            <w:r w:rsidRPr="00191D34">
              <w:rPr>
                <w:sz w:val="20"/>
                <w:szCs w:val="20"/>
                <w:lang w:val="en-US"/>
              </w:rPr>
              <w:t xml:space="preserve"> Пригадайте конкретну ситуацію Вашого фотографування та основні емоції. Ваше ставлення до ситуації та до себе</w:t>
            </w:r>
            <w:r w:rsidRPr="00191D34">
              <w:rPr>
                <w:sz w:val="20"/>
                <w:szCs w:val="20"/>
              </w:rPr>
              <w:t>? 4</w:t>
            </w:r>
            <w:r w:rsidRPr="00191D34">
              <w:rPr>
                <w:sz w:val="20"/>
                <w:szCs w:val="20"/>
                <w:lang w:val="en-US"/>
              </w:rPr>
              <w:t>. Які люди дотичні до цієї ситуації?</w:t>
            </w:r>
            <w:r w:rsidRPr="00191D34">
              <w:rPr>
                <w:sz w:val="20"/>
                <w:szCs w:val="20"/>
              </w:rPr>
              <w:t xml:space="preserve"> 5</w:t>
            </w:r>
            <w:r w:rsidRPr="00191D34">
              <w:rPr>
                <w:sz w:val="20"/>
                <w:szCs w:val="20"/>
                <w:lang w:val="en-US"/>
              </w:rPr>
              <w:t>. Які конкретні очікування цих людей до Вас як дівч</w:t>
            </w:r>
            <w:r w:rsidRPr="00191D34">
              <w:rPr>
                <w:sz w:val="20"/>
                <w:szCs w:val="20"/>
              </w:rPr>
              <w:t>.</w:t>
            </w:r>
            <w:r w:rsidRPr="00191D34">
              <w:rPr>
                <w:sz w:val="20"/>
                <w:szCs w:val="20"/>
                <w:lang w:val="en-US"/>
              </w:rPr>
              <w:t xml:space="preserve"> / </w:t>
            </w:r>
            <w:proofErr w:type="gramStart"/>
            <w:r w:rsidRPr="00191D34">
              <w:rPr>
                <w:sz w:val="20"/>
                <w:szCs w:val="20"/>
                <w:lang w:val="en-US"/>
              </w:rPr>
              <w:t>хлопч</w:t>
            </w:r>
            <w:r w:rsidRPr="00191D34">
              <w:rPr>
                <w:sz w:val="20"/>
                <w:szCs w:val="20"/>
              </w:rPr>
              <w:t>.</w:t>
            </w:r>
            <w:r w:rsidRPr="00191D34">
              <w:rPr>
                <w:sz w:val="20"/>
                <w:szCs w:val="20"/>
                <w:lang w:val="en-US"/>
              </w:rPr>
              <w:t>?</w:t>
            </w:r>
            <w:proofErr w:type="gramEnd"/>
            <w:r w:rsidRPr="00191D34">
              <w:rPr>
                <w:sz w:val="20"/>
                <w:szCs w:val="20"/>
                <w:lang w:val="en-US"/>
              </w:rPr>
              <w:t xml:space="preserve"> Як Ви про них дізналися? 6. Яка участь батьків у</w:t>
            </w:r>
            <w:r w:rsidRPr="00191D34">
              <w:rPr>
                <w:sz w:val="20"/>
                <w:szCs w:val="20"/>
              </w:rPr>
              <w:t xml:space="preserve"> </w:t>
            </w:r>
            <w:r w:rsidRPr="00191D34">
              <w:rPr>
                <w:sz w:val="20"/>
                <w:szCs w:val="20"/>
                <w:lang w:val="en-US"/>
              </w:rPr>
              <w:t xml:space="preserve">представлених фото? Хто з батьків був Вам ближчим на різних етапах дитинства та підлітковості? 7. Що в дитинстві Вам говорили батьки та інші дорослі про те, яким має бути дівчинка / хлопчик? 8. Які </w:t>
            </w:r>
            <w:r w:rsidRPr="00191D34">
              <w:rPr>
                <w:sz w:val="20"/>
                <w:szCs w:val="20"/>
              </w:rPr>
              <w:t xml:space="preserve">«ґендерні </w:t>
            </w:r>
            <w:r w:rsidRPr="00191D34">
              <w:rPr>
                <w:sz w:val="20"/>
                <w:szCs w:val="20"/>
                <w:lang w:val="en-US"/>
              </w:rPr>
              <w:t>послання» з дитинства Ви наслідуєте у житті? Які моделі стосунків наслідуєте? 9. Які механізми, прийоми, способи найчастіше використовували оточуючі для формування Вашої ідентичності і Ваших ґендерних уявлень?</w:t>
            </w:r>
          </w:p>
          <w:p w:rsidR="00F613CA" w:rsidRPr="00191D34" w:rsidRDefault="00F613CA" w:rsidP="00F613CA">
            <w:pPr>
              <w:spacing w:line="240" w:lineRule="auto"/>
              <w:rPr>
                <w:rFonts w:ascii="Times New Roman" w:eastAsia="Times New Roman" w:hAnsi="Times New Roman" w:cs="Times New Roman"/>
                <w:sz w:val="20"/>
                <w:szCs w:val="20"/>
                <w:lang w:val="uk-UA"/>
              </w:rPr>
            </w:pPr>
          </w:p>
        </w:tc>
        <w:tc>
          <w:tcPr>
            <w:tcW w:w="262"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lastRenderedPageBreak/>
              <w:t>14</w:t>
            </w:r>
          </w:p>
        </w:tc>
      </w:tr>
      <w:tr w:rsidR="00F613CA" w:rsidRPr="00191D34" w:rsidTr="00F613CA">
        <w:trPr>
          <w:trHeight w:val="570"/>
        </w:trPr>
        <w:tc>
          <w:tcPr>
            <w:tcW w:w="161" w:type="pct"/>
            <w:shd w:val="clear" w:color="auto" w:fill="auto"/>
          </w:tcPr>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15</w:t>
            </w:r>
          </w:p>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F613CA" w:rsidRPr="00191D34" w:rsidRDefault="00F613CA" w:rsidP="00F613CA">
            <w:pPr>
              <w:rPr>
                <w:rFonts w:ascii="Times New Roman" w:hAnsi="Times New Roman" w:cs="Times New Roman"/>
                <w:b/>
                <w:sz w:val="20"/>
                <w:szCs w:val="20"/>
              </w:rPr>
            </w:pPr>
            <w:r w:rsidRPr="00191D34">
              <w:rPr>
                <w:rFonts w:ascii="Times New Roman" w:hAnsi="Times New Roman" w:cs="Times New Roman"/>
                <w:b/>
                <w:spacing w:val="-2"/>
                <w:sz w:val="20"/>
                <w:szCs w:val="20"/>
              </w:rPr>
              <w:t xml:space="preserve">Тема 8. </w:t>
            </w:r>
            <w:r w:rsidRPr="00191D34">
              <w:rPr>
                <w:rFonts w:ascii="Times New Roman" w:hAnsi="Times New Roman" w:cs="Times New Roman"/>
                <w:b/>
                <w:sz w:val="20"/>
                <w:szCs w:val="20"/>
              </w:rPr>
              <w:t>Ґендерні проблеми соціалізації та ідентичності</w:t>
            </w:r>
          </w:p>
          <w:p w:rsidR="00F613CA" w:rsidRPr="00191D34" w:rsidRDefault="00F613CA" w:rsidP="00F613CA">
            <w:pPr>
              <w:ind w:firstLine="397"/>
              <w:rPr>
                <w:rFonts w:ascii="Times New Roman" w:hAnsi="Times New Roman" w:cs="Times New Roman"/>
                <w:sz w:val="20"/>
                <w:szCs w:val="20"/>
              </w:rPr>
            </w:pPr>
            <w:r w:rsidRPr="00191D34">
              <w:rPr>
                <w:rFonts w:ascii="Times New Roman" w:hAnsi="Times New Roman" w:cs="Times New Roman"/>
                <w:b/>
                <w:i/>
                <w:sz w:val="20"/>
                <w:szCs w:val="20"/>
              </w:rPr>
              <w:t>Теорії соціального конструювання ґендеру.</w:t>
            </w:r>
            <w:r w:rsidRPr="00191D34">
              <w:rPr>
                <w:rFonts w:ascii="Times New Roman" w:hAnsi="Times New Roman" w:cs="Times New Roman"/>
                <w:i/>
                <w:sz w:val="20"/>
                <w:szCs w:val="20"/>
              </w:rPr>
              <w:t xml:space="preserve"> </w:t>
            </w:r>
            <w:r w:rsidRPr="00191D34">
              <w:rPr>
                <w:rFonts w:ascii="Times New Roman" w:hAnsi="Times New Roman" w:cs="Times New Roman"/>
                <w:i/>
                <w:spacing w:val="-2"/>
                <w:sz w:val="20"/>
                <w:szCs w:val="20"/>
              </w:rPr>
              <w:t xml:space="preserve">Теорія природної взаємодоповнювальності ролей Т. Парсонса та Р. Бейлса. Теорія „категоризації за ознакою статі” (драматургічного інтеракціонізму) Е. Гофмана. Ґендерний дисплей. Соціальні експектації, стигматизація. Ґендерний конфлікт, інфантилізм, дефіцит та атрофія ролі. </w:t>
            </w:r>
          </w:p>
          <w:p w:rsidR="00F613CA" w:rsidRPr="00191D34" w:rsidRDefault="00F613CA" w:rsidP="00F613CA">
            <w:pPr>
              <w:pStyle w:val="aa"/>
              <w:spacing w:before="0" w:beforeAutospacing="0" w:after="0" w:afterAutospacing="0"/>
              <w:ind w:firstLine="397"/>
              <w:rPr>
                <w:rFonts w:ascii="Times New Roman" w:hAnsi="Times New Roman" w:cs="Times New Roman"/>
                <w:i/>
                <w:sz w:val="20"/>
                <w:szCs w:val="20"/>
                <w:lang w:val="en-US" w:eastAsia="en-US"/>
              </w:rPr>
            </w:pPr>
            <w:r w:rsidRPr="00191D34">
              <w:rPr>
                <w:rFonts w:ascii="Times New Roman" w:hAnsi="Times New Roman" w:cs="Times New Roman"/>
                <w:b/>
                <w:i/>
                <w:sz w:val="20"/>
                <w:szCs w:val="20"/>
              </w:rPr>
              <w:t xml:space="preserve">Поняття ґендерної ідентичності. </w:t>
            </w:r>
            <w:r w:rsidRPr="00191D34">
              <w:rPr>
                <w:rFonts w:ascii="Times New Roman" w:hAnsi="Times New Roman" w:cs="Times New Roman"/>
                <w:i/>
                <w:sz w:val="20"/>
                <w:szCs w:val="20"/>
              </w:rPr>
              <w:t>Концепція ґендерної ідентичності Дж. Столлера.</w:t>
            </w:r>
            <w:r w:rsidRPr="00191D34">
              <w:rPr>
                <w:rFonts w:ascii="Times New Roman" w:hAnsi="Times New Roman" w:cs="Times New Roman"/>
                <w:b/>
                <w:i/>
                <w:sz w:val="20"/>
                <w:szCs w:val="20"/>
              </w:rPr>
              <w:t xml:space="preserve"> </w:t>
            </w:r>
            <w:r w:rsidRPr="00191D34">
              <w:rPr>
                <w:rFonts w:ascii="Times New Roman" w:hAnsi="Times New Roman" w:cs="Times New Roman"/>
                <w:i/>
                <w:sz w:val="20"/>
                <w:szCs w:val="20"/>
              </w:rPr>
              <w:t>Структура, види та розвиток ґендерної ідентичності. Ґендер та сексуальність.</w:t>
            </w:r>
            <w:r w:rsidRPr="00191D34">
              <w:rPr>
                <w:rStyle w:val="mw-headline"/>
                <w:rFonts w:ascii="Times New Roman" w:hAnsi="Times New Roman" w:cs="Times New Roman"/>
                <w:bCs/>
                <w:i/>
                <w:sz w:val="20"/>
                <w:szCs w:val="20"/>
              </w:rPr>
              <w:t xml:space="preserve"> Теорія ґендерних схем у формуванні ґендерної ідентичності та концепція психологічної андрогінії (С. Л. Бем)</w:t>
            </w:r>
          </w:p>
          <w:p w:rsidR="00F613CA" w:rsidRPr="00191D34" w:rsidRDefault="00F613CA" w:rsidP="00F613CA">
            <w:pPr>
              <w:pStyle w:val="aa"/>
              <w:spacing w:before="0" w:beforeAutospacing="0" w:after="0" w:afterAutospacing="0"/>
              <w:ind w:firstLine="397"/>
              <w:rPr>
                <w:rFonts w:ascii="Times New Roman" w:hAnsi="Times New Roman" w:cs="Times New Roman"/>
                <w:i/>
                <w:sz w:val="20"/>
                <w:szCs w:val="20"/>
                <w:shd w:val="clear" w:color="auto" w:fill="FFFFFF"/>
              </w:rPr>
            </w:pPr>
            <w:r w:rsidRPr="00191D34">
              <w:rPr>
                <w:rFonts w:ascii="Times New Roman" w:hAnsi="Times New Roman" w:cs="Times New Roman"/>
                <w:b/>
                <w:i/>
                <w:sz w:val="20"/>
                <w:szCs w:val="20"/>
              </w:rPr>
              <w:t>Когнітивний підхід до розуміння психологічної природи засвоєння ґендерної ролі</w:t>
            </w:r>
            <w:r w:rsidRPr="00191D34">
              <w:rPr>
                <w:rFonts w:ascii="Times New Roman" w:hAnsi="Times New Roman" w:cs="Times New Roman"/>
                <w:i/>
                <w:sz w:val="20"/>
                <w:szCs w:val="20"/>
              </w:rPr>
              <w:t xml:space="preserve">. Розвиток ґендерної ідентичності та етапи. Багаторівнева модель ґендеру </w:t>
            </w:r>
            <w:r w:rsidRPr="00191D34">
              <w:rPr>
                <w:rFonts w:ascii="Times New Roman" w:hAnsi="Times New Roman" w:cs="Times New Roman"/>
                <w:i/>
                <w:sz w:val="20"/>
                <w:szCs w:val="20"/>
                <w:shd w:val="clear" w:color="auto" w:fill="FFFFFF"/>
              </w:rPr>
              <w:t>в рамках кросс-гендерного підходу.</w:t>
            </w:r>
          </w:p>
          <w:p w:rsidR="00F613CA" w:rsidRPr="00191D34" w:rsidRDefault="00F613CA" w:rsidP="00F613CA">
            <w:pPr>
              <w:shd w:val="clear" w:color="auto" w:fill="FFFFFF"/>
              <w:rPr>
                <w:rFonts w:ascii="Times New Roman" w:hAnsi="Times New Roman" w:cs="Times New Roman"/>
                <w:b/>
                <w:spacing w:val="-2"/>
                <w:sz w:val="20"/>
                <w:szCs w:val="20"/>
              </w:rPr>
            </w:pPr>
            <w:r w:rsidRPr="00191D34">
              <w:rPr>
                <w:rFonts w:ascii="Times New Roman" w:hAnsi="Times New Roman" w:cs="Times New Roman"/>
                <w:b/>
                <w:i/>
                <w:spacing w:val="-2"/>
                <w:sz w:val="20"/>
                <w:szCs w:val="20"/>
              </w:rPr>
              <w:t xml:space="preserve">Постсучасні міждисциплінарні теорії ґендерної ідентичності. </w:t>
            </w:r>
            <w:r w:rsidRPr="00191D34">
              <w:rPr>
                <w:rFonts w:ascii="Times New Roman" w:hAnsi="Times New Roman" w:cs="Times New Roman"/>
                <w:i/>
                <w:spacing w:val="-2"/>
                <w:sz w:val="20"/>
                <w:szCs w:val="20"/>
              </w:rPr>
              <w:t xml:space="preserve">Дж. Батлер: </w:t>
            </w:r>
            <w:r w:rsidRPr="00191D34">
              <w:rPr>
                <w:rFonts w:ascii="Times New Roman" w:hAnsi="Times New Roman" w:cs="Times New Roman"/>
                <w:i/>
                <w:sz w:val="20"/>
                <w:szCs w:val="20"/>
                <w:lang w:eastAsia="en-US"/>
              </w:rPr>
              <w:t>перформативна теорія ґендерної ідентичності.</w:t>
            </w:r>
            <w:r w:rsidRPr="00191D34">
              <w:rPr>
                <w:rFonts w:ascii="Times New Roman" w:hAnsi="Times New Roman" w:cs="Times New Roman"/>
                <w:b/>
                <w:i/>
                <w:spacing w:val="-2"/>
                <w:sz w:val="20"/>
                <w:szCs w:val="20"/>
              </w:rPr>
              <w:t xml:space="preserve"> </w:t>
            </w:r>
            <w:r w:rsidRPr="00191D34">
              <w:rPr>
                <w:rFonts w:ascii="Times New Roman" w:hAnsi="Times New Roman" w:cs="Times New Roman"/>
                <w:i/>
                <w:sz w:val="20"/>
                <w:szCs w:val="20"/>
              </w:rPr>
              <w:t xml:space="preserve">Множинність образу людини та ідентичності в добу постсучасності (Р. Брайдотті). </w:t>
            </w:r>
          </w:p>
        </w:tc>
        <w:tc>
          <w:tcPr>
            <w:tcW w:w="273"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Лекція</w:t>
            </w:r>
          </w:p>
        </w:tc>
        <w:tc>
          <w:tcPr>
            <w:tcW w:w="317"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lang w:val="uk-UA"/>
              </w:rPr>
              <w:t>П</w:t>
            </w:r>
            <w:r w:rsidRPr="00191D34">
              <w:rPr>
                <w:rFonts w:ascii="Times New Roman" w:eastAsia="Times New Roman" w:hAnsi="Times New Roman" w:cs="Times New Roman"/>
                <w:sz w:val="20"/>
                <w:szCs w:val="20"/>
                <w:lang w:val="uk-UA"/>
              </w:rPr>
              <w:t>резентація,</w:t>
            </w:r>
          </w:p>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відеоматеріали</w:t>
            </w:r>
          </w:p>
          <w:p w:rsidR="00F613CA" w:rsidRPr="00191D34" w:rsidRDefault="00F613CA" w:rsidP="00F613CA">
            <w:pPr>
              <w:pBdr>
                <w:top w:val="nil"/>
                <w:left w:val="nil"/>
                <w:bottom w:val="nil"/>
                <w:right w:val="nil"/>
                <w:between w:val="nil"/>
              </w:pBdr>
              <w:spacing w:line="240" w:lineRule="auto"/>
              <w:rPr>
                <w:rFonts w:ascii="Times New Roman" w:hAnsi="Times New Roman" w:cs="Times New Roman"/>
                <w:sz w:val="20"/>
                <w:szCs w:val="20"/>
                <w:lang w:val="uk-UA"/>
              </w:rPr>
            </w:pPr>
          </w:p>
        </w:tc>
        <w:tc>
          <w:tcPr>
            <w:tcW w:w="331" w:type="pct"/>
            <w:shd w:val="clear" w:color="auto" w:fill="auto"/>
          </w:tcPr>
          <w:p w:rsidR="00F613CA" w:rsidRPr="00730BA7" w:rsidRDefault="00730BA7" w:rsidP="00F613CA">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1 ,2, 3, 13, 16, 26, 31, 32 </w:t>
            </w:r>
          </w:p>
        </w:tc>
        <w:tc>
          <w:tcPr>
            <w:tcW w:w="1791" w:type="pct"/>
            <w:shd w:val="clear" w:color="auto" w:fill="auto"/>
          </w:tcPr>
          <w:p w:rsidR="00F613CA" w:rsidRPr="00191D34" w:rsidRDefault="00F613CA" w:rsidP="00F613CA">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Опрацювати літературу</w:t>
            </w:r>
          </w:p>
          <w:p w:rsidR="00F613CA" w:rsidRPr="00191D34" w:rsidRDefault="00F613CA" w:rsidP="00F613CA">
            <w:pP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5.5 год</w:t>
            </w:r>
          </w:p>
        </w:tc>
        <w:tc>
          <w:tcPr>
            <w:tcW w:w="262"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15</w:t>
            </w:r>
          </w:p>
        </w:tc>
      </w:tr>
      <w:tr w:rsidR="00F613CA" w:rsidRPr="00191D34" w:rsidTr="00F613CA">
        <w:trPr>
          <w:trHeight w:val="570"/>
        </w:trPr>
        <w:tc>
          <w:tcPr>
            <w:tcW w:w="161" w:type="pct"/>
            <w:shd w:val="clear" w:color="auto" w:fill="auto"/>
          </w:tcPr>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p>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16</w:t>
            </w:r>
          </w:p>
          <w:p w:rsidR="00F613CA" w:rsidRPr="00191D34" w:rsidRDefault="00F613CA" w:rsidP="00F613CA">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191D34">
              <w:rPr>
                <w:rFonts w:ascii="Times New Roman" w:eastAsia="Times New Roman" w:hAnsi="Times New Roman" w:cs="Times New Roman"/>
                <w:b/>
                <w:sz w:val="20"/>
                <w:szCs w:val="20"/>
                <w:lang w:val="uk-UA"/>
              </w:rPr>
              <w:t>2 год</w:t>
            </w:r>
          </w:p>
        </w:tc>
        <w:tc>
          <w:tcPr>
            <w:tcW w:w="1866" w:type="pct"/>
            <w:shd w:val="clear" w:color="auto" w:fill="auto"/>
          </w:tcPr>
          <w:p w:rsidR="00F613CA" w:rsidRPr="00191D34" w:rsidRDefault="00F613CA" w:rsidP="00F613CA">
            <w:pPr>
              <w:ind w:firstLine="454"/>
              <w:rPr>
                <w:rFonts w:ascii="Times New Roman" w:hAnsi="Times New Roman" w:cs="Times New Roman"/>
                <w:b/>
                <w:sz w:val="20"/>
                <w:szCs w:val="20"/>
              </w:rPr>
            </w:pPr>
            <w:r w:rsidRPr="00191D34">
              <w:rPr>
                <w:rFonts w:ascii="Times New Roman" w:hAnsi="Times New Roman" w:cs="Times New Roman"/>
                <w:b/>
                <w:spacing w:val="-2"/>
                <w:sz w:val="20"/>
                <w:szCs w:val="20"/>
              </w:rPr>
              <w:t xml:space="preserve">Тема 8. </w:t>
            </w:r>
            <w:r w:rsidRPr="00191D34">
              <w:rPr>
                <w:rFonts w:ascii="Times New Roman" w:hAnsi="Times New Roman" w:cs="Times New Roman"/>
                <w:b/>
                <w:sz w:val="20"/>
                <w:szCs w:val="20"/>
              </w:rPr>
              <w:t>Ґендерні проблеми соціалізації, ідентичності</w:t>
            </w:r>
          </w:p>
          <w:p w:rsidR="00F613CA" w:rsidRPr="00191D34" w:rsidRDefault="00F613CA" w:rsidP="00F613CA">
            <w:pPr>
              <w:shd w:val="clear" w:color="auto" w:fill="FFFFFF"/>
              <w:ind w:firstLine="454"/>
              <w:jc w:val="center"/>
              <w:rPr>
                <w:rFonts w:ascii="Times New Roman" w:hAnsi="Times New Roman" w:cs="Times New Roman"/>
                <w:b/>
                <w:i/>
                <w:sz w:val="20"/>
                <w:szCs w:val="20"/>
              </w:rPr>
            </w:pPr>
            <w:r w:rsidRPr="00191D34">
              <w:rPr>
                <w:rFonts w:ascii="Times New Roman" w:hAnsi="Times New Roman" w:cs="Times New Roman"/>
                <w:b/>
                <w:i/>
                <w:sz w:val="20"/>
                <w:szCs w:val="20"/>
              </w:rPr>
              <w:t>Запитання для дискусії</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Які є інститути та агенти соціалізації?</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Яким є розуміння Столлером ґендеру та ґендерної ідентичності?</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У чому сутність концепції психологічної андрогінії С. Бем?</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 xml:space="preserve">У чому сутність теорії </w:t>
            </w:r>
            <w:r w:rsidRPr="00191D34">
              <w:rPr>
                <w:rFonts w:ascii="Times New Roman" w:hAnsi="Times New Roman" w:cs="Times New Roman"/>
                <w:sz w:val="20"/>
                <w:szCs w:val="20"/>
                <w:shd w:val="clear" w:color="auto" w:fill="F7F5F0"/>
              </w:rPr>
              <w:t>«</w:t>
            </w:r>
            <w:r w:rsidRPr="00191D34">
              <w:rPr>
                <w:rFonts w:ascii="Times New Roman" w:hAnsi="Times New Roman" w:cs="Times New Roman"/>
                <w:sz w:val="20"/>
                <w:szCs w:val="20"/>
              </w:rPr>
              <w:t>категоризації за ознакою статі» (драматургічного інтеракціонізму) І. Гофмана?</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 xml:space="preserve">Які є ґендерні дисгармонії? </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У чому сутність багаторівневої моделі ґендерної ідентичності у руслі крос-ґендерного підходу?</w:t>
            </w:r>
          </w:p>
          <w:p w:rsidR="00F613CA" w:rsidRPr="00191D34" w:rsidRDefault="00F613CA" w:rsidP="00F613CA">
            <w:pPr>
              <w:ind w:firstLine="340"/>
              <w:rPr>
                <w:rFonts w:ascii="Times New Roman" w:hAnsi="Times New Roman" w:cs="Times New Roman"/>
                <w:sz w:val="20"/>
                <w:szCs w:val="20"/>
              </w:rPr>
            </w:pPr>
            <w:r w:rsidRPr="00191D34">
              <w:rPr>
                <w:rFonts w:ascii="Times New Roman" w:hAnsi="Times New Roman" w:cs="Times New Roman"/>
                <w:sz w:val="20"/>
                <w:szCs w:val="20"/>
              </w:rPr>
              <w:t xml:space="preserve"> У чому сутність концепції «перформенсу статі» Дж. Батлер та концепції множинної ідентичності Брайдотті?</w:t>
            </w:r>
          </w:p>
          <w:p w:rsidR="00F613CA" w:rsidRPr="00191D34" w:rsidRDefault="00F613CA" w:rsidP="00F613CA">
            <w:pPr>
              <w:pStyle w:val="111TEXT"/>
              <w:ind w:left="454" w:firstLine="0"/>
              <w:rPr>
                <w:b/>
                <w:spacing w:val="-2"/>
                <w:sz w:val="20"/>
                <w:szCs w:val="20"/>
              </w:rPr>
            </w:pPr>
          </w:p>
        </w:tc>
        <w:tc>
          <w:tcPr>
            <w:tcW w:w="273"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 xml:space="preserve">Практичне </w:t>
            </w:r>
          </w:p>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191D34">
              <w:rPr>
                <w:rFonts w:ascii="Times New Roman" w:eastAsia="Times New Roman" w:hAnsi="Times New Roman" w:cs="Times New Roman"/>
                <w:sz w:val="20"/>
                <w:szCs w:val="20"/>
                <w:lang w:val="uk-UA"/>
              </w:rPr>
              <w:t>заняття</w:t>
            </w:r>
          </w:p>
        </w:tc>
        <w:tc>
          <w:tcPr>
            <w:tcW w:w="317"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hAnsi="Times New Roman" w:cs="Times New Roman"/>
                <w:sz w:val="20"/>
                <w:szCs w:val="20"/>
                <w:lang w:val="uk-UA"/>
              </w:rPr>
            </w:pPr>
            <w:r w:rsidRPr="00191D34">
              <w:rPr>
                <w:rFonts w:ascii="Times New Roman" w:hAnsi="Times New Roman" w:cs="Times New Roman"/>
                <w:sz w:val="20"/>
                <w:szCs w:val="20"/>
                <w:lang w:val="uk-UA"/>
              </w:rPr>
              <w:t>Дослідні завдання,</w:t>
            </w:r>
          </w:p>
        </w:tc>
        <w:tc>
          <w:tcPr>
            <w:tcW w:w="331" w:type="pct"/>
            <w:shd w:val="clear" w:color="auto" w:fill="auto"/>
          </w:tcPr>
          <w:p w:rsidR="00F613CA" w:rsidRPr="00191D34" w:rsidRDefault="00730BA7" w:rsidP="00F613CA">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1 ,2, 3, 13, 16, 26, 31</w:t>
            </w:r>
          </w:p>
        </w:tc>
        <w:tc>
          <w:tcPr>
            <w:tcW w:w="1791" w:type="pct"/>
            <w:shd w:val="clear" w:color="auto" w:fill="auto"/>
          </w:tcPr>
          <w:p w:rsidR="00F613CA" w:rsidRPr="00191D34" w:rsidRDefault="00F613CA" w:rsidP="00F613CA">
            <w:pPr>
              <w:shd w:val="clear" w:color="auto" w:fill="FFFFFF"/>
              <w:ind w:firstLine="454"/>
              <w:jc w:val="center"/>
              <w:rPr>
                <w:rFonts w:ascii="Times New Roman" w:hAnsi="Times New Roman" w:cs="Times New Roman"/>
                <w:b/>
                <w:i/>
                <w:spacing w:val="-2"/>
                <w:sz w:val="20"/>
                <w:szCs w:val="20"/>
              </w:rPr>
            </w:pPr>
            <w:r w:rsidRPr="00191D34">
              <w:rPr>
                <w:rFonts w:ascii="Times New Roman" w:hAnsi="Times New Roman" w:cs="Times New Roman"/>
                <w:b/>
                <w:i/>
                <w:spacing w:val="-2"/>
                <w:sz w:val="20"/>
                <w:szCs w:val="20"/>
              </w:rPr>
              <w:t>Перевірка завдання</w:t>
            </w:r>
          </w:p>
          <w:p w:rsidR="00F613CA" w:rsidRPr="00191D34" w:rsidRDefault="00F613CA" w:rsidP="00F613CA">
            <w:pPr>
              <w:ind w:firstLine="397"/>
              <w:rPr>
                <w:rFonts w:ascii="Times New Roman" w:hAnsi="Times New Roman" w:cs="Times New Roman"/>
                <w:sz w:val="20"/>
                <w:szCs w:val="20"/>
              </w:rPr>
            </w:pPr>
            <w:r w:rsidRPr="00191D34">
              <w:rPr>
                <w:rFonts w:ascii="Times New Roman" w:hAnsi="Times New Roman" w:cs="Times New Roman"/>
                <w:sz w:val="20"/>
                <w:szCs w:val="20"/>
              </w:rPr>
              <w:t>Відповідь (можна у вигляді презентацій) надсилається на гугл-диск викладачу, що веде практичне заняття. Макс бал – 5.</w:t>
            </w:r>
          </w:p>
          <w:p w:rsidR="00F613CA" w:rsidRPr="00191D34" w:rsidRDefault="00F613CA" w:rsidP="00F613CA">
            <w:pPr>
              <w:spacing w:line="240" w:lineRule="auto"/>
              <w:rPr>
                <w:rFonts w:ascii="Times New Roman" w:eastAsia="Times New Roman" w:hAnsi="Times New Roman" w:cs="Times New Roman"/>
                <w:sz w:val="20"/>
                <w:szCs w:val="20"/>
                <w:lang w:val="uk-UA"/>
              </w:rPr>
            </w:pPr>
            <w:r w:rsidRPr="00191D34">
              <w:rPr>
                <w:rFonts w:ascii="Times New Roman" w:hAnsi="Times New Roman" w:cs="Times New Roman"/>
                <w:sz w:val="20"/>
                <w:szCs w:val="20"/>
              </w:rPr>
              <w:t xml:space="preserve">Дослідження </w:t>
            </w:r>
            <w:proofErr w:type="gramStart"/>
            <w:r w:rsidRPr="00191D34">
              <w:rPr>
                <w:rFonts w:ascii="Times New Roman" w:hAnsi="Times New Roman" w:cs="Times New Roman"/>
                <w:sz w:val="20"/>
                <w:szCs w:val="20"/>
              </w:rPr>
              <w:t>явища ”фейсизму</w:t>
            </w:r>
            <w:proofErr w:type="gramEnd"/>
            <w:r w:rsidRPr="00191D34">
              <w:rPr>
                <w:rFonts w:ascii="Times New Roman" w:hAnsi="Times New Roman" w:cs="Times New Roman"/>
                <w:sz w:val="20"/>
                <w:szCs w:val="20"/>
              </w:rPr>
              <w:t xml:space="preserve">”. Мета – аналіз вияву </w:t>
            </w:r>
            <w:proofErr w:type="gramStart"/>
            <w:r w:rsidRPr="00191D34">
              <w:rPr>
                <w:rFonts w:ascii="Times New Roman" w:hAnsi="Times New Roman" w:cs="Times New Roman"/>
                <w:sz w:val="20"/>
                <w:szCs w:val="20"/>
              </w:rPr>
              <w:t>явища ”фейсизму</w:t>
            </w:r>
            <w:proofErr w:type="gramEnd"/>
            <w:r w:rsidRPr="00191D34">
              <w:rPr>
                <w:rFonts w:ascii="Times New Roman" w:hAnsi="Times New Roman" w:cs="Times New Roman"/>
                <w:sz w:val="20"/>
                <w:szCs w:val="20"/>
              </w:rPr>
              <w:t>” у ЗМІ. Оберіть собі газету, журнал, телепрограму (новини, серіал, мультфільми, музичні ролики), радіопрограму (новини, тощо). Визначтеся, яку вибірку ви візьмене для свого дослідження  (тиждень, два-сім номерів, 2-10 годин тощо) і який саме матеріл ви збираєтесь спостерігати.</w:t>
            </w:r>
          </w:p>
        </w:tc>
        <w:tc>
          <w:tcPr>
            <w:tcW w:w="262" w:type="pct"/>
            <w:shd w:val="clear" w:color="auto" w:fill="auto"/>
          </w:tcPr>
          <w:p w:rsidR="00F613CA" w:rsidRPr="00191D34" w:rsidRDefault="00F613CA" w:rsidP="00F613CA">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191D34">
              <w:rPr>
                <w:rFonts w:ascii="Times New Roman" w:eastAsia="Times New Roman" w:hAnsi="Times New Roman" w:cs="Times New Roman"/>
                <w:i/>
                <w:sz w:val="20"/>
                <w:szCs w:val="20"/>
                <w:lang w:val="uk-UA"/>
              </w:rPr>
              <w:t>16</w:t>
            </w:r>
          </w:p>
        </w:tc>
      </w:tr>
    </w:tbl>
    <w:p w:rsidR="00514C64" w:rsidRDefault="00514C64" w:rsidP="007A70DE">
      <w:pPr>
        <w:pBdr>
          <w:top w:val="nil"/>
          <w:left w:val="nil"/>
          <w:bottom w:val="nil"/>
          <w:right w:val="nil"/>
          <w:between w:val="nil"/>
        </w:pBdr>
        <w:spacing w:line="240" w:lineRule="auto"/>
        <w:jc w:val="center"/>
        <w:rPr>
          <w:rFonts w:ascii="Times New Roman" w:eastAsia="Times New Roman" w:hAnsi="Times New Roman" w:cs="Times New Roman"/>
        </w:rPr>
        <w:sectPr w:rsidR="00514C64" w:rsidSect="00514C64">
          <w:pgSz w:w="16838" w:h="11906" w:orient="landscape"/>
          <w:pgMar w:top="1440" w:right="1440" w:bottom="902" w:left="1440" w:header="0" w:footer="709" w:gutter="0"/>
          <w:pgNumType w:start="1"/>
          <w:cols w:space="720"/>
          <w:docGrid w:linePitch="299"/>
        </w:sectPr>
      </w:pPr>
    </w:p>
    <w:p w:rsidR="009D7179" w:rsidRPr="00D52C5B" w:rsidRDefault="009D7179" w:rsidP="007A70DE">
      <w:pPr>
        <w:pBdr>
          <w:top w:val="nil"/>
          <w:left w:val="nil"/>
          <w:bottom w:val="nil"/>
          <w:right w:val="nil"/>
          <w:between w:val="nil"/>
        </w:pBdr>
        <w:spacing w:line="240" w:lineRule="auto"/>
        <w:jc w:val="center"/>
        <w:rPr>
          <w:rFonts w:ascii="Times New Roman" w:eastAsia="Times New Roman" w:hAnsi="Times New Roman" w:cs="Times New Roman"/>
        </w:rPr>
      </w:pPr>
    </w:p>
    <w:sectPr w:rsidR="009D7179" w:rsidRPr="00D52C5B" w:rsidSect="0050075A">
      <w:pgSz w:w="11906" w:h="16838"/>
      <w:pgMar w:top="1440" w:right="1440" w:bottom="1440" w:left="899" w:header="0"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BookmanOldStyle">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EC"/>
    <w:multiLevelType w:val="hybridMultilevel"/>
    <w:tmpl w:val="0EA2AFA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07B141E8"/>
    <w:multiLevelType w:val="hybridMultilevel"/>
    <w:tmpl w:val="6C2C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65F2F"/>
    <w:multiLevelType w:val="hybridMultilevel"/>
    <w:tmpl w:val="D5ACC18E"/>
    <w:lvl w:ilvl="0" w:tplc="001468CE">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3877E6"/>
    <w:multiLevelType w:val="hybridMultilevel"/>
    <w:tmpl w:val="E4C87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824F9"/>
    <w:multiLevelType w:val="hybridMultilevel"/>
    <w:tmpl w:val="2654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BAA"/>
    <w:multiLevelType w:val="hybridMultilevel"/>
    <w:tmpl w:val="DC46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E48B6"/>
    <w:multiLevelType w:val="hybridMultilevel"/>
    <w:tmpl w:val="72D61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A7663"/>
    <w:multiLevelType w:val="hybridMultilevel"/>
    <w:tmpl w:val="B62AE9D2"/>
    <w:lvl w:ilvl="0" w:tplc="A4F60C76">
      <w:start w:val="1"/>
      <w:numFmt w:val="decimal"/>
      <w:pStyle w:val="a"/>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53366"/>
    <w:multiLevelType w:val="hybridMultilevel"/>
    <w:tmpl w:val="255A7420"/>
    <w:lvl w:ilvl="0" w:tplc="4A088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3D0"/>
    <w:multiLevelType w:val="hybridMultilevel"/>
    <w:tmpl w:val="DB7A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D7D47"/>
    <w:multiLevelType w:val="hybridMultilevel"/>
    <w:tmpl w:val="D068E0C8"/>
    <w:lvl w:ilvl="0" w:tplc="E2DA69BE">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904A00"/>
    <w:multiLevelType w:val="hybridMultilevel"/>
    <w:tmpl w:val="265E5598"/>
    <w:lvl w:ilvl="0" w:tplc="081214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890F24"/>
    <w:multiLevelType w:val="hybridMultilevel"/>
    <w:tmpl w:val="26829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2"/>
  </w:num>
  <w:num w:numId="4">
    <w:abstractNumId w:val="1"/>
  </w:num>
  <w:num w:numId="5">
    <w:abstractNumId w:val="4"/>
  </w:num>
  <w:num w:numId="6">
    <w:abstractNumId w:val="7"/>
  </w:num>
  <w:num w:numId="7">
    <w:abstractNumId w:val="5"/>
  </w:num>
  <w:num w:numId="8">
    <w:abstractNumId w:val="9"/>
  </w:num>
  <w:num w:numId="9">
    <w:abstractNumId w:val="13"/>
  </w:num>
  <w:num w:numId="10">
    <w:abstractNumId w:val="0"/>
  </w:num>
  <w:num w:numId="11">
    <w:abstractNumId w:val="10"/>
  </w:num>
  <w:num w:numId="12">
    <w:abstractNumId w:val="8"/>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B"/>
    <w:rsid w:val="00021F61"/>
    <w:rsid w:val="00026846"/>
    <w:rsid w:val="00043805"/>
    <w:rsid w:val="000454D9"/>
    <w:rsid w:val="000506B7"/>
    <w:rsid w:val="000602C5"/>
    <w:rsid w:val="00060434"/>
    <w:rsid w:val="00081A7C"/>
    <w:rsid w:val="00087986"/>
    <w:rsid w:val="000B291C"/>
    <w:rsid w:val="000B690E"/>
    <w:rsid w:val="000D3AC6"/>
    <w:rsid w:val="000E3686"/>
    <w:rsid w:val="000F5D8C"/>
    <w:rsid w:val="000F6BBA"/>
    <w:rsid w:val="001112FE"/>
    <w:rsid w:val="001251C9"/>
    <w:rsid w:val="00135AF5"/>
    <w:rsid w:val="00136488"/>
    <w:rsid w:val="00143754"/>
    <w:rsid w:val="001638B2"/>
    <w:rsid w:val="00167534"/>
    <w:rsid w:val="0017547D"/>
    <w:rsid w:val="0018039B"/>
    <w:rsid w:val="00191D34"/>
    <w:rsid w:val="001B1B7A"/>
    <w:rsid w:val="001B4D0C"/>
    <w:rsid w:val="001D377E"/>
    <w:rsid w:val="001E3FA7"/>
    <w:rsid w:val="002114B4"/>
    <w:rsid w:val="00224FDE"/>
    <w:rsid w:val="00231998"/>
    <w:rsid w:val="00272B51"/>
    <w:rsid w:val="00277AA0"/>
    <w:rsid w:val="0028067D"/>
    <w:rsid w:val="002843AE"/>
    <w:rsid w:val="00286DF1"/>
    <w:rsid w:val="002A454B"/>
    <w:rsid w:val="002A6A61"/>
    <w:rsid w:val="002C4944"/>
    <w:rsid w:val="002C5C45"/>
    <w:rsid w:val="002D6EB7"/>
    <w:rsid w:val="002E4E80"/>
    <w:rsid w:val="002E52E8"/>
    <w:rsid w:val="002E733D"/>
    <w:rsid w:val="002E7CA8"/>
    <w:rsid w:val="002F1C55"/>
    <w:rsid w:val="00300949"/>
    <w:rsid w:val="00303004"/>
    <w:rsid w:val="003118E1"/>
    <w:rsid w:val="003150E2"/>
    <w:rsid w:val="0031521D"/>
    <w:rsid w:val="0032012F"/>
    <w:rsid w:val="00324350"/>
    <w:rsid w:val="0033562D"/>
    <w:rsid w:val="00350313"/>
    <w:rsid w:val="00352239"/>
    <w:rsid w:val="003540DE"/>
    <w:rsid w:val="00366C2F"/>
    <w:rsid w:val="003E1912"/>
    <w:rsid w:val="003E59CF"/>
    <w:rsid w:val="003F1E6C"/>
    <w:rsid w:val="003F3DD5"/>
    <w:rsid w:val="004117D3"/>
    <w:rsid w:val="0043258F"/>
    <w:rsid w:val="004331EA"/>
    <w:rsid w:val="004513E7"/>
    <w:rsid w:val="00456EC4"/>
    <w:rsid w:val="00483074"/>
    <w:rsid w:val="00483A51"/>
    <w:rsid w:val="00487B45"/>
    <w:rsid w:val="004905F2"/>
    <w:rsid w:val="0049326D"/>
    <w:rsid w:val="004A35C8"/>
    <w:rsid w:val="004A4791"/>
    <w:rsid w:val="004A53EA"/>
    <w:rsid w:val="004C7F41"/>
    <w:rsid w:val="004E044A"/>
    <w:rsid w:val="004E28F1"/>
    <w:rsid w:val="004E3574"/>
    <w:rsid w:val="0050075A"/>
    <w:rsid w:val="00504894"/>
    <w:rsid w:val="00514C64"/>
    <w:rsid w:val="00517D25"/>
    <w:rsid w:val="005454C9"/>
    <w:rsid w:val="00547858"/>
    <w:rsid w:val="00564C0F"/>
    <w:rsid w:val="005A2C8B"/>
    <w:rsid w:val="005A758A"/>
    <w:rsid w:val="005B55D5"/>
    <w:rsid w:val="005B76D5"/>
    <w:rsid w:val="005C30A6"/>
    <w:rsid w:val="005C5906"/>
    <w:rsid w:val="005D7EF6"/>
    <w:rsid w:val="00600217"/>
    <w:rsid w:val="006074C9"/>
    <w:rsid w:val="00612C76"/>
    <w:rsid w:val="00613652"/>
    <w:rsid w:val="0061730B"/>
    <w:rsid w:val="00622CCF"/>
    <w:rsid w:val="00622ECB"/>
    <w:rsid w:val="006317F9"/>
    <w:rsid w:val="00641717"/>
    <w:rsid w:val="006650CA"/>
    <w:rsid w:val="00666236"/>
    <w:rsid w:val="00674325"/>
    <w:rsid w:val="00677753"/>
    <w:rsid w:val="0068186F"/>
    <w:rsid w:val="00686DA4"/>
    <w:rsid w:val="00691EAA"/>
    <w:rsid w:val="0069761D"/>
    <w:rsid w:val="006B768D"/>
    <w:rsid w:val="006E2808"/>
    <w:rsid w:val="006F3DE3"/>
    <w:rsid w:val="006F5071"/>
    <w:rsid w:val="0070579F"/>
    <w:rsid w:val="00722225"/>
    <w:rsid w:val="007222C1"/>
    <w:rsid w:val="00730BA7"/>
    <w:rsid w:val="00734020"/>
    <w:rsid w:val="007361CF"/>
    <w:rsid w:val="007366C5"/>
    <w:rsid w:val="0077072B"/>
    <w:rsid w:val="0077089C"/>
    <w:rsid w:val="00794065"/>
    <w:rsid w:val="007A01BC"/>
    <w:rsid w:val="007A17A7"/>
    <w:rsid w:val="007A70DE"/>
    <w:rsid w:val="007B272C"/>
    <w:rsid w:val="007D0008"/>
    <w:rsid w:val="008201B6"/>
    <w:rsid w:val="00821031"/>
    <w:rsid w:val="00822175"/>
    <w:rsid w:val="008401FC"/>
    <w:rsid w:val="0085433C"/>
    <w:rsid w:val="00856F10"/>
    <w:rsid w:val="00861652"/>
    <w:rsid w:val="00863584"/>
    <w:rsid w:val="008663B4"/>
    <w:rsid w:val="00870261"/>
    <w:rsid w:val="00894B09"/>
    <w:rsid w:val="00896CE2"/>
    <w:rsid w:val="008C7718"/>
    <w:rsid w:val="008D318F"/>
    <w:rsid w:val="00911144"/>
    <w:rsid w:val="00911971"/>
    <w:rsid w:val="00923643"/>
    <w:rsid w:val="00977523"/>
    <w:rsid w:val="00985DB3"/>
    <w:rsid w:val="009967B6"/>
    <w:rsid w:val="009B6408"/>
    <w:rsid w:val="009C63A8"/>
    <w:rsid w:val="009D09F9"/>
    <w:rsid w:val="009D246E"/>
    <w:rsid w:val="009D7179"/>
    <w:rsid w:val="009E2A4B"/>
    <w:rsid w:val="009F26BB"/>
    <w:rsid w:val="009F44CC"/>
    <w:rsid w:val="00A359AE"/>
    <w:rsid w:val="00A56867"/>
    <w:rsid w:val="00A6490A"/>
    <w:rsid w:val="00A72678"/>
    <w:rsid w:val="00A77472"/>
    <w:rsid w:val="00A837E2"/>
    <w:rsid w:val="00AB0485"/>
    <w:rsid w:val="00AB42CD"/>
    <w:rsid w:val="00AC1D5F"/>
    <w:rsid w:val="00AE03BD"/>
    <w:rsid w:val="00AE0404"/>
    <w:rsid w:val="00AE2926"/>
    <w:rsid w:val="00AE705B"/>
    <w:rsid w:val="00AF36CD"/>
    <w:rsid w:val="00B24EB9"/>
    <w:rsid w:val="00B6437D"/>
    <w:rsid w:val="00B64C23"/>
    <w:rsid w:val="00B72C93"/>
    <w:rsid w:val="00B7757D"/>
    <w:rsid w:val="00B93250"/>
    <w:rsid w:val="00BD01FB"/>
    <w:rsid w:val="00BE2DC6"/>
    <w:rsid w:val="00BF70A5"/>
    <w:rsid w:val="00C0209B"/>
    <w:rsid w:val="00C14070"/>
    <w:rsid w:val="00C20D06"/>
    <w:rsid w:val="00C2253C"/>
    <w:rsid w:val="00C421BF"/>
    <w:rsid w:val="00C56488"/>
    <w:rsid w:val="00C66E39"/>
    <w:rsid w:val="00C937B1"/>
    <w:rsid w:val="00CA3255"/>
    <w:rsid w:val="00CB26AB"/>
    <w:rsid w:val="00CD2AC3"/>
    <w:rsid w:val="00CD3C30"/>
    <w:rsid w:val="00CD7E7B"/>
    <w:rsid w:val="00CE3F0A"/>
    <w:rsid w:val="00CE4D62"/>
    <w:rsid w:val="00CF0C67"/>
    <w:rsid w:val="00CF2219"/>
    <w:rsid w:val="00D1502B"/>
    <w:rsid w:val="00D34B35"/>
    <w:rsid w:val="00D35C88"/>
    <w:rsid w:val="00D46D03"/>
    <w:rsid w:val="00D52C5B"/>
    <w:rsid w:val="00D76269"/>
    <w:rsid w:val="00D825FD"/>
    <w:rsid w:val="00D86C44"/>
    <w:rsid w:val="00D95AC6"/>
    <w:rsid w:val="00DB33E4"/>
    <w:rsid w:val="00DC568A"/>
    <w:rsid w:val="00DE0B63"/>
    <w:rsid w:val="00DF19BA"/>
    <w:rsid w:val="00DF415F"/>
    <w:rsid w:val="00DF519C"/>
    <w:rsid w:val="00DF719C"/>
    <w:rsid w:val="00E10FAD"/>
    <w:rsid w:val="00E144B0"/>
    <w:rsid w:val="00E16899"/>
    <w:rsid w:val="00E369C6"/>
    <w:rsid w:val="00E561B6"/>
    <w:rsid w:val="00E63595"/>
    <w:rsid w:val="00E72AAE"/>
    <w:rsid w:val="00E77A77"/>
    <w:rsid w:val="00E84A56"/>
    <w:rsid w:val="00EA3CC0"/>
    <w:rsid w:val="00EB68C0"/>
    <w:rsid w:val="00EC1CBE"/>
    <w:rsid w:val="00ED5195"/>
    <w:rsid w:val="00EE05E9"/>
    <w:rsid w:val="00EE642C"/>
    <w:rsid w:val="00EE67C9"/>
    <w:rsid w:val="00EF3708"/>
    <w:rsid w:val="00F11A6C"/>
    <w:rsid w:val="00F1536B"/>
    <w:rsid w:val="00F32568"/>
    <w:rsid w:val="00F45F4A"/>
    <w:rsid w:val="00F56462"/>
    <w:rsid w:val="00F613CA"/>
    <w:rsid w:val="00F67C06"/>
    <w:rsid w:val="00F77EC9"/>
    <w:rsid w:val="00F81E85"/>
    <w:rsid w:val="00F84B1B"/>
    <w:rsid w:val="00FB00F9"/>
    <w:rsid w:val="00FC2657"/>
    <w:rsid w:val="00FE1156"/>
    <w:rsid w:val="00FE246E"/>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AE2D"/>
  <w15:docId w15:val="{2A8F1F88-8582-49D4-B9CF-1873D38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09F9"/>
    <w:pPr>
      <w:spacing w:line="225" w:lineRule="atLeast"/>
      <w:jc w:val="both"/>
    </w:pPr>
    <w:rPr>
      <w:sz w:val="22"/>
      <w:szCs w:val="22"/>
      <w:lang w:val="ru-RU"/>
    </w:rPr>
  </w:style>
  <w:style w:type="paragraph" w:styleId="1">
    <w:name w:val="heading 1"/>
    <w:basedOn w:val="a0"/>
    <w:next w:val="a0"/>
    <w:qFormat/>
    <w:rsid w:val="009D09F9"/>
    <w:pPr>
      <w:keepNext/>
      <w:keepLines/>
      <w:spacing w:before="400" w:after="120"/>
      <w:outlineLvl w:val="0"/>
    </w:pPr>
    <w:rPr>
      <w:sz w:val="40"/>
      <w:szCs w:val="40"/>
    </w:rPr>
  </w:style>
  <w:style w:type="paragraph" w:styleId="2">
    <w:name w:val="heading 2"/>
    <w:basedOn w:val="a0"/>
    <w:next w:val="a0"/>
    <w:qFormat/>
    <w:rsid w:val="009D09F9"/>
    <w:pPr>
      <w:keepNext/>
      <w:keepLines/>
      <w:spacing w:before="360" w:after="120"/>
      <w:outlineLvl w:val="1"/>
    </w:pPr>
    <w:rPr>
      <w:sz w:val="32"/>
      <w:szCs w:val="32"/>
    </w:rPr>
  </w:style>
  <w:style w:type="paragraph" w:styleId="3">
    <w:name w:val="heading 3"/>
    <w:basedOn w:val="a0"/>
    <w:next w:val="a0"/>
    <w:qFormat/>
    <w:rsid w:val="009D09F9"/>
    <w:pPr>
      <w:keepNext/>
      <w:keepLines/>
      <w:spacing w:before="320" w:after="80"/>
      <w:outlineLvl w:val="2"/>
    </w:pPr>
    <w:rPr>
      <w:color w:val="434343"/>
      <w:sz w:val="28"/>
      <w:szCs w:val="28"/>
    </w:rPr>
  </w:style>
  <w:style w:type="paragraph" w:styleId="4">
    <w:name w:val="heading 4"/>
    <w:basedOn w:val="a0"/>
    <w:next w:val="a0"/>
    <w:qFormat/>
    <w:rsid w:val="009D09F9"/>
    <w:pPr>
      <w:keepNext/>
      <w:keepLines/>
      <w:spacing w:before="280" w:after="80"/>
      <w:outlineLvl w:val="3"/>
    </w:pPr>
    <w:rPr>
      <w:color w:val="666666"/>
      <w:sz w:val="24"/>
      <w:szCs w:val="24"/>
    </w:rPr>
  </w:style>
  <w:style w:type="paragraph" w:styleId="5">
    <w:name w:val="heading 5"/>
    <w:basedOn w:val="a0"/>
    <w:next w:val="a0"/>
    <w:qFormat/>
    <w:rsid w:val="009D09F9"/>
    <w:pPr>
      <w:keepNext/>
      <w:keepLines/>
      <w:spacing w:before="240" w:after="80"/>
      <w:outlineLvl w:val="4"/>
    </w:pPr>
    <w:rPr>
      <w:color w:val="666666"/>
    </w:rPr>
  </w:style>
  <w:style w:type="paragraph" w:styleId="6">
    <w:name w:val="heading 6"/>
    <w:basedOn w:val="a0"/>
    <w:next w:val="a0"/>
    <w:qFormat/>
    <w:rsid w:val="009D09F9"/>
    <w:pPr>
      <w:keepNext/>
      <w:keepLines/>
      <w:spacing w:before="240" w:after="80"/>
      <w:outlineLvl w:val="5"/>
    </w:pPr>
    <w:rPr>
      <w:i/>
      <w:color w:val="666666"/>
    </w:rPr>
  </w:style>
  <w:style w:type="paragraph" w:styleId="7">
    <w:name w:val="heading 7"/>
    <w:basedOn w:val="a0"/>
    <w:next w:val="a0"/>
    <w:link w:val="70"/>
    <w:uiPriority w:val="9"/>
    <w:unhideWhenUsed/>
    <w:qFormat/>
    <w:rsid w:val="005A2C8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EF3708"/>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D09F9"/>
    <w:pPr>
      <w:spacing w:line="276" w:lineRule="auto"/>
      <w:jc w:val="both"/>
    </w:pPr>
    <w:rPr>
      <w:sz w:val="22"/>
      <w:szCs w:val="22"/>
      <w:lang w:val="ru-RU"/>
    </w:rPr>
    <w:tblPr>
      <w:tblCellMar>
        <w:top w:w="0" w:type="dxa"/>
        <w:left w:w="0" w:type="dxa"/>
        <w:bottom w:w="0" w:type="dxa"/>
        <w:right w:w="0" w:type="dxa"/>
      </w:tblCellMar>
    </w:tblPr>
  </w:style>
  <w:style w:type="paragraph" w:styleId="a4">
    <w:name w:val="Title"/>
    <w:basedOn w:val="a0"/>
    <w:next w:val="a0"/>
    <w:qFormat/>
    <w:rsid w:val="009D09F9"/>
    <w:pPr>
      <w:keepNext/>
      <w:keepLines/>
      <w:spacing w:after="60"/>
    </w:pPr>
    <w:rPr>
      <w:sz w:val="52"/>
      <w:szCs w:val="52"/>
    </w:rPr>
  </w:style>
  <w:style w:type="paragraph" w:styleId="a5">
    <w:name w:val="Subtitle"/>
    <w:basedOn w:val="a0"/>
    <w:next w:val="a0"/>
    <w:qFormat/>
    <w:rsid w:val="009D09F9"/>
    <w:pPr>
      <w:keepNext/>
      <w:keepLines/>
      <w:spacing w:after="320"/>
    </w:pPr>
    <w:rPr>
      <w:color w:val="666666"/>
      <w:sz w:val="30"/>
      <w:szCs w:val="30"/>
    </w:rPr>
  </w:style>
  <w:style w:type="table" w:customStyle="1" w:styleId="50">
    <w:name w:val="5"/>
    <w:basedOn w:val="TableNormal"/>
    <w:rsid w:val="009D09F9"/>
    <w:tblPr>
      <w:tblStyleRowBandSize w:val="1"/>
      <w:tblStyleColBandSize w:val="1"/>
      <w:tblCellMar>
        <w:top w:w="100" w:type="dxa"/>
        <w:left w:w="100" w:type="dxa"/>
        <w:bottom w:w="100" w:type="dxa"/>
        <w:right w:w="100" w:type="dxa"/>
      </w:tblCellMar>
    </w:tblPr>
  </w:style>
  <w:style w:type="table" w:customStyle="1" w:styleId="40">
    <w:name w:val="4"/>
    <w:basedOn w:val="TableNormal"/>
    <w:rsid w:val="009D09F9"/>
    <w:tblPr>
      <w:tblStyleRowBandSize w:val="1"/>
      <w:tblStyleColBandSize w:val="1"/>
      <w:tblCellMar>
        <w:top w:w="100" w:type="dxa"/>
        <w:left w:w="100" w:type="dxa"/>
        <w:bottom w:w="100" w:type="dxa"/>
        <w:right w:w="100" w:type="dxa"/>
      </w:tblCellMar>
    </w:tblPr>
  </w:style>
  <w:style w:type="table" w:customStyle="1" w:styleId="30">
    <w:name w:val="3"/>
    <w:basedOn w:val="TableNormal"/>
    <w:rsid w:val="009D09F9"/>
    <w:tblPr>
      <w:tblStyleRowBandSize w:val="1"/>
      <w:tblStyleColBandSize w:val="1"/>
      <w:tblCellMar>
        <w:top w:w="100" w:type="dxa"/>
        <w:left w:w="100" w:type="dxa"/>
        <w:bottom w:w="100" w:type="dxa"/>
        <w:right w:w="100" w:type="dxa"/>
      </w:tblCellMar>
    </w:tblPr>
  </w:style>
  <w:style w:type="table" w:customStyle="1" w:styleId="20">
    <w:name w:val="2"/>
    <w:basedOn w:val="TableNormal"/>
    <w:rsid w:val="009D09F9"/>
    <w:tblPr>
      <w:tblStyleRowBandSize w:val="1"/>
      <w:tblStyleColBandSize w:val="1"/>
      <w:tblCellMar>
        <w:top w:w="100" w:type="dxa"/>
        <w:left w:w="100" w:type="dxa"/>
        <w:bottom w:w="100" w:type="dxa"/>
        <w:right w:w="100" w:type="dxa"/>
      </w:tblCellMar>
    </w:tblPr>
  </w:style>
  <w:style w:type="table" w:customStyle="1" w:styleId="10">
    <w:name w:val="1"/>
    <w:basedOn w:val="TableNormal"/>
    <w:rsid w:val="009D09F9"/>
    <w:pPr>
      <w:spacing w:line="240" w:lineRule="auto"/>
    </w:pPr>
    <w:tblPr>
      <w:tblStyleRowBandSize w:val="1"/>
      <w:tblStyleColBandSize w:val="1"/>
      <w:tblCellMar>
        <w:left w:w="115" w:type="dxa"/>
        <w:right w:w="115" w:type="dxa"/>
      </w:tblCellMar>
    </w:tblPr>
  </w:style>
  <w:style w:type="character" w:styleId="a6">
    <w:name w:val="Hyperlink"/>
    <w:uiPriority w:val="99"/>
    <w:unhideWhenUsed/>
    <w:rsid w:val="00167534"/>
    <w:rPr>
      <w:color w:val="0000FF"/>
      <w:u w:val="single"/>
    </w:rPr>
  </w:style>
  <w:style w:type="paragraph" w:styleId="a7">
    <w:name w:val="Body Text Indent"/>
    <w:basedOn w:val="a0"/>
    <w:link w:val="a8"/>
    <w:rsid w:val="00E72AAE"/>
    <w:pPr>
      <w:spacing w:line="360" w:lineRule="auto"/>
      <w:ind w:firstLine="709"/>
    </w:pPr>
    <w:rPr>
      <w:rFonts w:ascii="Times New Roman" w:eastAsia="Times New Roman" w:hAnsi="Times New Roman" w:cs="Times New Roman"/>
      <w:sz w:val="28"/>
      <w:szCs w:val="24"/>
      <w:lang w:val="uk-UA" w:eastAsia="ru-RU"/>
    </w:rPr>
  </w:style>
  <w:style w:type="character" w:customStyle="1" w:styleId="a8">
    <w:name w:val="Основной текст с отступом Знак"/>
    <w:link w:val="a7"/>
    <w:rsid w:val="00E72AAE"/>
    <w:rPr>
      <w:rFonts w:ascii="Times New Roman" w:eastAsia="Times New Roman" w:hAnsi="Times New Roman" w:cs="Times New Roman"/>
      <w:sz w:val="28"/>
      <w:szCs w:val="24"/>
      <w:lang w:val="uk-UA" w:eastAsia="ru-RU"/>
    </w:rPr>
  </w:style>
  <w:style w:type="paragraph" w:styleId="a9">
    <w:name w:val="List Paragraph"/>
    <w:basedOn w:val="a0"/>
    <w:uiPriority w:val="34"/>
    <w:qFormat/>
    <w:rsid w:val="002A6A61"/>
    <w:pPr>
      <w:spacing w:after="200"/>
      <w:ind w:left="720"/>
      <w:contextualSpacing/>
    </w:pPr>
    <w:rPr>
      <w:rFonts w:ascii="Cambria" w:eastAsia="Cambria" w:hAnsi="Cambria" w:cs="Times New Roman"/>
      <w:lang w:val="uk-UA" w:eastAsia="en-US"/>
    </w:rPr>
  </w:style>
  <w:style w:type="paragraph" w:styleId="aa">
    <w:name w:val="Normal (Web)"/>
    <w:basedOn w:val="a0"/>
    <w:uiPriority w:val="99"/>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25" w:lineRule="atLeast"/>
      <w:jc w:val="center"/>
    </w:pPr>
    <w:rPr>
      <w:rFonts w:eastAsia="Times New Roman"/>
      <w:b/>
      <w:bCs/>
      <w:i/>
      <w:iCs/>
      <w:lang w:eastAsia="ru-RU"/>
    </w:rPr>
  </w:style>
  <w:style w:type="character" w:styleId="ab">
    <w:name w:val="FollowedHyperlink"/>
    <w:uiPriority w:val="99"/>
    <w:semiHidden/>
    <w:unhideWhenUsed/>
    <w:rsid w:val="00547858"/>
    <w:rPr>
      <w:color w:val="800080"/>
      <w:u w:val="single"/>
    </w:rPr>
  </w:style>
  <w:style w:type="character" w:customStyle="1" w:styleId="70">
    <w:name w:val="Заголовок 7 Знак"/>
    <w:link w:val="7"/>
    <w:uiPriority w:val="9"/>
    <w:rsid w:val="005A2C8B"/>
    <w:rPr>
      <w:rFonts w:ascii="Calibri" w:eastAsia="Times New Roman" w:hAnsi="Calibri" w:cs="Times New Roman"/>
      <w:sz w:val="24"/>
      <w:szCs w:val="24"/>
      <w:lang w:val="ru-RU"/>
    </w:rPr>
  </w:style>
  <w:style w:type="character" w:customStyle="1" w:styleId="FontStyle58">
    <w:name w:val="Font Style58"/>
    <w:rsid w:val="00AF36CD"/>
    <w:rPr>
      <w:rFonts w:ascii="Times New Roman" w:hAnsi="Times New Roman" w:cs="Times New Roman"/>
      <w:b/>
      <w:bCs/>
      <w:sz w:val="22"/>
      <w:szCs w:val="22"/>
    </w:rPr>
  </w:style>
  <w:style w:type="character" w:customStyle="1" w:styleId="FontStyle66">
    <w:name w:val="Font Style66"/>
    <w:uiPriority w:val="99"/>
    <w:rsid w:val="00AF36CD"/>
    <w:rPr>
      <w:rFonts w:ascii="Times New Roman" w:hAnsi="Times New Roman" w:cs="Times New Roman"/>
      <w:b/>
      <w:bCs/>
      <w:sz w:val="30"/>
      <w:szCs w:val="30"/>
    </w:rPr>
  </w:style>
  <w:style w:type="character" w:styleId="ac">
    <w:name w:val="Strong"/>
    <w:uiPriority w:val="22"/>
    <w:qFormat/>
    <w:rsid w:val="00AF36CD"/>
    <w:rPr>
      <w:b/>
      <w:bCs/>
    </w:rPr>
  </w:style>
  <w:style w:type="character" w:customStyle="1" w:styleId="FontStyle50">
    <w:name w:val="Font Style50"/>
    <w:rsid w:val="00AF36CD"/>
    <w:rPr>
      <w:rFonts w:ascii="Times New Roman" w:hAnsi="Times New Roman" w:cs="Times New Roman"/>
      <w:b/>
      <w:bCs/>
      <w:sz w:val="26"/>
      <w:szCs w:val="26"/>
    </w:rPr>
  </w:style>
  <w:style w:type="paragraph" w:customStyle="1" w:styleId="ad">
    <w:name w:val="Нормальны"/>
    <w:uiPriority w:val="99"/>
    <w:rsid w:val="005C30A6"/>
    <w:pPr>
      <w:widowControl w:val="0"/>
      <w:spacing w:line="360" w:lineRule="auto"/>
      <w:ind w:firstLine="720"/>
      <w:jc w:val="both"/>
    </w:pPr>
    <w:rPr>
      <w:rFonts w:eastAsia="Times New Roman" w:cs="Times New Roman"/>
      <w:snapToGrid w:val="0"/>
      <w:sz w:val="28"/>
      <w:szCs w:val="22"/>
      <w:lang w:val="ru-RU" w:eastAsia="ru-RU"/>
    </w:rPr>
  </w:style>
  <w:style w:type="character" w:customStyle="1" w:styleId="apple-converted-space">
    <w:name w:val="apple-converted-space"/>
    <w:rsid w:val="005C30A6"/>
  </w:style>
  <w:style w:type="paragraph" w:customStyle="1" w:styleId="BodyText22">
    <w:name w:val="Body Text 22"/>
    <w:basedOn w:val="a0"/>
    <w:rsid w:val="00EF3708"/>
    <w:pPr>
      <w:widowControl w:val="0"/>
      <w:spacing w:line="240" w:lineRule="auto"/>
    </w:pPr>
    <w:rPr>
      <w:rFonts w:ascii="Times New Roman" w:eastAsia="Times New Roman" w:hAnsi="Times New Roman" w:cs="Times New Roman"/>
      <w:snapToGrid w:val="0"/>
      <w:sz w:val="28"/>
      <w:szCs w:val="20"/>
      <w:lang w:val="uk-UA" w:eastAsia="ru-RU"/>
    </w:rPr>
  </w:style>
  <w:style w:type="character" w:customStyle="1" w:styleId="80">
    <w:name w:val="Заголовок 8 Знак"/>
    <w:link w:val="8"/>
    <w:uiPriority w:val="9"/>
    <w:semiHidden/>
    <w:rsid w:val="00EF3708"/>
    <w:rPr>
      <w:rFonts w:ascii="Calibri" w:eastAsia="Times New Roman" w:hAnsi="Calibri" w:cs="Times New Roman"/>
      <w:i/>
      <w:iCs/>
      <w:sz w:val="24"/>
      <w:szCs w:val="24"/>
      <w:lang w:val="ru-RU"/>
    </w:rPr>
  </w:style>
  <w:style w:type="paragraph" w:customStyle="1" w:styleId="a">
    <w:name w:val="Література"/>
    <w:basedOn w:val="a0"/>
    <w:autoRedefine/>
    <w:rsid w:val="008663B4"/>
    <w:pPr>
      <w:widowControl w:val="0"/>
      <w:numPr>
        <w:numId w:val="12"/>
      </w:numPr>
      <w:autoSpaceDE w:val="0"/>
      <w:autoSpaceDN w:val="0"/>
      <w:adjustRightInd w:val="0"/>
      <w:spacing w:line="240" w:lineRule="auto"/>
    </w:pPr>
    <w:rPr>
      <w:rFonts w:ascii="Times New Roman" w:eastAsia="Calibri" w:hAnsi="Times New Roman" w:cs="Times New Roman"/>
      <w:bCs/>
      <w:sz w:val="24"/>
      <w:szCs w:val="24"/>
      <w:lang w:val="uk-UA" w:eastAsia="en-US"/>
    </w:rPr>
  </w:style>
  <w:style w:type="paragraph" w:styleId="21">
    <w:name w:val="Body Text 2"/>
    <w:basedOn w:val="a0"/>
    <w:link w:val="22"/>
    <w:uiPriority w:val="99"/>
    <w:semiHidden/>
    <w:unhideWhenUsed/>
    <w:rsid w:val="000F6BBA"/>
    <w:pPr>
      <w:spacing w:after="120" w:line="480" w:lineRule="auto"/>
    </w:pPr>
  </w:style>
  <w:style w:type="character" w:customStyle="1" w:styleId="22">
    <w:name w:val="Основной текст 2 Знак"/>
    <w:link w:val="21"/>
    <w:uiPriority w:val="99"/>
    <w:semiHidden/>
    <w:rsid w:val="000F6BBA"/>
    <w:rPr>
      <w:sz w:val="22"/>
      <w:szCs w:val="22"/>
      <w:lang w:val="ru-RU"/>
    </w:rPr>
  </w:style>
  <w:style w:type="paragraph" w:styleId="ae">
    <w:name w:val="Body Text"/>
    <w:basedOn w:val="a0"/>
    <w:link w:val="af"/>
    <w:rsid w:val="00C14070"/>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link w:val="ae"/>
    <w:rsid w:val="00C14070"/>
    <w:rPr>
      <w:rFonts w:ascii="Times New Roman" w:eastAsia="Times New Roman" w:hAnsi="Times New Roman" w:cs="Times New Roman"/>
      <w:lang w:val="ru-RU" w:eastAsia="ru-RU"/>
    </w:rPr>
  </w:style>
  <w:style w:type="character" w:styleId="af0">
    <w:name w:val="Subtle Emphasis"/>
    <w:uiPriority w:val="19"/>
    <w:qFormat/>
    <w:rsid w:val="00D46D03"/>
    <w:rPr>
      <w:i/>
      <w:iCs/>
      <w:color w:val="808080"/>
    </w:rPr>
  </w:style>
  <w:style w:type="paragraph" w:customStyle="1" w:styleId="Style18">
    <w:name w:val="Style18"/>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3150E2"/>
    <w:pPr>
      <w:autoSpaceDE w:val="0"/>
      <w:autoSpaceDN w:val="0"/>
      <w:adjustRightInd w:val="0"/>
      <w:ind w:left="454" w:right="454"/>
      <w:jc w:val="both"/>
    </w:pPr>
    <w:rPr>
      <w:rFonts w:ascii="Times New Roman" w:eastAsia="Times New Roman" w:hAnsi="Times New Roman" w:cs="Times New Roman"/>
      <w:color w:val="000000"/>
    </w:rPr>
  </w:style>
  <w:style w:type="character" w:styleId="af1">
    <w:name w:val="Emphasis"/>
    <w:uiPriority w:val="20"/>
    <w:qFormat/>
    <w:rsid w:val="003150E2"/>
    <w:rPr>
      <w:i/>
      <w:iCs/>
    </w:rPr>
  </w:style>
  <w:style w:type="paragraph" w:customStyle="1" w:styleId="Style29">
    <w:name w:val="Style29"/>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11TEXT">
    <w:name w:val="111 TEXT"/>
    <w:basedOn w:val="a0"/>
    <w:next w:val="a0"/>
    <w:rsid w:val="00DC568A"/>
    <w:pPr>
      <w:autoSpaceDE w:val="0"/>
      <w:autoSpaceDN w:val="0"/>
      <w:adjustRightInd w:val="0"/>
      <w:spacing w:line="240" w:lineRule="auto"/>
      <w:ind w:firstLine="454"/>
    </w:pPr>
    <w:rPr>
      <w:rFonts w:ascii="Times New Roman" w:eastAsia="Times New Roman" w:hAnsi="Times New Roman" w:cs="Times New Roman"/>
      <w:color w:val="000000"/>
      <w:spacing w:val="-6"/>
      <w:lang w:val="uk-UA"/>
    </w:rPr>
  </w:style>
  <w:style w:type="paragraph" w:styleId="af2">
    <w:name w:val="No Spacing"/>
    <w:basedOn w:val="a0"/>
    <w:link w:val="af3"/>
    <w:uiPriority w:val="1"/>
    <w:qFormat/>
    <w:rsid w:val="00EE67C9"/>
    <w:pPr>
      <w:spacing w:line="240" w:lineRule="auto"/>
      <w:jc w:val="left"/>
    </w:pPr>
    <w:rPr>
      <w:rFonts w:ascii="Calibri" w:eastAsia="Times New Roman" w:hAnsi="Calibri" w:cs="Times New Roman"/>
      <w:lang w:eastAsia="ru-RU"/>
    </w:rPr>
  </w:style>
  <w:style w:type="character" w:customStyle="1" w:styleId="af3">
    <w:name w:val="Без интервала Знак"/>
    <w:link w:val="af2"/>
    <w:uiPriority w:val="1"/>
    <w:rsid w:val="00EE67C9"/>
    <w:rPr>
      <w:rFonts w:ascii="Calibri" w:eastAsia="Times New Roman" w:hAnsi="Calibri" w:cs="Times New Roman"/>
      <w:sz w:val="22"/>
      <w:szCs w:val="22"/>
      <w:lang w:val="ru-RU" w:eastAsia="ru-RU"/>
    </w:rPr>
  </w:style>
  <w:style w:type="paragraph" w:customStyle="1" w:styleId="Default">
    <w:name w:val="Default"/>
    <w:rsid w:val="00A837E2"/>
    <w:pPr>
      <w:autoSpaceDE w:val="0"/>
      <w:autoSpaceDN w:val="0"/>
      <w:adjustRightInd w:val="0"/>
    </w:pPr>
    <w:rPr>
      <w:rFonts w:ascii="Times New Roman" w:eastAsia="Calibri" w:hAnsi="Times New Roman" w:cs="Times New Roman"/>
      <w:color w:val="000000"/>
      <w:sz w:val="24"/>
      <w:szCs w:val="24"/>
      <w:lang w:eastAsia="en-US"/>
    </w:rPr>
  </w:style>
  <w:style w:type="table" w:styleId="af4">
    <w:name w:val="Table Grid"/>
    <w:basedOn w:val="a2"/>
    <w:rsid w:val="000E3686"/>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name-before">
    <w:name w:val="cite-name-before"/>
    <w:rsid w:val="000E3686"/>
  </w:style>
  <w:style w:type="character" w:customStyle="1" w:styleId="cite-name-full">
    <w:name w:val="cite-name-full"/>
    <w:rsid w:val="000E3686"/>
  </w:style>
  <w:style w:type="character" w:customStyle="1" w:styleId="cite-lastname">
    <w:name w:val="cite-lastname"/>
    <w:rsid w:val="000E3686"/>
  </w:style>
  <w:style w:type="character" w:customStyle="1" w:styleId="underline">
    <w:name w:val="underline"/>
    <w:rsid w:val="000E3686"/>
  </w:style>
  <w:style w:type="character" w:customStyle="1" w:styleId="contribdegrees">
    <w:name w:val="contribdegrees"/>
    <w:rsid w:val="0032012F"/>
  </w:style>
  <w:style w:type="character" w:customStyle="1" w:styleId="mw-headline">
    <w:name w:val="mw-headline"/>
    <w:rsid w:val="004905F2"/>
  </w:style>
  <w:style w:type="paragraph" w:customStyle="1" w:styleId="multipartprev">
    <w:name w:val="multipartprev"/>
    <w:basedOn w:val="a0"/>
    <w:rsid w:val="003540DE"/>
    <w:pPr>
      <w:spacing w:before="100" w:beforeAutospacing="1" w:after="100" w:afterAutospacing="1" w:line="240" w:lineRule="auto"/>
      <w:jc w:val="left"/>
    </w:pPr>
    <w:rPr>
      <w:rFonts w:ascii="Verdana" w:eastAsia="Times New Roman" w:hAnsi="Verdana" w:cs="Times New Roman"/>
      <w:b/>
      <w:bCs/>
      <w:color w:val="000000"/>
      <w:sz w:val="173"/>
      <w:szCs w:val="17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992">
      <w:bodyDiv w:val="1"/>
      <w:marLeft w:val="0"/>
      <w:marRight w:val="0"/>
      <w:marTop w:val="0"/>
      <w:marBottom w:val="0"/>
      <w:divBdr>
        <w:top w:val="none" w:sz="0" w:space="0" w:color="auto"/>
        <w:left w:val="none" w:sz="0" w:space="0" w:color="auto"/>
        <w:bottom w:val="none" w:sz="0" w:space="0" w:color="auto"/>
        <w:right w:val="none" w:sz="0" w:space="0" w:color="auto"/>
      </w:divBdr>
    </w:div>
    <w:div w:id="281691682">
      <w:bodyDiv w:val="1"/>
      <w:marLeft w:val="0"/>
      <w:marRight w:val="0"/>
      <w:marTop w:val="0"/>
      <w:marBottom w:val="0"/>
      <w:divBdr>
        <w:top w:val="none" w:sz="0" w:space="0" w:color="auto"/>
        <w:left w:val="none" w:sz="0" w:space="0" w:color="auto"/>
        <w:bottom w:val="none" w:sz="0" w:space="0" w:color="auto"/>
        <w:right w:val="none" w:sz="0" w:space="0" w:color="auto"/>
      </w:divBdr>
    </w:div>
    <w:div w:id="506140887">
      <w:bodyDiv w:val="1"/>
      <w:marLeft w:val="0"/>
      <w:marRight w:val="0"/>
      <w:marTop w:val="0"/>
      <w:marBottom w:val="0"/>
      <w:divBdr>
        <w:top w:val="none" w:sz="0" w:space="0" w:color="auto"/>
        <w:left w:val="none" w:sz="0" w:space="0" w:color="auto"/>
        <w:bottom w:val="none" w:sz="0" w:space="0" w:color="auto"/>
        <w:right w:val="none" w:sz="0" w:space="0" w:color="auto"/>
      </w:divBdr>
    </w:div>
    <w:div w:id="508107243">
      <w:bodyDiv w:val="1"/>
      <w:marLeft w:val="0"/>
      <w:marRight w:val="0"/>
      <w:marTop w:val="0"/>
      <w:marBottom w:val="0"/>
      <w:divBdr>
        <w:top w:val="none" w:sz="0" w:space="0" w:color="auto"/>
        <w:left w:val="none" w:sz="0" w:space="0" w:color="auto"/>
        <w:bottom w:val="none" w:sz="0" w:space="0" w:color="auto"/>
        <w:right w:val="none" w:sz="0" w:space="0" w:color="auto"/>
      </w:divBdr>
    </w:div>
    <w:div w:id="950891121">
      <w:bodyDiv w:val="1"/>
      <w:marLeft w:val="0"/>
      <w:marRight w:val="0"/>
      <w:marTop w:val="0"/>
      <w:marBottom w:val="0"/>
      <w:divBdr>
        <w:top w:val="none" w:sz="0" w:space="0" w:color="auto"/>
        <w:left w:val="none" w:sz="0" w:space="0" w:color="auto"/>
        <w:bottom w:val="none" w:sz="0" w:space="0" w:color="auto"/>
        <w:right w:val="none" w:sz="0" w:space="0" w:color="auto"/>
      </w:divBdr>
    </w:div>
    <w:div w:id="1024133414">
      <w:bodyDiv w:val="1"/>
      <w:marLeft w:val="0"/>
      <w:marRight w:val="0"/>
      <w:marTop w:val="0"/>
      <w:marBottom w:val="0"/>
      <w:divBdr>
        <w:top w:val="none" w:sz="0" w:space="0" w:color="auto"/>
        <w:left w:val="none" w:sz="0" w:space="0" w:color="auto"/>
        <w:bottom w:val="none" w:sz="0" w:space="0" w:color="auto"/>
        <w:right w:val="none" w:sz="0" w:space="0" w:color="auto"/>
      </w:divBdr>
    </w:div>
    <w:div w:id="1101603846">
      <w:bodyDiv w:val="1"/>
      <w:marLeft w:val="0"/>
      <w:marRight w:val="0"/>
      <w:marTop w:val="0"/>
      <w:marBottom w:val="0"/>
      <w:divBdr>
        <w:top w:val="none" w:sz="0" w:space="0" w:color="auto"/>
        <w:left w:val="none" w:sz="0" w:space="0" w:color="auto"/>
        <w:bottom w:val="none" w:sz="0" w:space="0" w:color="auto"/>
        <w:right w:val="none" w:sz="0" w:space="0" w:color="auto"/>
      </w:divBdr>
    </w:div>
    <w:div w:id="1551117038">
      <w:bodyDiv w:val="1"/>
      <w:marLeft w:val="0"/>
      <w:marRight w:val="0"/>
      <w:marTop w:val="0"/>
      <w:marBottom w:val="0"/>
      <w:divBdr>
        <w:top w:val="none" w:sz="0" w:space="0" w:color="auto"/>
        <w:left w:val="none" w:sz="0" w:space="0" w:color="auto"/>
        <w:bottom w:val="none" w:sz="0" w:space="0" w:color="auto"/>
        <w:right w:val="none" w:sz="0" w:space="0" w:color="auto"/>
      </w:divBdr>
    </w:div>
    <w:div w:id="1584873814">
      <w:bodyDiv w:val="1"/>
      <w:marLeft w:val="0"/>
      <w:marRight w:val="0"/>
      <w:marTop w:val="0"/>
      <w:marBottom w:val="0"/>
      <w:divBdr>
        <w:top w:val="none" w:sz="0" w:space="0" w:color="auto"/>
        <w:left w:val="none" w:sz="0" w:space="0" w:color="auto"/>
        <w:bottom w:val="none" w:sz="0" w:space="0" w:color="auto"/>
        <w:right w:val="none" w:sz="0" w:space="0" w:color="auto"/>
      </w:divBdr>
    </w:div>
    <w:div w:id="185749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ngpage.org/learn/articles/analytical-psychology/147-jung-and-gender-masculine-and-feminine-revisited" TargetMode="External"/><Relationship Id="rId18" Type="http://schemas.openxmlformats.org/officeDocument/2006/relationships/hyperlink" Target="https://www.emerald.com/insight/search?q=Shalini%20Srivastava" TargetMode="External"/><Relationship Id="rId26" Type="http://schemas.openxmlformats.org/officeDocument/2006/relationships/hyperlink" Target="https://www.ted.com/talks/chimamanda_ngozi_adichie_we_should_all_be_feminists?language=uk" TargetMode="External"/><Relationship Id="rId39" Type="http://schemas.openxmlformats.org/officeDocument/2006/relationships/hyperlink" Target="https://www.ted.com/talks/sheryl_sandberg_why_we_have_too_few_women_leaders?language=uk" TargetMode="External"/><Relationship Id="rId21" Type="http://schemas.openxmlformats.org/officeDocument/2006/relationships/hyperlink" Target="https://journals.sagepub.com/doi/abs/10.1177/0190272519850766?journalCode=spqc" TargetMode="External"/><Relationship Id="rId34" Type="http://schemas.openxmlformats.org/officeDocument/2006/relationships/hyperlink" Target="https://www.ted.com/talks/serena_williams_gayle_king_on_tennis_love_and_motherhood?language=uk" TargetMode="External"/><Relationship Id="rId42" Type="http://schemas.openxmlformats.org/officeDocument/2006/relationships/theme" Target="theme/theme1.xml"/><Relationship Id="rId7" Type="http://schemas.openxmlformats.org/officeDocument/2006/relationships/hyperlink" Target="http://mob.tel/" TargetMode="External"/><Relationship Id="rId2" Type="http://schemas.openxmlformats.org/officeDocument/2006/relationships/numbering" Target="numbering.xml"/><Relationship Id="rId16" Type="http://schemas.openxmlformats.org/officeDocument/2006/relationships/hyperlink" Target="https://www.emerald.com/insight/search?q=Pragya%20Gupta" TargetMode="External"/><Relationship Id="rId20" Type="http://schemas.openxmlformats.org/officeDocument/2006/relationships/hyperlink" Target="https://doi.org/10.36059/978-966-397-144-5/109-128" TargetMode="External"/><Relationship Id="rId29" Type="http://schemas.openxmlformats.org/officeDocument/2006/relationships/hyperlink" Target="https://www.ted.com/talks/alice_dreger_is_anatomy_destiny?language=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tel/" TargetMode="External"/><Relationship Id="rId11" Type="http://schemas.openxmlformats.org/officeDocument/2006/relationships/hyperlink" Target="https://chtyvo.org.ua/authors/Chasopys_Ji/N27_Feminnist_ta_maskulinnist/" TargetMode="External"/><Relationship Id="rId24" Type="http://schemas.openxmlformats.org/officeDocument/2006/relationships/hyperlink" Target="https://cutt.ly/WTiZpna" TargetMode="External"/><Relationship Id="rId32" Type="http://schemas.openxmlformats.org/officeDocument/2006/relationships/hyperlink" Target="https://www.ted.com/talks/ashley_judd_how_online_abuse_of_women_has_spiraled_out_of_control?language=uk" TargetMode="External"/><Relationship Id="rId37" Type="http://schemas.openxmlformats.org/officeDocument/2006/relationships/hyperlink" Target="https://www.ted.com/talks/zimchallenge" TargetMode="External"/><Relationship Id="rId40" Type="http://schemas.openxmlformats.org/officeDocument/2006/relationships/hyperlink" Target="https://www.ted.com/talks/caroline_paul_to_raise_brave_girls_encourage_adventure?language=uk" TargetMode="External"/><Relationship Id="rId5" Type="http://schemas.openxmlformats.org/officeDocument/2006/relationships/webSettings" Target="webSettings.xml"/><Relationship Id="rId15" Type="http://schemas.openxmlformats.org/officeDocument/2006/relationships/hyperlink" Target="http://nrs.harvard.edu/urn-3:hlnc.essay:Gilligan.Looking_Back_to_Look_Forward.2011&#160;" TargetMode="External"/><Relationship Id="rId23" Type="http://schemas.openxmlformats.org/officeDocument/2006/relationships/hyperlink" Target="https://www.pnas.org/doi/10.1073/pnas.2020589118" TargetMode="External"/><Relationship Id="rId28" Type="http://schemas.openxmlformats.org/officeDocument/2006/relationships/hyperlink" Target="https://www.ted.com/talks/brenda_laurel_on_making_games_for_girls/transcript" TargetMode="External"/><Relationship Id="rId36" Type="http://schemas.openxmlformats.org/officeDocument/2006/relationships/hyperlink" Target="https://www.ted.com/talks/michael_kimmel_why_gender_equality_is_good_for_everyone_men_included?language=uk" TargetMode="External"/><Relationship Id="rId10" Type="http://schemas.openxmlformats.org/officeDocument/2006/relationships/hyperlink" Target="http://psy-visnyk.lnu.lviv.ua/archive/12_2022/3.pdf" TargetMode="External"/><Relationship Id="rId19" Type="http://schemas.openxmlformats.org/officeDocument/2006/relationships/hyperlink" Target="https://www.emerald.com/insight/publication/issn/1934-8835" TargetMode="External"/><Relationship Id="rId31" Type="http://schemas.openxmlformats.org/officeDocument/2006/relationships/hyperlink" Target="https://biz.nv.ua/ukr/experts/noviy-simvol-ruhu-metoo-shcho-ne-tak-zi-statuyeyu-meduzi-z-golovoyu-perseya-ostanni-novini-50118260.html" TargetMode="External"/><Relationship Id="rId4" Type="http://schemas.openxmlformats.org/officeDocument/2006/relationships/settings" Target="settings.xml"/><Relationship Id="rId9" Type="http://schemas.openxmlformats.org/officeDocument/2006/relationships/hyperlink" Target="http://a-z-gender.net/ua/slovnik-&#1169;endernix-terminiv.html" TargetMode="External"/><Relationship Id="rId14" Type="http://schemas.openxmlformats.org/officeDocument/2006/relationships/hyperlink" Target="https://www.performancephilosophy.org/journal/article/view/32/64" TargetMode="External"/><Relationship Id="rId22" Type="http://schemas.openxmlformats.org/officeDocument/2006/relationships/hyperlink" Target="https://opentextbc.ca/introductiontosociology2ndedition/" TargetMode="External"/><Relationship Id="rId27" Type="http://schemas.openxmlformats.org/officeDocument/2006/relationships/hyperlink" Target="https://www.ted.com/talks/zimchallenge?language=uk" TargetMode="External"/><Relationship Id="rId30" Type="http://schemas.openxmlformats.org/officeDocument/2006/relationships/hyperlink" Target="https://www.ted.com/talks/johanna_blakley_social_media_and_the_end_of_gender?language=uk&amp;subtitle=uk" TargetMode="External"/><Relationship Id="rId35" Type="http://schemas.openxmlformats.org/officeDocument/2006/relationships/hyperlink" Target="https://www.ted.com/talks/laura_l_dunn_it_s_time_for_the_law_to_protect_victims_of_gender_violence?language=uk" TargetMode="External"/><Relationship Id="rId8" Type="http://schemas.openxmlformats.org/officeDocument/2006/relationships/hyperlink" Target="https://filos.lnu.edu.ua/academics/master/spetsialnist-psykholohiia-053" TargetMode="External"/><Relationship Id="rId3" Type="http://schemas.openxmlformats.org/officeDocument/2006/relationships/styles" Target="styles.xml"/><Relationship Id="rId12" Type="http://schemas.openxmlformats.org/officeDocument/2006/relationships/hyperlink" Target="https://chtyvo.org.ua/authors/Chasopys_Ji/N37_Strakh/" TargetMode="External"/><Relationship Id="rId17" Type="http://schemas.openxmlformats.org/officeDocument/2006/relationships/hyperlink" Target="https://www.emerald.com/insight/search?q=Pragya%20Gupta" TargetMode="External"/><Relationship Id="rId25" Type="http://schemas.openxmlformats.org/officeDocument/2006/relationships/hyperlink" Target="https://www.ted.com/talks/chimamanda_ngozi_adichie_we_should_all_be_feminists" TargetMode="External"/><Relationship Id="rId33" Type="http://schemas.openxmlformats.org/officeDocument/2006/relationships/hyperlink" Target="https://www.ted.com/talks/valarie_kaur_3_lessons_of_revolutionary_love_in_a_time_of_rage/transcript" TargetMode="External"/><Relationship Id="rId38" Type="http://schemas.openxmlformats.org/officeDocument/2006/relationships/hyperlink" Target="https://journals.sagepub.com/doi/full/10.1177/107319111351410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23B3-99C7-41D7-B48A-E113F8D8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19</Pages>
  <Words>5892</Words>
  <Characters>33587</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Силабус курсу</vt:lpstr>
      <vt:lpstr>Силабус курсу</vt:lpstr>
    </vt:vector>
  </TitlesOfParts>
  <Company/>
  <LinksUpToDate>false</LinksUpToDate>
  <CharactersWithSpaces>39401</CharactersWithSpaces>
  <SharedDoc>false</SharedDoc>
  <HLinks>
    <vt:vector size="54" baseType="variant">
      <vt:variant>
        <vt:i4>5570566</vt:i4>
      </vt:variant>
      <vt:variant>
        <vt:i4>24</vt:i4>
      </vt:variant>
      <vt:variant>
        <vt:i4>0</vt:i4>
      </vt:variant>
      <vt:variant>
        <vt:i4>5</vt:i4>
      </vt:variant>
      <vt:variant>
        <vt:lpwstr>http://psylib.org.ua/books/hjelz01/txt00.htm</vt:lpwstr>
      </vt:variant>
      <vt:variant>
        <vt:lpwstr/>
      </vt:variant>
      <vt:variant>
        <vt:i4>2621549</vt:i4>
      </vt:variant>
      <vt:variant>
        <vt:i4>21</vt:i4>
      </vt:variant>
      <vt:variant>
        <vt:i4>0</vt:i4>
      </vt:variant>
      <vt:variant>
        <vt:i4>5</vt:i4>
      </vt:variant>
      <vt:variant>
        <vt:lpwstr>http://yanko.lib.ru/books/cultur/foucalt_larcheologie_du_savoir_ru.htm</vt:lpwstr>
      </vt:variant>
      <vt:variant>
        <vt:lpwstr/>
      </vt:variant>
      <vt:variant>
        <vt:i4>6488181</vt:i4>
      </vt:variant>
      <vt:variant>
        <vt:i4>18</vt:i4>
      </vt:variant>
      <vt:variant>
        <vt:i4>0</vt:i4>
      </vt:variant>
      <vt:variant>
        <vt:i4>5</vt:i4>
      </vt:variant>
      <vt:variant>
        <vt:lpwstr>https://studfilosed.ru/otvety-na-ekzamen-po-filosofii/181-teoriya-paradigm-t-kuna.html</vt:lpwstr>
      </vt:variant>
      <vt:variant>
        <vt:lpwstr/>
      </vt:variant>
      <vt:variant>
        <vt:i4>7929970</vt:i4>
      </vt:variant>
      <vt:variant>
        <vt:i4>15</vt:i4>
      </vt:variant>
      <vt:variant>
        <vt:i4>0</vt:i4>
      </vt:variant>
      <vt:variant>
        <vt:i4>5</vt:i4>
      </vt:variant>
      <vt:variant>
        <vt:lpwstr>http://vuzlib.com/content/view/853/94/</vt:lpwstr>
      </vt:variant>
      <vt:variant>
        <vt:lpwstr/>
      </vt:variant>
      <vt:variant>
        <vt:i4>7929897</vt:i4>
      </vt:variant>
      <vt:variant>
        <vt:i4>12</vt:i4>
      </vt:variant>
      <vt:variant>
        <vt:i4>0</vt:i4>
      </vt:variant>
      <vt:variant>
        <vt:i4>5</vt:i4>
      </vt:variant>
      <vt:variant>
        <vt:lpwstr>http://archive.nbuv.gov.ua/portal/soc_gum/pspl/2010_7/3-18.pdf</vt:lpwstr>
      </vt:variant>
      <vt:variant>
        <vt:lpwstr/>
      </vt:variant>
      <vt:variant>
        <vt:i4>7471212</vt:i4>
      </vt:variant>
      <vt:variant>
        <vt:i4>9</vt:i4>
      </vt:variant>
      <vt:variant>
        <vt:i4>0</vt:i4>
      </vt:variant>
      <vt:variant>
        <vt:i4>5</vt:i4>
      </vt:variant>
      <vt:variant>
        <vt:lpwstr>http://www.biometrica.tomsk.ru/Kuhn.pdf</vt:lpwstr>
      </vt:variant>
      <vt:variant>
        <vt:lpwstr/>
      </vt:variant>
      <vt:variant>
        <vt:i4>6881397</vt:i4>
      </vt:variant>
      <vt:variant>
        <vt:i4>6</vt:i4>
      </vt:variant>
      <vt:variant>
        <vt:i4>0</vt:i4>
      </vt:variant>
      <vt:variant>
        <vt:i4>5</vt:i4>
      </vt:variant>
      <vt:variant>
        <vt:lpwstr>http://filos.lnu.edu.ua/department/psyholohiji</vt:lpwstr>
      </vt:variant>
      <vt:variant>
        <vt:lpwstr/>
      </vt:variant>
      <vt:variant>
        <vt:i4>3932205</vt:i4>
      </vt:variant>
      <vt:variant>
        <vt:i4>3</vt:i4>
      </vt:variant>
      <vt:variant>
        <vt:i4>0</vt:i4>
      </vt:variant>
      <vt:variant>
        <vt:i4>5</vt:i4>
      </vt:variant>
      <vt:variant>
        <vt:lpwstr>http://mob.tel/</vt:lpwstr>
      </vt:variant>
      <vt:variant>
        <vt:lpwstr/>
      </vt:variant>
      <vt:variant>
        <vt:i4>47</vt:i4>
      </vt:variant>
      <vt:variant>
        <vt:i4>0</vt:i4>
      </vt:variant>
      <vt:variant>
        <vt:i4>0</vt:i4>
      </vt:variant>
      <vt:variant>
        <vt:i4>5</vt:i4>
      </vt:variant>
      <vt:variant>
        <vt:lpwstr>mailto:haponnp@gmail.com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subject/>
  <dc:creator>maxym</dc:creator>
  <cp:keywords/>
  <dc:description/>
  <cp:lastModifiedBy>maxym</cp:lastModifiedBy>
  <cp:revision>24</cp:revision>
  <dcterms:created xsi:type="dcterms:W3CDTF">2019-11-12T16:53:00Z</dcterms:created>
  <dcterms:modified xsi:type="dcterms:W3CDTF">2023-09-05T10:13:00Z</dcterms:modified>
</cp:coreProperties>
</file>