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9" w:rsidRPr="00DE4959" w:rsidRDefault="00DD5359" w:rsidP="00DD5359">
      <w:pPr>
        <w:spacing w:after="0" w:line="240" w:lineRule="auto"/>
        <w:jc w:val="center"/>
        <w:textAlignment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DE49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Оновлення української ідентичності в </w:t>
      </w:r>
      <w:r w:rsidR="00DE4959" w:rsidRPr="00DE4959">
        <w:rPr>
          <w:rFonts w:ascii="Times New Roman" w:hAnsi="Times New Roman" w:cs="Times New Roman"/>
          <w:b/>
          <w:sz w:val="24"/>
          <w:szCs w:val="24"/>
          <w:lang w:val="uk-UA"/>
        </w:rPr>
        <w:t>процесі відмежування від Чужого</w:t>
      </w:r>
    </w:p>
    <w:p w:rsidR="00654A77" w:rsidRDefault="00654A77" w:rsidP="00654A77">
      <w:pPr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</w:pPr>
    </w:p>
    <w:p w:rsidR="00E9437F" w:rsidRPr="00B74069" w:rsidRDefault="00DD5359" w:rsidP="00DD5359">
      <w:pPr>
        <w:spacing w:after="0" w:line="240" w:lineRule="auto"/>
        <w:ind w:firstLine="709"/>
        <w:jc w:val="both"/>
        <w:textAlignment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В ситуації теперішньої російсько-української війни</w:t>
      </w:r>
      <w:r w:rsidR="00E9437F"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E9437F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я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ка має </w:t>
      </w:r>
      <w:proofErr w:type="spellStart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екзистенційний</w:t>
      </w:r>
      <w:proofErr w:type="spellEnd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характер, здавалося б цілком логічним, якби </w:t>
      </w:r>
      <w:r w:rsid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максимально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актуа</w:t>
      </w:r>
      <w:r w:rsid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лізувались базові інстинкти нашого 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не лише </w:t>
      </w:r>
      <w:r w:rsid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фіз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ичного, а й культурного виживання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. Але ж ні, вплив багаторічної російської пропаганди виявився наскільки </w:t>
      </w:r>
      <w:proofErr w:type="spellStart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всеохопним</w:t>
      </w:r>
      <w:proofErr w:type="spellEnd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 що в значної частини українців і людей, які зовні спостерігають за нашою ситуацією, відбулося розмивання внутрішніх кордонів між базо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ви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ми концептами свого і чужого. 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Щ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е у древні доісторичні 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часи людство в контексті міфологічного світог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ляду виформувало ключову ідею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виживання: будь відкритий 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до своїх і обережно-насторожений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до чужих та чітко окреслюй межу, яка їх розділяє.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Якщо межа буде порушена, ти загинеш.</w:t>
      </w:r>
    </w:p>
    <w:p w:rsidR="00E9437F" w:rsidRPr="00B74069" w:rsidRDefault="00E9437F" w:rsidP="00E9437F">
      <w:pPr>
        <w:spacing w:after="0" w:line="240" w:lineRule="auto"/>
        <w:ind w:firstLine="709"/>
        <w:jc w:val="both"/>
        <w:textAlignment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B74069">
        <w:rPr>
          <w:rFonts w:ascii="Times New Roman" w:hAnsi="Times New Roman" w:cs="Times New Roman"/>
          <w:sz w:val="24"/>
          <w:szCs w:val="24"/>
          <w:lang w:val="uk-UA"/>
        </w:rPr>
        <w:t>Отрешко</w:t>
      </w:r>
      <w:proofErr w:type="spellEnd"/>
      <w:r w:rsidRPr="00B74069">
        <w:rPr>
          <w:rFonts w:ascii="Times New Roman" w:hAnsi="Times New Roman" w:cs="Times New Roman"/>
          <w:sz w:val="24"/>
          <w:szCs w:val="24"/>
          <w:lang w:val="uk-UA"/>
        </w:rPr>
        <w:t xml:space="preserve"> Наталія </w:t>
      </w:r>
      <w:r w:rsidR="008243DF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74069">
        <w:rPr>
          <w:rFonts w:ascii="Times New Roman" w:hAnsi="Times New Roman" w:cs="Times New Roman"/>
          <w:sz w:val="24"/>
          <w:szCs w:val="24"/>
          <w:lang w:val="uk-UA"/>
        </w:rPr>
        <w:t>доктор соціологічних наук, яка працює Інститут</w:t>
      </w:r>
      <w:r w:rsidR="008243D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74069">
        <w:rPr>
          <w:rFonts w:ascii="Times New Roman" w:hAnsi="Times New Roman" w:cs="Times New Roman"/>
          <w:sz w:val="24"/>
          <w:szCs w:val="24"/>
          <w:lang w:val="uk-UA"/>
        </w:rPr>
        <w:t xml:space="preserve"> культурології Національної академії мистецтв в свої статті 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7406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«Поняття свій/чужий у сучасній філософії та культурології»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відзначає, що в доісторичні часи, коли люди жили в межах закритих груп (племен, кланів), представник іншої групи</w:t>
      </w:r>
      <w:r w:rsidR="002524D7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сприймався, як при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булець із зовнішнього, ворожого світу, який за замовчуванням ніс у собі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загрозу.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Але також паралельно він ніс з собою цікавість до своєї пе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рсони, тому щоб задовільнити цей інтерес,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люди створили обряди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гостинності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 аби через подарунки та вияв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п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ошани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до цього незнайомця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зробити його частиною своєї групи або принаймні почерпнути для себе його новий досвід.</w:t>
      </w:r>
    </w:p>
    <w:p w:rsidR="006703AB" w:rsidRPr="00B74069" w:rsidRDefault="006703AB" w:rsidP="006703AB">
      <w:pPr>
        <w:spacing w:after="0" w:line="240" w:lineRule="auto"/>
        <w:ind w:firstLine="709"/>
        <w:jc w:val="both"/>
        <w:textAlignment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В цьому місці варто уточнити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термінологію у тріаді Свій-Інший-Чужий.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Інший,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тобто відмінний від мене, допомагає мені формуватися, додає розмаїтості моєму становленню,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чужий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– той що загрожує, прагне підкоряти і домінувати.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Інший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– той, що готовий співпрацювати, бути відкритим і толерантним до альтернативної думки, раціонального діалогу, </w:t>
      </w:r>
      <w:proofErr w:type="spellStart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логічно</w:t>
      </w:r>
      <w:proofErr w:type="spellEnd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і доказово аргументує свою позицію, здатен на компроміс. </w:t>
      </w: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Чужий,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тобто ворожий до мене – ніколи не є чесний в своїх намірах, діє </w:t>
      </w:r>
      <w:proofErr w:type="spellStart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маніпулятивно</w:t>
      </w:r>
      <w:proofErr w:type="spellEnd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 жонглює діалектичними поняттями і використовує засади  релятивізму в розумінні істини в максимально спотвореному варіанті.</w:t>
      </w:r>
    </w:p>
    <w:p w:rsidR="00487975" w:rsidRPr="00B74069" w:rsidRDefault="006703AB" w:rsidP="006703AB">
      <w:pPr>
        <w:spacing w:after="0" w:line="240" w:lineRule="auto"/>
        <w:ind w:firstLine="709"/>
        <w:jc w:val="both"/>
        <w:textAlignment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В нашій теперішній ситуації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 попри варварську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зовнішню фізичну агресію Московії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 одним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з основних векторів </w:t>
      </w:r>
      <w:proofErr w:type="spellStart"/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т.з</w:t>
      </w:r>
      <w:proofErr w:type="spellEnd"/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м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’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якого впливу ворожої пропаганди є дискурс розмивання ментальних кордонів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, у якому приглушується</w:t>
      </w:r>
      <w:r w:rsidR="00CE4236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базовий інсти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нкт здорового глузду, що має доп</w:t>
      </w:r>
      <w:r w:rsidR="001C0D05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омогти нам вижити.</w:t>
      </w:r>
    </w:p>
    <w:p w:rsidR="001C0D05" w:rsidRPr="00B74069" w:rsidRDefault="001C0D05" w:rsidP="006703AB">
      <w:pPr>
        <w:spacing w:after="0" w:line="240" w:lineRule="auto"/>
        <w:ind w:firstLine="709"/>
        <w:jc w:val="both"/>
        <w:textAlignment w:val="center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7406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Кілька вимірів цієї проблеми,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пов’язаної з тим, що значна частина людей </w:t>
      </w:r>
      <w:r w:rsidR="008243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досі </w:t>
      </w: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не розуміє межі, де свій, а де чужий </w:t>
      </w:r>
      <w:proofErr w:type="spellStart"/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наратив</w:t>
      </w:r>
      <w:proofErr w:type="spellEnd"/>
      <w:r w:rsidR="00226C49"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:</w:t>
      </w:r>
    </w:p>
    <w:p w:rsidR="00B74069" w:rsidRPr="00B74069" w:rsidRDefault="00226C49" w:rsidP="00B74069">
      <w:pPr>
        <w:pStyle w:val="aa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B7406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У нас немає власної прогресивної візії України і українця, натомість ми часто користуємося ще радянськими кліше про нібито необхідний зв’язок української ідентичност</w:t>
      </w:r>
      <w:r w:rsid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і з салом, селом чи шароварами.</w:t>
      </w:r>
    </w:p>
    <w:p w:rsidR="00DE4959" w:rsidRPr="00DE4959" w:rsidRDefault="00C1771F" w:rsidP="005F1745">
      <w:pPr>
        <w:pStyle w:val="aa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Сьогодні </w:t>
      </w:r>
      <w:r w:rsidR="00786835"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чіткі </w:t>
      </w:r>
      <w:r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кордони</w:t>
      </w:r>
      <w:r w:rsidR="00786835"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між Своїми і Чужими теж розмиваються через формування</w:t>
      </w:r>
      <w:r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шкідливого </w:t>
      </w:r>
      <w:proofErr w:type="spellStart"/>
      <w:r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наративу</w:t>
      </w:r>
      <w:proofErr w:type="spellEnd"/>
      <w:r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про </w:t>
      </w:r>
      <w:proofErr w:type="spellStart"/>
      <w:r w:rsidR="00786835"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т.з</w:t>
      </w:r>
      <w:proofErr w:type="spellEnd"/>
      <w:r w:rsidR="00786835"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DE4959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«хороших росіян»,</w:t>
      </w:r>
      <w:r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 xml:space="preserve"> які починають сприйматися не таки</w:t>
      </w:r>
      <w:r w:rsidR="003C6731" w:rsidRPr="00DE495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  <w:t>ми вже й чужими й загрозливими.</w:t>
      </w:r>
    </w:p>
    <w:p w:rsidR="005F1745" w:rsidRPr="00DE4959" w:rsidRDefault="00D46DA2" w:rsidP="005F1745">
      <w:pPr>
        <w:pStyle w:val="aa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  <w:r w:rsidRPr="00DE4959">
        <w:rPr>
          <w:rFonts w:ascii="Times New Roman" w:hAnsi="Times New Roman" w:cs="Times New Roman"/>
          <w:color w:val="1C1E21"/>
          <w:sz w:val="24"/>
          <w:szCs w:val="24"/>
          <w:lang w:val="uk-UA"/>
        </w:rPr>
        <w:t xml:space="preserve">Після знайомства з книгою </w:t>
      </w:r>
      <w:r w:rsidR="00257A66" w:rsidRPr="00DE49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В. </w:t>
      </w:r>
      <w:proofErr w:type="spellStart"/>
      <w:r w:rsidRPr="00DE49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Агеєвої</w:t>
      </w:r>
      <w:proofErr w:type="spellEnd"/>
      <w:r w:rsidRPr="00DE49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«За лаштунками імперії»</w:t>
      </w:r>
      <w:r w:rsidRPr="00D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виникає бажання перечитати багатьох класиків української літератури, адже вона показує як за участю своєї творчості</w:t>
      </w:r>
      <w:r w:rsidR="00D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D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вони намагалися провести для українців чітку межу між Своїм і </w:t>
      </w:r>
      <w:r w:rsidR="000B0479" w:rsidRPr="00D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r w:rsidRPr="00D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ужим.</w:t>
      </w:r>
      <w:r w:rsidR="00AC691E" w:rsidRPr="00DE49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243DF">
        <w:rPr>
          <w:rFonts w:ascii="Times New Roman" w:hAnsi="Times New Roman" w:cs="Times New Roman"/>
          <w:sz w:val="24"/>
          <w:szCs w:val="24"/>
          <w:lang w:val="uk-UA"/>
        </w:rPr>
        <w:t>В цьому ключі</w:t>
      </w:r>
      <w:r w:rsidRPr="00DE4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495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DE4959">
        <w:rPr>
          <w:rFonts w:ascii="Times New Roman" w:hAnsi="Times New Roman" w:cs="Times New Roman"/>
          <w:b/>
          <w:sz w:val="24"/>
          <w:szCs w:val="24"/>
          <w:lang w:val="uk-UA"/>
        </w:rPr>
        <w:t>іншування</w:t>
      </w:r>
      <w:proofErr w:type="spellEnd"/>
      <w:r w:rsidRPr="00DE49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москаля»</w:t>
      </w:r>
      <w:r w:rsidRPr="00DE4959">
        <w:rPr>
          <w:rFonts w:ascii="Times New Roman" w:hAnsi="Times New Roman" w:cs="Times New Roman"/>
          <w:sz w:val="24"/>
          <w:szCs w:val="24"/>
          <w:lang w:val="uk-UA"/>
        </w:rPr>
        <w:t xml:space="preserve"> відбувається аналіз текстів Квітки-</w:t>
      </w:r>
      <w:proofErr w:type="spellStart"/>
      <w:r w:rsidRPr="00DE4959">
        <w:rPr>
          <w:rFonts w:ascii="Times New Roman" w:hAnsi="Times New Roman" w:cs="Times New Roman"/>
          <w:sz w:val="24"/>
          <w:szCs w:val="24"/>
          <w:lang w:val="uk-UA"/>
        </w:rPr>
        <w:t>Основ’яненка</w:t>
      </w:r>
      <w:proofErr w:type="spellEnd"/>
      <w:r w:rsidR="00322DE1" w:rsidRPr="00DE4959">
        <w:rPr>
          <w:rFonts w:ascii="Times New Roman" w:hAnsi="Times New Roman" w:cs="Times New Roman"/>
          <w:sz w:val="24"/>
          <w:szCs w:val="24"/>
          <w:lang w:val="uk-UA"/>
        </w:rPr>
        <w:t xml:space="preserve">, Котляревського, Шевченка, Гоголя, </w:t>
      </w:r>
      <w:r w:rsidR="000B0479" w:rsidRPr="00DE4959">
        <w:rPr>
          <w:rFonts w:ascii="Times New Roman" w:hAnsi="Times New Roman" w:cs="Times New Roman"/>
          <w:sz w:val="24"/>
          <w:szCs w:val="24"/>
          <w:lang w:val="uk-UA"/>
        </w:rPr>
        <w:t>Лесі Українки, Хвил</w:t>
      </w:r>
      <w:r w:rsidR="008243DF">
        <w:rPr>
          <w:rFonts w:ascii="Times New Roman" w:hAnsi="Times New Roman" w:cs="Times New Roman"/>
          <w:sz w:val="24"/>
          <w:szCs w:val="24"/>
          <w:lang w:val="uk-UA"/>
        </w:rPr>
        <w:t>ьового, Нечуя-Левицького, Мирного,</w:t>
      </w:r>
      <w:r w:rsidR="000B0479" w:rsidRPr="00DE4959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F1745" w:rsidRPr="00DE4959">
        <w:rPr>
          <w:rFonts w:ascii="Times New Roman" w:hAnsi="Times New Roman" w:cs="Times New Roman"/>
          <w:sz w:val="24"/>
          <w:szCs w:val="24"/>
          <w:lang w:val="uk-UA"/>
        </w:rPr>
        <w:t xml:space="preserve">ерова і інших. </w:t>
      </w:r>
      <w:r w:rsidR="008243DF">
        <w:rPr>
          <w:rFonts w:ascii="Times New Roman" w:hAnsi="Times New Roman" w:cs="Times New Roman"/>
          <w:sz w:val="24"/>
          <w:szCs w:val="24"/>
          <w:lang w:val="uk-UA"/>
        </w:rPr>
        <w:t xml:space="preserve">Ці автори демонструвати правдивий образ </w:t>
      </w:r>
      <w:r w:rsidR="008243DF">
        <w:rPr>
          <w:rFonts w:ascii="Times New Roman" w:hAnsi="Times New Roman" w:cs="Times New Roman"/>
          <w:b/>
          <w:sz w:val="24"/>
          <w:szCs w:val="24"/>
          <w:lang w:val="uk-UA"/>
        </w:rPr>
        <w:t>«москаля</w:t>
      </w:r>
      <w:r w:rsidR="005F1745" w:rsidRPr="00DE4959">
        <w:rPr>
          <w:rFonts w:ascii="Times New Roman" w:hAnsi="Times New Roman" w:cs="Times New Roman"/>
          <w:b/>
          <w:sz w:val="24"/>
          <w:szCs w:val="24"/>
          <w:lang w:val="uk-UA"/>
        </w:rPr>
        <w:t>»,</w:t>
      </w:r>
      <w:r w:rsidR="005F1745" w:rsidRPr="00DE4959">
        <w:rPr>
          <w:rFonts w:ascii="Times New Roman" w:hAnsi="Times New Roman" w:cs="Times New Roman"/>
          <w:sz w:val="24"/>
          <w:szCs w:val="24"/>
          <w:lang w:val="uk-UA"/>
        </w:rPr>
        <w:t xml:space="preserve"> як уособлення загрози й руйнації, втілення деструктивних для українського соціуму сил.</w:t>
      </w:r>
    </w:p>
    <w:p w:rsidR="000B0479" w:rsidRPr="005F1745" w:rsidRDefault="000B0479" w:rsidP="005F1745">
      <w:pPr>
        <w:pStyle w:val="aa"/>
        <w:spacing w:after="0" w:line="240" w:lineRule="auto"/>
        <w:ind w:left="1069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</w:pPr>
    </w:p>
    <w:p w:rsidR="00DE4959" w:rsidRDefault="00DE4959" w:rsidP="005F1745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uk-UA"/>
        </w:rPr>
      </w:pPr>
    </w:p>
    <w:p w:rsidR="00422141" w:rsidRPr="00DD5359" w:rsidRDefault="00422141" w:rsidP="004221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22141" w:rsidRPr="00DD53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42" w:rsidRDefault="009D4A42" w:rsidP="00DD5359">
      <w:pPr>
        <w:spacing w:after="0" w:line="240" w:lineRule="auto"/>
      </w:pPr>
      <w:r>
        <w:separator/>
      </w:r>
    </w:p>
  </w:endnote>
  <w:endnote w:type="continuationSeparator" w:id="0">
    <w:p w:rsidR="009D4A42" w:rsidRDefault="009D4A42" w:rsidP="00DD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59" w:rsidRDefault="00DD5359" w:rsidP="008243DF">
    <w:pPr>
      <w:pStyle w:val="a8"/>
      <w:rPr>
        <w:lang w:val="uk-UA"/>
      </w:rPr>
    </w:pPr>
  </w:p>
  <w:p w:rsidR="008243DF" w:rsidRDefault="008243DF" w:rsidP="008243DF">
    <w:pPr>
      <w:pStyle w:val="a8"/>
    </w:pPr>
  </w:p>
  <w:p w:rsidR="00DD5359" w:rsidRDefault="00DD5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42" w:rsidRDefault="009D4A42" w:rsidP="00DD5359">
      <w:pPr>
        <w:spacing w:after="0" w:line="240" w:lineRule="auto"/>
      </w:pPr>
      <w:r>
        <w:separator/>
      </w:r>
    </w:p>
  </w:footnote>
  <w:footnote w:type="continuationSeparator" w:id="0">
    <w:p w:rsidR="009D4A42" w:rsidRDefault="009D4A42" w:rsidP="00DD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62"/>
    <w:multiLevelType w:val="hybridMultilevel"/>
    <w:tmpl w:val="96B41966"/>
    <w:lvl w:ilvl="0" w:tplc="B22A7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40C39"/>
    <w:multiLevelType w:val="hybridMultilevel"/>
    <w:tmpl w:val="EB0A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4B"/>
    <w:rsid w:val="000309F8"/>
    <w:rsid w:val="000B0479"/>
    <w:rsid w:val="000B5AEB"/>
    <w:rsid w:val="0011714B"/>
    <w:rsid w:val="001B22AA"/>
    <w:rsid w:val="001B58B7"/>
    <w:rsid w:val="001C0D05"/>
    <w:rsid w:val="001C3B9F"/>
    <w:rsid w:val="00226C49"/>
    <w:rsid w:val="002524D7"/>
    <w:rsid w:val="00257A66"/>
    <w:rsid w:val="00270F64"/>
    <w:rsid w:val="002B7A13"/>
    <w:rsid w:val="002C50FD"/>
    <w:rsid w:val="00322DE1"/>
    <w:rsid w:val="00386CC6"/>
    <w:rsid w:val="003A0EC9"/>
    <w:rsid w:val="003C6731"/>
    <w:rsid w:val="00421178"/>
    <w:rsid w:val="00422141"/>
    <w:rsid w:val="00444076"/>
    <w:rsid w:val="004824A3"/>
    <w:rsid w:val="00483C23"/>
    <w:rsid w:val="00487975"/>
    <w:rsid w:val="004A7BFC"/>
    <w:rsid w:val="004C32DC"/>
    <w:rsid w:val="005F1745"/>
    <w:rsid w:val="00636080"/>
    <w:rsid w:val="00654A77"/>
    <w:rsid w:val="006703AB"/>
    <w:rsid w:val="006A3AE5"/>
    <w:rsid w:val="006A498B"/>
    <w:rsid w:val="00786835"/>
    <w:rsid w:val="007C5402"/>
    <w:rsid w:val="007F5C3C"/>
    <w:rsid w:val="008243DF"/>
    <w:rsid w:val="0085684F"/>
    <w:rsid w:val="00882912"/>
    <w:rsid w:val="00887740"/>
    <w:rsid w:val="008D697D"/>
    <w:rsid w:val="009171B8"/>
    <w:rsid w:val="009611E4"/>
    <w:rsid w:val="0097128F"/>
    <w:rsid w:val="009B5A93"/>
    <w:rsid w:val="009D4A42"/>
    <w:rsid w:val="00A25F11"/>
    <w:rsid w:val="00AC691E"/>
    <w:rsid w:val="00B349D3"/>
    <w:rsid w:val="00B74069"/>
    <w:rsid w:val="00C1771F"/>
    <w:rsid w:val="00C703DA"/>
    <w:rsid w:val="00C84B82"/>
    <w:rsid w:val="00C95503"/>
    <w:rsid w:val="00CB2247"/>
    <w:rsid w:val="00CE0C5F"/>
    <w:rsid w:val="00CE4236"/>
    <w:rsid w:val="00D2213B"/>
    <w:rsid w:val="00D46DA2"/>
    <w:rsid w:val="00D77DD8"/>
    <w:rsid w:val="00D81A7D"/>
    <w:rsid w:val="00D91750"/>
    <w:rsid w:val="00DD0C36"/>
    <w:rsid w:val="00DD5359"/>
    <w:rsid w:val="00DE4959"/>
    <w:rsid w:val="00E24BF7"/>
    <w:rsid w:val="00E670F5"/>
    <w:rsid w:val="00E92772"/>
    <w:rsid w:val="00E9437F"/>
    <w:rsid w:val="00F06AA8"/>
    <w:rsid w:val="00F266AC"/>
    <w:rsid w:val="00F56B8B"/>
    <w:rsid w:val="00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A93"/>
    <w:rPr>
      <w:color w:val="0000FF"/>
      <w:u w:val="single"/>
    </w:rPr>
  </w:style>
  <w:style w:type="character" w:customStyle="1" w:styleId="5mdd">
    <w:name w:val="_5mdd"/>
    <w:basedOn w:val="a0"/>
    <w:rsid w:val="009B5A93"/>
  </w:style>
  <w:style w:type="character" w:styleId="a4">
    <w:name w:val="Emphasis"/>
    <w:basedOn w:val="a0"/>
    <w:uiPriority w:val="20"/>
    <w:qFormat/>
    <w:rsid w:val="009B5A93"/>
    <w:rPr>
      <w:i/>
      <w:iCs/>
    </w:rPr>
  </w:style>
  <w:style w:type="paragraph" w:styleId="a5">
    <w:name w:val="Normal (Web)"/>
    <w:basedOn w:val="a"/>
    <w:uiPriority w:val="99"/>
    <w:unhideWhenUsed/>
    <w:rsid w:val="00C1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359"/>
  </w:style>
  <w:style w:type="paragraph" w:styleId="a8">
    <w:name w:val="footer"/>
    <w:basedOn w:val="a"/>
    <w:link w:val="a9"/>
    <w:uiPriority w:val="99"/>
    <w:unhideWhenUsed/>
    <w:rsid w:val="00DD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359"/>
  </w:style>
  <w:style w:type="paragraph" w:styleId="aa">
    <w:name w:val="List Paragraph"/>
    <w:basedOn w:val="a"/>
    <w:uiPriority w:val="34"/>
    <w:qFormat/>
    <w:rsid w:val="00226C4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C6731"/>
    <w:rPr>
      <w:color w:val="800080" w:themeColor="followedHyperlink"/>
      <w:u w:val="single"/>
    </w:rPr>
  </w:style>
  <w:style w:type="paragraph" w:customStyle="1" w:styleId="tytul0">
    <w:name w:val="tytul0"/>
    <w:basedOn w:val="a"/>
    <w:rsid w:val="006A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ul1">
    <w:name w:val="tytul1"/>
    <w:basedOn w:val="a"/>
    <w:rsid w:val="006A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3">
    <w:name w:val="ind3"/>
    <w:basedOn w:val="a"/>
    <w:rsid w:val="006A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A93"/>
    <w:rPr>
      <w:color w:val="0000FF"/>
      <w:u w:val="single"/>
    </w:rPr>
  </w:style>
  <w:style w:type="character" w:customStyle="1" w:styleId="5mdd">
    <w:name w:val="_5mdd"/>
    <w:basedOn w:val="a0"/>
    <w:rsid w:val="009B5A93"/>
  </w:style>
  <w:style w:type="character" w:styleId="a4">
    <w:name w:val="Emphasis"/>
    <w:basedOn w:val="a0"/>
    <w:uiPriority w:val="20"/>
    <w:qFormat/>
    <w:rsid w:val="009B5A93"/>
    <w:rPr>
      <w:i/>
      <w:iCs/>
    </w:rPr>
  </w:style>
  <w:style w:type="paragraph" w:styleId="a5">
    <w:name w:val="Normal (Web)"/>
    <w:basedOn w:val="a"/>
    <w:uiPriority w:val="99"/>
    <w:unhideWhenUsed/>
    <w:rsid w:val="00C1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359"/>
  </w:style>
  <w:style w:type="paragraph" w:styleId="a8">
    <w:name w:val="footer"/>
    <w:basedOn w:val="a"/>
    <w:link w:val="a9"/>
    <w:uiPriority w:val="99"/>
    <w:unhideWhenUsed/>
    <w:rsid w:val="00DD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359"/>
  </w:style>
  <w:style w:type="paragraph" w:styleId="aa">
    <w:name w:val="List Paragraph"/>
    <w:basedOn w:val="a"/>
    <w:uiPriority w:val="34"/>
    <w:qFormat/>
    <w:rsid w:val="00226C4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C6731"/>
    <w:rPr>
      <w:color w:val="800080" w:themeColor="followedHyperlink"/>
      <w:u w:val="single"/>
    </w:rPr>
  </w:style>
  <w:style w:type="paragraph" w:customStyle="1" w:styleId="tytul0">
    <w:name w:val="tytul0"/>
    <w:basedOn w:val="a"/>
    <w:rsid w:val="006A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ul1">
    <w:name w:val="tytul1"/>
    <w:basedOn w:val="a"/>
    <w:rsid w:val="006A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3">
    <w:name w:val="ind3"/>
    <w:basedOn w:val="a"/>
    <w:rsid w:val="006A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2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998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B9AD096A53F458B860E54D974C55B" ma:contentTypeVersion="5" ma:contentTypeDescription="Створення нового документа." ma:contentTypeScope="" ma:versionID="eef52a7be81cec6b54ace153acded6d4">
  <xsd:schema xmlns:xsd="http://www.w3.org/2001/XMLSchema" xmlns:xs="http://www.w3.org/2001/XMLSchema" xmlns:p="http://schemas.microsoft.com/office/2006/metadata/properties" xmlns:ns2="2c350a46-dc1a-4d81-af3d-161b9b5feea6" targetNamespace="http://schemas.microsoft.com/office/2006/metadata/properties" ma:root="true" ma:fieldsID="08d7d556683fce384fe170a6c2ce5d9d" ns2:_="">
    <xsd:import namespace="2c350a46-dc1a-4d81-af3d-161b9b5fe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0a46-dc1a-4d81-af3d-161b9b5f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F3470-5D7C-4472-8931-20BED2294373}"/>
</file>

<file path=customXml/itemProps2.xml><?xml version="1.0" encoding="utf-8"?>
<ds:datastoreItem xmlns:ds="http://schemas.openxmlformats.org/officeDocument/2006/customXml" ds:itemID="{01A8CB6D-16F4-4ED6-8D12-5AD32AAEA435}"/>
</file>

<file path=customXml/itemProps3.xml><?xml version="1.0" encoding="utf-8"?>
<ds:datastoreItem xmlns:ds="http://schemas.openxmlformats.org/officeDocument/2006/customXml" ds:itemID="{1EE5C019-C18D-438C-9A89-2E0E75D20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44</cp:revision>
  <dcterms:created xsi:type="dcterms:W3CDTF">2023-03-10T10:16:00Z</dcterms:created>
  <dcterms:modified xsi:type="dcterms:W3CDTF">2023-03-15T10:08:00Z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0x010100B1EB9AD096A53F458B860E54D974C55B</vt:lpwstr>
  </property>
</Properties>
</file>