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2F8" w:rsidRDefault="00D842F8">
      <w:pPr>
        <w:rPr>
          <w:lang w:val="uk-UA"/>
        </w:rPr>
      </w:pPr>
      <w:r>
        <w:rPr>
          <w:lang w:val="uk-UA"/>
        </w:rPr>
        <w:t xml:space="preserve">План роботи теоретико-методологічного семінару кафедри психології на 2022-2023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D842F8" w:rsidRPr="00D842F8" w:rsidRDefault="00D842F8">
      <w:pPr>
        <w:rPr>
          <w:lang w:val="uk-UA"/>
        </w:rPr>
      </w:pPr>
    </w:p>
    <w:tbl>
      <w:tblPr>
        <w:tblpPr w:leftFromText="180" w:rightFromText="180" w:vertAnchor="page" w:horzAnchor="margin" w:tblpY="2122"/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474"/>
        <w:gridCol w:w="4791"/>
        <w:gridCol w:w="3118"/>
      </w:tblGrid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проведення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Теми доповідей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Доповідач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03.10.2022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Особливості роботи на платформі Teams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 xml:space="preserve">Стельмащук Х.,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Рибак О.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17.10.2022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Обговорення тем дисертаційних досліджень аспірвнтів першого року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Мельник Д., Партико А., Афанасьєв І., Балагурак, Чопко Х., Яцула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14.11.2022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Психологічні впливи у соціальних мережах та основи інформаційної гігієни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Ас.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Ганущак Р.І.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12.12.2022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Психологічні підходи до дослідження ціннісно-мотиваційної сфери осіб, що дотримуються здорового способу життя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Асп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Чопко Х.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26.12.2022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Терапевтичний процес з використанням гудзика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Михальчишин Г. Є.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23.01.2023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Психологічна і персоналістична капіталізація ресурсів особистості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Штепа 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.С.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Преформізм та епігенез трансгенераційної травми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Гупаловська В. А.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Емоційно-вольові особливості осіб похилого віку, які пережили стрес початку повномасшабної війни з Росією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Партико Т.Б.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03.04.2023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Вплив індивідуальних цінностей на прийняття рішення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Галецька І.І.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Порівняння авто- та гетеростереотипів поляків і українців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Асп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Максимич О. М.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Копінг-стратегії акцентуантів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Грабовська С. Л.</w:t>
            </w:r>
          </w:p>
        </w:tc>
      </w:tr>
      <w:tr w:rsidR="00D842F8" w:rsidRPr="00D842F8" w:rsidTr="00D84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Особливості стресостійкості студентів в умовах воєнного часу 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842F8" w:rsidRPr="00D842F8" w:rsidRDefault="00D842F8" w:rsidP="00D84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</w:t>
            </w:r>
            <w:r w:rsidRPr="00D842F8">
              <w:rPr>
                <w:rFonts w:ascii="Times New Roman" w:eastAsia="Times New Roman" w:hAnsi="Times New Roman" w:cs="Times New Roman"/>
                <w:lang w:eastAsia="ru-RU"/>
              </w:rPr>
              <w:t>Стельмащук Х.Р.</w:t>
            </w:r>
          </w:p>
        </w:tc>
      </w:tr>
    </w:tbl>
    <w:p w:rsidR="00D842F8" w:rsidRPr="00D842F8" w:rsidRDefault="00D842F8">
      <w:pPr>
        <w:rPr>
          <w:lang w:val="uk-UA"/>
        </w:rPr>
      </w:pPr>
    </w:p>
    <w:sectPr w:rsidR="00D842F8" w:rsidRPr="00D84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F8"/>
    <w:rsid w:val="00D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2C9B0"/>
  <w15:chartTrackingRefBased/>
  <w15:docId w15:val="{5039CBFF-E0C3-B548-A07B-7FFDD29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Гупаловська</dc:creator>
  <cp:keywords/>
  <dc:description/>
  <cp:lastModifiedBy>Вікторія Гупаловська</cp:lastModifiedBy>
  <cp:revision>1</cp:revision>
  <dcterms:created xsi:type="dcterms:W3CDTF">2023-01-12T12:42:00Z</dcterms:created>
  <dcterms:modified xsi:type="dcterms:W3CDTF">2023-01-12T12:50:00Z</dcterms:modified>
</cp:coreProperties>
</file>