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DC33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eastAsia="ru-RU"/>
          <w14:ligatures w14:val="none"/>
        </w:rPr>
        <w:t>Львівський національний університет імені Івана Франка</w:t>
      </w:r>
    </w:p>
    <w:p w14:paraId="073F948E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 xml:space="preserve">Кафедра </w:t>
      </w:r>
      <w:r w:rsidRPr="004E64DC">
        <w:rPr>
          <w:rFonts w:ascii="Times New Roman" w:eastAsia="Times New Roman" w:hAnsi="Times New Roman" w:cs="Times New Roman"/>
          <w:b/>
          <w:kern w:val="0"/>
          <w:sz w:val="26"/>
          <w:szCs w:val="26"/>
          <w:u w:val="single"/>
          <w:lang w:eastAsia="ru-RU"/>
          <w14:ligatures w14:val="none"/>
        </w:rPr>
        <w:t>політології</w:t>
      </w:r>
    </w:p>
    <w:p w14:paraId="2D32C129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F2916DE" w14:textId="77777777" w:rsidR="004E64DC" w:rsidRPr="004E64DC" w:rsidRDefault="004E64DC" w:rsidP="004E64D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65EF560" w14:textId="77777777" w:rsidR="004E64DC" w:rsidRPr="004E64DC" w:rsidRDefault="004E64DC" w:rsidP="004E64D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3F83C96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5394918" w14:textId="77777777" w:rsidR="004E64DC" w:rsidRPr="004E64DC" w:rsidRDefault="004E64DC" w:rsidP="004E64D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</w:t>
      </w:r>
      <w:r w:rsidRPr="004E64D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ЗАТВЕРДЖУЮ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</w:p>
    <w:p w14:paraId="51B5E846" w14:textId="77777777" w:rsidR="004E64DC" w:rsidRPr="004E64DC" w:rsidRDefault="004E64DC" w:rsidP="004E64D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A9C9501" w14:textId="77777777" w:rsidR="004E64DC" w:rsidRPr="004E64DC" w:rsidRDefault="004E64DC" w:rsidP="004E64D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Декан філософського факультету ___________ </w:t>
      </w:r>
      <w:proofErr w:type="spellStart"/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Рижак</w:t>
      </w:r>
      <w:proofErr w:type="spellEnd"/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Л. В.</w:t>
      </w:r>
    </w:p>
    <w:p w14:paraId="740D1D74" w14:textId="77777777" w:rsidR="004E64DC" w:rsidRPr="004E64DC" w:rsidRDefault="004E64DC" w:rsidP="004E64D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62FE008" w14:textId="77777777" w:rsidR="004E64DC" w:rsidRPr="004E64DC" w:rsidRDefault="004E64DC" w:rsidP="004E64DC">
      <w:pPr>
        <w:spacing w:after="12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«____» ___________ 20__ р.</w:t>
      </w:r>
    </w:p>
    <w:p w14:paraId="65B2542B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553D77B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C7E45B3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344D0D4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20BFE9A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1332C84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33FA43D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B8C7B4D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762E2DC" w14:textId="77777777" w:rsidR="004E64DC" w:rsidRPr="004E64DC" w:rsidRDefault="004E64DC" w:rsidP="004E64DC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7A5DA01" w14:textId="77777777" w:rsidR="004E64DC" w:rsidRPr="004E64DC" w:rsidRDefault="004E64DC" w:rsidP="004E64DC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0A92829" w14:textId="77777777" w:rsidR="004E64DC" w:rsidRPr="004E64DC" w:rsidRDefault="004E64DC" w:rsidP="004E64DC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РОБОЧА ПРОГРАМА НАВЧАЛЬНОЇ ДИСЦИПЛІНИ </w:t>
      </w:r>
    </w:p>
    <w:p w14:paraId="047697E5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24"/>
          <w:lang w:eastAsia="ru-RU"/>
          <w14:ligatures w14:val="none"/>
        </w:rPr>
      </w:pPr>
    </w:p>
    <w:p w14:paraId="54ADEE5A" w14:textId="15F47509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«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Інтернет і нові медіа</w:t>
      </w: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»</w:t>
      </w:r>
    </w:p>
    <w:p w14:paraId="2F9DDB72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5F87BB4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(назва навчальної дисципліни)</w:t>
      </w:r>
    </w:p>
    <w:p w14:paraId="38AE99AF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</w:p>
    <w:p w14:paraId="1D4A9AA1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галузь знань </w:t>
      </w: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4E64DC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:u w:val="single"/>
          <w:lang w:eastAsia="ru-RU"/>
          <w14:ligatures w14:val="none"/>
        </w:rPr>
        <w:t>05 «Соціальні та поведінкові науки»</w:t>
      </w:r>
    </w:p>
    <w:p w14:paraId="521AD3FA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A42EE37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спеціальність</w:t>
      </w: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  <w:t>052 «Політологія»</w:t>
      </w:r>
    </w:p>
    <w:p w14:paraId="24B9B05D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</w:pPr>
    </w:p>
    <w:p w14:paraId="02AFA759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факультет</w:t>
      </w: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  <w:t>Філософський</w:t>
      </w:r>
    </w:p>
    <w:p w14:paraId="27B3A05B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</w:pPr>
    </w:p>
    <w:p w14:paraId="311B7E2E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рівня вищої освіти</w:t>
      </w: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  <w:t>Перший (бакалаврський)</w:t>
      </w:r>
    </w:p>
    <w:p w14:paraId="06C48142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B9F6C96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E158564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AAB316F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4943C94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5E4B7A8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2668339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1C4D75C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78699FE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1CEA09D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</w:pPr>
    </w:p>
    <w:p w14:paraId="6EF44A79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</w:pPr>
    </w:p>
    <w:p w14:paraId="2CDA00F1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</w:pPr>
    </w:p>
    <w:p w14:paraId="4262E735" w14:textId="07374BBE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  <w:t>Львів – 202</w:t>
      </w:r>
      <w:r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  <w:t>4</w:t>
      </w:r>
    </w:p>
    <w:p w14:paraId="674CA4EF" w14:textId="1524E1C1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:lang w:eastAsia="ru-RU"/>
          <w14:ligatures w14:val="none"/>
        </w:rPr>
        <w:br w:type="page"/>
      </w:r>
      <w:r w:rsidRPr="004E64DC">
        <w:rPr>
          <w:rFonts w:ascii="Times New Roman" w:eastAsia="Times New Roman" w:hAnsi="Times New Roman" w:cs="Times New Roman"/>
          <w:spacing w:val="6"/>
          <w:kern w:val="0"/>
          <w:sz w:val="26"/>
          <w:szCs w:val="26"/>
          <w:lang w:eastAsia="ru-RU"/>
          <w14:ligatures w14:val="none"/>
        </w:rPr>
        <w:lastRenderedPageBreak/>
        <w:t>Робоча програма навчальної дисципліни «</w:t>
      </w:r>
      <w:r>
        <w:rPr>
          <w:rFonts w:ascii="Times New Roman" w:eastAsia="Times New Roman" w:hAnsi="Times New Roman" w:cs="Times New Roman"/>
          <w:spacing w:val="6"/>
          <w:kern w:val="0"/>
          <w:sz w:val="26"/>
          <w:szCs w:val="26"/>
          <w:lang w:eastAsia="ru-RU"/>
          <w14:ligatures w14:val="none"/>
        </w:rPr>
        <w:t>Інтернет і нові медіа</w:t>
      </w:r>
      <w:r w:rsidRPr="004E64DC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:lang w:eastAsia="ru-RU"/>
          <w14:ligatures w14:val="none"/>
        </w:rPr>
        <w:t>»</w:t>
      </w:r>
      <w:r w:rsidRPr="004E64DC">
        <w:rPr>
          <w:rFonts w:ascii="Times New Roman" w:eastAsia="Times New Roman" w:hAnsi="Times New Roman" w:cs="Times New Roman"/>
          <w:bCs/>
          <w:spacing w:val="2"/>
          <w:kern w:val="0"/>
          <w:sz w:val="26"/>
          <w:szCs w:val="26"/>
          <w:lang w:eastAsia="ru-RU"/>
          <w14:ligatures w14:val="none"/>
        </w:rPr>
        <w:t xml:space="preserve"> </w:t>
      </w:r>
      <w:r w:rsidRPr="004E64DC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:lang w:eastAsia="ru-RU"/>
          <w14:ligatures w14:val="none"/>
        </w:rPr>
        <w:t>для студентів першого (бакалаврського)</w:t>
      </w:r>
      <w:r w:rsidRPr="004E64DC">
        <w:rPr>
          <w:rFonts w:ascii="Times New Roman" w:eastAsia="Times New Roman" w:hAnsi="Times New Roman" w:cs="Times New Roman"/>
          <w:spacing w:val="-6"/>
          <w:kern w:val="0"/>
          <w:sz w:val="26"/>
          <w:szCs w:val="26"/>
          <w:lang w:eastAsia="ru-RU"/>
          <w14:ligatures w14:val="none"/>
        </w:rPr>
        <w:t xml:space="preserve"> рівня вищої освіти галузі знань </w:t>
      </w: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05 «Соціальні та </w:t>
      </w:r>
      <w:r w:rsidRPr="004E64DC">
        <w:rPr>
          <w:rFonts w:ascii="Times New Roman" w:eastAsia="Times New Roman" w:hAnsi="Times New Roman" w:cs="Times New Roman"/>
          <w:spacing w:val="-5"/>
          <w:kern w:val="0"/>
          <w:sz w:val="26"/>
          <w:szCs w:val="26"/>
          <w:lang w:eastAsia="ru-RU"/>
          <w14:ligatures w14:val="none"/>
        </w:rPr>
        <w:t xml:space="preserve">поведінкові науки» спеціальності 052 </w:t>
      </w:r>
      <w:r w:rsidRPr="004E64DC">
        <w:rPr>
          <w:rFonts w:ascii="Times New Roman" w:eastAsia="Times New Roman" w:hAnsi="Times New Roman" w:cs="Times New Roman"/>
          <w:spacing w:val="2"/>
          <w:kern w:val="0"/>
          <w:sz w:val="26"/>
          <w:szCs w:val="26"/>
          <w:lang w:eastAsia="ru-RU"/>
          <w14:ligatures w14:val="none"/>
        </w:rPr>
        <w:t>«Політологія». – Львів: Львівський національний університет імені Івана Франка,</w:t>
      </w: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2022. – 25 с.</w:t>
      </w:r>
    </w:p>
    <w:p w14:paraId="02604603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426A84C2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0B73CBA4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4580FCB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kern w:val="0"/>
          <w:sz w:val="26"/>
          <w:szCs w:val="26"/>
          <w:lang w:eastAsia="ru-RU"/>
          <w14:ligatures w14:val="none"/>
        </w:rPr>
      </w:pPr>
    </w:p>
    <w:p w14:paraId="7162C7F1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kern w:val="0"/>
          <w:sz w:val="26"/>
          <w:szCs w:val="26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  <w:t xml:space="preserve">Розробник: </w:t>
      </w:r>
      <w:proofErr w:type="spellStart"/>
      <w:r w:rsidRPr="004E64DC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  <w:t>Сліпецька</w:t>
      </w:r>
      <w:proofErr w:type="spellEnd"/>
      <w:r w:rsidRPr="004E64DC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  <w:t xml:space="preserve"> Юлія Миронівна, кандидат політичних наук, доцент</w:t>
      </w:r>
      <w:r w:rsidRPr="004E64DC">
        <w:rPr>
          <w:rFonts w:ascii="Times New Roman" w:eastAsia="Times New Roman" w:hAnsi="Times New Roman" w:cs="Times New Roman"/>
          <w:bCs/>
          <w:spacing w:val="4"/>
          <w:kern w:val="0"/>
          <w:sz w:val="26"/>
          <w:szCs w:val="26"/>
          <w:lang w:eastAsia="ru-RU"/>
          <w14:ligatures w14:val="none"/>
        </w:rPr>
        <w:t xml:space="preserve"> кафедри політології</w:t>
      </w:r>
    </w:p>
    <w:p w14:paraId="759D69A6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32EB044F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D11200A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5071B91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4CB94DEF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4"/>
          <w:kern w:val="0"/>
          <w:sz w:val="26"/>
          <w:szCs w:val="26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:lang w:eastAsia="ru-RU"/>
          <w14:ligatures w14:val="none"/>
        </w:rPr>
        <w:t xml:space="preserve">Робоча програма затверджена на засіданні </w:t>
      </w:r>
      <w:r w:rsidRPr="004E64DC">
        <w:rPr>
          <w:rFonts w:ascii="Times New Roman" w:eastAsia="Times New Roman" w:hAnsi="Times New Roman" w:cs="Times New Roman"/>
          <w:bCs/>
          <w:iCs/>
          <w:spacing w:val="-8"/>
          <w:kern w:val="0"/>
          <w:sz w:val="26"/>
          <w:szCs w:val="26"/>
          <w:lang w:eastAsia="ru-RU"/>
          <w14:ligatures w14:val="none"/>
        </w:rPr>
        <w:t>кафедри політології філософського факультету</w:t>
      </w:r>
      <w:r w:rsidRPr="004E64DC">
        <w:rPr>
          <w:rFonts w:ascii="Times New Roman" w:eastAsia="Times New Roman" w:hAnsi="Times New Roman" w:cs="Times New Roman"/>
          <w:bCs/>
          <w:iCs/>
          <w:spacing w:val="4"/>
          <w:kern w:val="0"/>
          <w:sz w:val="26"/>
          <w:szCs w:val="26"/>
          <w:lang w:eastAsia="ru-RU"/>
          <w14:ligatures w14:val="none"/>
        </w:rPr>
        <w:t xml:space="preserve"> (</w:t>
      </w:r>
      <w:r w:rsidRPr="004E64DC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:lang w:eastAsia="ru-RU"/>
          <w14:ligatures w14:val="none"/>
        </w:rPr>
        <w:t xml:space="preserve">протокол № __ від «__» </w:t>
      </w: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___________ </w:t>
      </w:r>
      <w:r w:rsidRPr="004E64DC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:lang w:eastAsia="ru-RU"/>
          <w14:ligatures w14:val="none"/>
        </w:rPr>
        <w:t>20__ р.)</w:t>
      </w:r>
    </w:p>
    <w:p w14:paraId="7BEFB5DE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36210301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B7D12DC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8493F0F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Завідувач кафедри </w:t>
      </w:r>
      <w:r w:rsidRPr="004E64DC"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  <w:lang w:eastAsia="ru-RU"/>
          <w14:ligatures w14:val="none"/>
        </w:rPr>
        <w:t>політології</w:t>
      </w:r>
    </w:p>
    <w:p w14:paraId="2D052B0C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:lang w:eastAsia="ru-RU"/>
          <w14:ligatures w14:val="none"/>
        </w:rPr>
        <w:t xml:space="preserve">__________________ (проф. </w:t>
      </w:r>
      <w:r w:rsidRPr="004E64DC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:u w:val="single"/>
          <w:lang w:eastAsia="ru-RU"/>
          <w14:ligatures w14:val="none"/>
        </w:rPr>
        <w:t>Романюк А. С.</w:t>
      </w:r>
      <w:r w:rsidRPr="004E64DC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:lang w:eastAsia="ru-RU"/>
          <w14:ligatures w14:val="none"/>
        </w:rPr>
        <w:t>)</w:t>
      </w:r>
    </w:p>
    <w:p w14:paraId="3A5123EE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</w:p>
    <w:p w14:paraId="55DC409E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«__» ___________ 20__ року</w:t>
      </w:r>
    </w:p>
    <w:p w14:paraId="7DA7E175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C815392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86FCA7F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3B86EC2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057DF5CD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Схвалено Вченою радою </w:t>
      </w:r>
      <w:r w:rsidRPr="004E64DC"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  <w:lang w:eastAsia="ru-RU"/>
          <w14:ligatures w14:val="none"/>
        </w:rPr>
        <w:t>філософського факультету.</w:t>
      </w: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</w:p>
    <w:p w14:paraId="4C4B6D8C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Протокол № __ від «__» ___________ 20__ року</w:t>
      </w:r>
    </w:p>
    <w:p w14:paraId="04B676EB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6FCCDCA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0B6FB5F9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Голова Вченої ради </w:t>
      </w:r>
      <w:r w:rsidRPr="004E64DC"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  <w:lang w:eastAsia="ru-RU"/>
          <w14:ligatures w14:val="none"/>
        </w:rPr>
        <w:tab/>
      </w:r>
      <w:r w:rsidRPr="004E64DC"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  <w:lang w:eastAsia="ru-RU"/>
          <w14:ligatures w14:val="none"/>
        </w:rPr>
        <w:tab/>
      </w:r>
      <w:r w:rsidRPr="004E64DC"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  <w:lang w:eastAsia="ru-RU"/>
          <w14:ligatures w14:val="none"/>
        </w:rPr>
        <w:tab/>
      </w:r>
      <w:r w:rsidRPr="004E64DC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:lang w:eastAsia="ru-RU"/>
          <w14:ligatures w14:val="none"/>
        </w:rPr>
        <w:t xml:space="preserve">__________________ </w:t>
      </w: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(доц. </w:t>
      </w:r>
      <w:proofErr w:type="spellStart"/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  <w:t>Рижак</w:t>
      </w:r>
      <w:proofErr w:type="spellEnd"/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  <w:t xml:space="preserve"> Л. В.</w:t>
      </w: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)</w:t>
      </w:r>
    </w:p>
    <w:p w14:paraId="57A4C109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68E5D38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«__» ___________ 20__ року</w:t>
      </w:r>
    </w:p>
    <w:p w14:paraId="7E9B1D35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FBC81BA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DC97FA2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56323321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5EE06B8D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8AF602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80C9940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65FDCA7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6A0D98C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3C69265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sym w:font="Symbol" w:char="F0D3"/>
      </w: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Львівський національний університет </w:t>
      </w:r>
    </w:p>
    <w:p w14:paraId="53EB11EB" w14:textId="59558561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імені Івана Франка, 202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</w:t>
      </w:r>
    </w:p>
    <w:p w14:paraId="7C1B4D6B" w14:textId="0AF667CE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sym w:font="Symbol" w:char="F0D3"/>
      </w:r>
      <w:proofErr w:type="spellStart"/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Сліпецька</w:t>
      </w:r>
      <w:proofErr w:type="spellEnd"/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Ю.М., 202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4</w:t>
      </w:r>
    </w:p>
    <w:p w14:paraId="3E75F509" w14:textId="77777777" w:rsidR="004E64DC" w:rsidRPr="004E64DC" w:rsidRDefault="004E64DC" w:rsidP="004E64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uk-UA"/>
          <w14:ligatures w14:val="none"/>
        </w:rPr>
        <w:br w:type="page"/>
      </w:r>
      <w:r w:rsidRPr="004E64DC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uk-UA"/>
          <w14:ligatures w14:val="none"/>
        </w:rPr>
        <w:lastRenderedPageBreak/>
        <w:t>1. Опис навчальної дисципліни</w:t>
      </w:r>
    </w:p>
    <w:p w14:paraId="4E463B27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3961"/>
      </w:tblGrid>
      <w:tr w:rsidR="004E64DC" w:rsidRPr="004E64DC" w14:paraId="672E121D" w14:textId="77777777" w:rsidTr="000B40CF">
        <w:trPr>
          <w:trHeight w:val="143"/>
          <w:jc w:val="center"/>
        </w:trPr>
        <w:tc>
          <w:tcPr>
            <w:tcW w:w="2896" w:type="dxa"/>
            <w:vMerge w:val="restart"/>
            <w:vAlign w:val="center"/>
          </w:tcPr>
          <w:p w14:paraId="77581BAF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Найменування показників</w:t>
            </w:r>
          </w:p>
        </w:tc>
        <w:tc>
          <w:tcPr>
            <w:tcW w:w="2499" w:type="dxa"/>
            <w:vMerge w:val="restart"/>
            <w:vAlign w:val="center"/>
          </w:tcPr>
          <w:p w14:paraId="0A2B0496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vAlign w:val="center"/>
          </w:tcPr>
          <w:p w14:paraId="2F5B9349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Характеристика навчальної дисципліни</w:t>
            </w:r>
          </w:p>
        </w:tc>
      </w:tr>
      <w:tr w:rsidR="004E64DC" w:rsidRPr="004E64DC" w14:paraId="2067CE03" w14:textId="77777777" w:rsidTr="000B40CF">
        <w:trPr>
          <w:trHeight w:val="67"/>
          <w:jc w:val="center"/>
        </w:trPr>
        <w:tc>
          <w:tcPr>
            <w:tcW w:w="2896" w:type="dxa"/>
            <w:vMerge/>
            <w:vAlign w:val="center"/>
          </w:tcPr>
          <w:p w14:paraId="6D79BE05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727BBDB3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10296DD9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Денна форма навчання</w:t>
            </w:r>
          </w:p>
        </w:tc>
      </w:tr>
      <w:tr w:rsidR="004E64DC" w:rsidRPr="004E64DC" w14:paraId="7C4D3F41" w14:textId="77777777" w:rsidTr="000B40CF">
        <w:trPr>
          <w:trHeight w:val="409"/>
          <w:jc w:val="center"/>
        </w:trPr>
        <w:tc>
          <w:tcPr>
            <w:tcW w:w="2896" w:type="dxa"/>
            <w:vMerge w:val="restart"/>
            <w:vAlign w:val="center"/>
          </w:tcPr>
          <w:p w14:paraId="49571B10" w14:textId="01FD7A39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Кількість кредитів –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</w:t>
            </w:r>
          </w:p>
        </w:tc>
        <w:tc>
          <w:tcPr>
            <w:tcW w:w="2499" w:type="dxa"/>
            <w:vAlign w:val="center"/>
          </w:tcPr>
          <w:p w14:paraId="2DB603B7" w14:textId="77777777" w:rsidR="004E64DC" w:rsidRPr="004E64DC" w:rsidRDefault="004E64DC" w:rsidP="004E64D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Галузь знань</w:t>
            </w:r>
          </w:p>
          <w:p w14:paraId="3AB94139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vertAlign w:val="superscript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spacing w:val="-6"/>
                <w:kern w:val="0"/>
                <w:sz w:val="26"/>
                <w:szCs w:val="26"/>
                <w:lang w:eastAsia="ru-RU"/>
                <w14:ligatures w14:val="none"/>
              </w:rPr>
              <w:t>05 «Соціальні та поведінкові науки»</w:t>
            </w:r>
          </w:p>
        </w:tc>
        <w:tc>
          <w:tcPr>
            <w:tcW w:w="3961" w:type="dxa"/>
            <w:vMerge w:val="restart"/>
            <w:vAlign w:val="center"/>
          </w:tcPr>
          <w:p w14:paraId="7007F4F5" w14:textId="33BD589E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Нормативна по спеціалізації «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Інтернет і нові медіа</w:t>
            </w: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»</w:t>
            </w:r>
          </w:p>
        </w:tc>
      </w:tr>
      <w:tr w:rsidR="004E64DC" w:rsidRPr="004E64DC" w14:paraId="468E93A7" w14:textId="77777777" w:rsidTr="000B40CF">
        <w:trPr>
          <w:trHeight w:val="837"/>
          <w:jc w:val="center"/>
        </w:trPr>
        <w:tc>
          <w:tcPr>
            <w:tcW w:w="2896" w:type="dxa"/>
            <w:vMerge/>
            <w:tcBorders>
              <w:bottom w:val="single" w:sz="4" w:space="0" w:color="auto"/>
            </w:tcBorders>
            <w:vAlign w:val="center"/>
          </w:tcPr>
          <w:p w14:paraId="3A80A251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14:paraId="73DFC115" w14:textId="77777777" w:rsidR="004E64DC" w:rsidRPr="004E64DC" w:rsidRDefault="004E64DC" w:rsidP="004E64D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Спеціальність</w:t>
            </w:r>
          </w:p>
          <w:p w14:paraId="69FF43A7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spacing w:val="-6"/>
                <w:kern w:val="0"/>
                <w:sz w:val="26"/>
                <w:szCs w:val="26"/>
                <w:lang w:eastAsia="ru-RU"/>
                <w14:ligatures w14:val="none"/>
              </w:rPr>
              <w:t>052 «Політологія»</w:t>
            </w:r>
          </w:p>
        </w:tc>
        <w:tc>
          <w:tcPr>
            <w:tcW w:w="3961" w:type="dxa"/>
            <w:vMerge/>
            <w:tcBorders>
              <w:bottom w:val="single" w:sz="4" w:space="0" w:color="auto"/>
            </w:tcBorders>
            <w:vAlign w:val="center"/>
          </w:tcPr>
          <w:p w14:paraId="00D355C8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</w:tr>
      <w:tr w:rsidR="004E64DC" w:rsidRPr="004E64DC" w14:paraId="237CAFD5" w14:textId="77777777" w:rsidTr="000B40CF">
        <w:trPr>
          <w:trHeight w:val="170"/>
          <w:jc w:val="center"/>
        </w:trPr>
        <w:tc>
          <w:tcPr>
            <w:tcW w:w="2896" w:type="dxa"/>
            <w:vAlign w:val="center"/>
          </w:tcPr>
          <w:p w14:paraId="66C337C5" w14:textId="10AF923E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Модулів –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2499" w:type="dxa"/>
            <w:vMerge w:val="restart"/>
            <w:vAlign w:val="center"/>
          </w:tcPr>
          <w:p w14:paraId="6A3F7E85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20E59B1F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Рік підготовки:</w:t>
            </w:r>
          </w:p>
        </w:tc>
      </w:tr>
      <w:tr w:rsidR="004E64DC" w:rsidRPr="004E64DC" w14:paraId="1A91325B" w14:textId="77777777" w:rsidTr="000B40CF">
        <w:trPr>
          <w:trHeight w:val="207"/>
          <w:jc w:val="center"/>
        </w:trPr>
        <w:tc>
          <w:tcPr>
            <w:tcW w:w="2896" w:type="dxa"/>
            <w:vAlign w:val="center"/>
          </w:tcPr>
          <w:p w14:paraId="0172415E" w14:textId="399B2A39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Змістових модулів –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</w:t>
            </w:r>
          </w:p>
        </w:tc>
        <w:tc>
          <w:tcPr>
            <w:tcW w:w="2499" w:type="dxa"/>
            <w:vMerge/>
            <w:vAlign w:val="center"/>
          </w:tcPr>
          <w:p w14:paraId="17427576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6BA10030" w14:textId="3E9CB49B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4</w:t>
            </w: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-й</w:t>
            </w:r>
          </w:p>
        </w:tc>
      </w:tr>
      <w:tr w:rsidR="004E64DC" w:rsidRPr="004E64DC" w14:paraId="264147E6" w14:textId="77777777" w:rsidTr="000B40CF">
        <w:trPr>
          <w:trHeight w:val="67"/>
          <w:jc w:val="center"/>
        </w:trPr>
        <w:tc>
          <w:tcPr>
            <w:tcW w:w="2896" w:type="dxa"/>
            <w:vAlign w:val="center"/>
          </w:tcPr>
          <w:p w14:paraId="4F458122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Індивідуальне науково-</w:t>
            </w:r>
            <w:r w:rsidRPr="004E64DC">
              <w:rPr>
                <w:rFonts w:ascii="Times New Roman" w:eastAsia="Times New Roman" w:hAnsi="Times New Roman" w:cs="Times New Roman"/>
                <w:spacing w:val="-10"/>
                <w:kern w:val="0"/>
                <w:sz w:val="26"/>
                <w:szCs w:val="26"/>
                <w:lang w:eastAsia="ru-RU"/>
                <w14:ligatures w14:val="none"/>
              </w:rPr>
              <w:t>дослідне завдання – немає</w:t>
            </w:r>
          </w:p>
        </w:tc>
        <w:tc>
          <w:tcPr>
            <w:tcW w:w="2499" w:type="dxa"/>
            <w:vMerge/>
            <w:vAlign w:val="center"/>
          </w:tcPr>
          <w:p w14:paraId="3877D868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68B5EC90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Семестр</w:t>
            </w:r>
          </w:p>
        </w:tc>
      </w:tr>
      <w:tr w:rsidR="004E64DC" w:rsidRPr="004E64DC" w14:paraId="5B4B6707" w14:textId="77777777" w:rsidTr="000B40CF">
        <w:trPr>
          <w:trHeight w:val="67"/>
          <w:jc w:val="center"/>
        </w:trPr>
        <w:tc>
          <w:tcPr>
            <w:tcW w:w="2896" w:type="dxa"/>
            <w:vMerge w:val="restart"/>
            <w:vAlign w:val="center"/>
          </w:tcPr>
          <w:p w14:paraId="31701880" w14:textId="4FE2C618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Загальна кількість годин –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90</w:t>
            </w:r>
          </w:p>
        </w:tc>
        <w:tc>
          <w:tcPr>
            <w:tcW w:w="2499" w:type="dxa"/>
            <w:vMerge/>
            <w:vAlign w:val="center"/>
          </w:tcPr>
          <w:p w14:paraId="3468A717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2DDEE6DD" w14:textId="77DC7DEE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8</w:t>
            </w: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-й</w:t>
            </w:r>
          </w:p>
        </w:tc>
      </w:tr>
      <w:tr w:rsidR="004E64DC" w:rsidRPr="004E64DC" w14:paraId="213C4C6F" w14:textId="77777777" w:rsidTr="000B40CF">
        <w:trPr>
          <w:trHeight w:val="67"/>
          <w:jc w:val="center"/>
        </w:trPr>
        <w:tc>
          <w:tcPr>
            <w:tcW w:w="2896" w:type="dxa"/>
            <w:vMerge/>
            <w:vAlign w:val="center"/>
          </w:tcPr>
          <w:p w14:paraId="76BC60F7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33E0D360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5319D63A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Лекції</w:t>
            </w:r>
          </w:p>
        </w:tc>
      </w:tr>
      <w:tr w:rsidR="004E64DC" w:rsidRPr="004E64DC" w14:paraId="3BC2CEE8" w14:textId="77777777" w:rsidTr="000B40CF">
        <w:trPr>
          <w:trHeight w:val="320"/>
          <w:jc w:val="center"/>
        </w:trPr>
        <w:tc>
          <w:tcPr>
            <w:tcW w:w="2896" w:type="dxa"/>
            <w:vMerge w:val="restart"/>
            <w:vAlign w:val="center"/>
          </w:tcPr>
          <w:p w14:paraId="214CFE3E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Тижневих годин для денної форми навчання:</w:t>
            </w:r>
          </w:p>
          <w:p w14:paraId="21C241AE" w14:textId="2925FCBB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аудиторних – </w:t>
            </w:r>
          </w:p>
          <w:p w14:paraId="345E69AF" w14:textId="49D67949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самостійної роботи студента – </w:t>
            </w:r>
          </w:p>
        </w:tc>
        <w:tc>
          <w:tcPr>
            <w:tcW w:w="2499" w:type="dxa"/>
            <w:vMerge w:val="restart"/>
            <w:vAlign w:val="center"/>
          </w:tcPr>
          <w:p w14:paraId="25091E44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Освітньо-кваліфікаційний рівень:</w:t>
            </w:r>
          </w:p>
          <w:p w14:paraId="69DAD950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Перший (бакалаврський)</w:t>
            </w:r>
          </w:p>
        </w:tc>
        <w:tc>
          <w:tcPr>
            <w:tcW w:w="3961" w:type="dxa"/>
            <w:vAlign w:val="center"/>
          </w:tcPr>
          <w:p w14:paraId="0BCFBE43" w14:textId="44E5F4BE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26 </w:t>
            </w: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год.</w:t>
            </w:r>
          </w:p>
        </w:tc>
      </w:tr>
      <w:tr w:rsidR="004E64DC" w:rsidRPr="004E64DC" w14:paraId="16BBC5F1" w14:textId="77777777" w:rsidTr="000B40CF">
        <w:trPr>
          <w:trHeight w:val="320"/>
          <w:jc w:val="center"/>
        </w:trPr>
        <w:tc>
          <w:tcPr>
            <w:tcW w:w="2896" w:type="dxa"/>
            <w:vMerge/>
            <w:vAlign w:val="center"/>
          </w:tcPr>
          <w:p w14:paraId="3B886775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7AF5D0C9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4357B4B1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Практичні, семінарські</w:t>
            </w:r>
          </w:p>
        </w:tc>
      </w:tr>
      <w:tr w:rsidR="004E64DC" w:rsidRPr="004E64DC" w14:paraId="511E1CF2" w14:textId="77777777" w:rsidTr="000B40CF">
        <w:trPr>
          <w:trHeight w:val="67"/>
          <w:jc w:val="center"/>
        </w:trPr>
        <w:tc>
          <w:tcPr>
            <w:tcW w:w="2896" w:type="dxa"/>
            <w:vMerge/>
            <w:vAlign w:val="center"/>
          </w:tcPr>
          <w:p w14:paraId="3CA567A6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30860E84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21E7B52C" w14:textId="64CFE281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6"/>
                <w:szCs w:val="2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13</w:t>
            </w: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год.</w:t>
            </w:r>
          </w:p>
        </w:tc>
      </w:tr>
      <w:tr w:rsidR="004E64DC" w:rsidRPr="004E64DC" w14:paraId="7CD90A36" w14:textId="77777777" w:rsidTr="000B40CF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0B494017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142C7379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08569684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Лабораторні</w:t>
            </w:r>
          </w:p>
        </w:tc>
      </w:tr>
      <w:tr w:rsidR="004E64DC" w:rsidRPr="004E64DC" w14:paraId="37DC79F1" w14:textId="77777777" w:rsidTr="000B40CF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2D69A5AA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490541E6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69BDF7E8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0 год.</w:t>
            </w:r>
          </w:p>
        </w:tc>
      </w:tr>
      <w:tr w:rsidR="004E64DC" w:rsidRPr="004E64DC" w14:paraId="55A505A0" w14:textId="77777777" w:rsidTr="000B40CF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203ED34B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253C9553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20396A05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Самостійна робота</w:t>
            </w:r>
          </w:p>
        </w:tc>
      </w:tr>
      <w:tr w:rsidR="004E64DC" w:rsidRPr="004E64DC" w14:paraId="6689245E" w14:textId="77777777" w:rsidTr="000B40CF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36D5B3BA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3F5CAFED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61D5EA44" w14:textId="10E57013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 год.</w:t>
            </w:r>
          </w:p>
        </w:tc>
      </w:tr>
      <w:tr w:rsidR="004E64DC" w:rsidRPr="004E64DC" w14:paraId="14EF0086" w14:textId="77777777" w:rsidTr="000B40CF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3645190B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13DE8E3F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5C03B2CB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Індивідуальні завдання</w:t>
            </w: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: 0 год.</w:t>
            </w:r>
          </w:p>
        </w:tc>
      </w:tr>
      <w:tr w:rsidR="004E64DC" w:rsidRPr="004E64DC" w14:paraId="0189638E" w14:textId="77777777" w:rsidTr="000B40CF">
        <w:trPr>
          <w:trHeight w:val="138"/>
          <w:jc w:val="center"/>
        </w:trPr>
        <w:tc>
          <w:tcPr>
            <w:tcW w:w="2896" w:type="dxa"/>
            <w:vMerge/>
            <w:vAlign w:val="center"/>
          </w:tcPr>
          <w:p w14:paraId="2FF3C1F0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2499" w:type="dxa"/>
            <w:vMerge/>
            <w:vAlign w:val="center"/>
          </w:tcPr>
          <w:p w14:paraId="3563E2F0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</w:p>
        </w:tc>
        <w:tc>
          <w:tcPr>
            <w:tcW w:w="3961" w:type="dxa"/>
            <w:vAlign w:val="center"/>
          </w:tcPr>
          <w:p w14:paraId="5405E75B" w14:textId="6AD069B5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6"/>
                <w:szCs w:val="26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eastAsia="ru-RU"/>
                <w14:ligatures w14:val="none"/>
              </w:rPr>
              <w:t>Вид контролю</w:t>
            </w:r>
            <w:r w:rsidRPr="004E64DC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залік</w:t>
            </w:r>
          </w:p>
        </w:tc>
      </w:tr>
    </w:tbl>
    <w:p w14:paraId="0EBCFBBB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311F0CE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7A8E9CC" w14:textId="77777777" w:rsidR="004E64DC" w:rsidRPr="004E64DC" w:rsidRDefault="004E64DC" w:rsidP="004E64DC">
      <w:pPr>
        <w:tabs>
          <w:tab w:val="left" w:pos="3900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61E0D33" w14:textId="77777777" w:rsidR="004E64DC" w:rsidRPr="004E64DC" w:rsidRDefault="004E64DC" w:rsidP="004E64DC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2. Мета та завдання навчальної дисципліни</w:t>
      </w:r>
    </w:p>
    <w:p w14:paraId="29ED526B" w14:textId="77777777" w:rsidR="004E64DC" w:rsidRPr="004E64DC" w:rsidRDefault="004E64DC" w:rsidP="004E64DC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07F9423" w14:textId="37973FC2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i/>
          <w:spacing w:val="-10"/>
          <w:kern w:val="0"/>
          <w:sz w:val="24"/>
          <w:szCs w:val="24"/>
          <w:lang w:eastAsia="ru-RU"/>
          <w14:ligatures w14:val="none"/>
        </w:rPr>
        <w:t>Навчальна дисципліна «</w:t>
      </w:r>
      <w:r>
        <w:rPr>
          <w:rFonts w:ascii="Times New Roman" w:eastAsia="Times New Roman" w:hAnsi="Times New Roman" w:cs="Times New Roman"/>
          <w:i/>
          <w:spacing w:val="-10"/>
          <w:kern w:val="0"/>
          <w:sz w:val="24"/>
          <w:szCs w:val="24"/>
          <w:lang w:eastAsia="ru-RU"/>
          <w14:ligatures w14:val="none"/>
        </w:rPr>
        <w:t>Інтернет і нові медіа</w:t>
      </w:r>
      <w:r w:rsidRPr="004E64DC">
        <w:rPr>
          <w:rFonts w:ascii="Times New Roman" w:eastAsia="Times New Roman" w:hAnsi="Times New Roman" w:cs="Times New Roman"/>
          <w:i/>
          <w:spacing w:val="-4"/>
          <w:kern w:val="0"/>
          <w:sz w:val="24"/>
          <w:szCs w:val="24"/>
          <w:lang w:eastAsia="ru-RU"/>
          <w14:ligatures w14:val="none"/>
        </w:rPr>
        <w:t xml:space="preserve">» </w:t>
      </w:r>
      <w:r w:rsidRPr="004E64D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>– це нормативна навчальна дисципліна</w:t>
      </w:r>
      <w:r w:rsidRPr="004E64DC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 xml:space="preserve">, яка вивчається студентами-бакалаврами </w:t>
      </w:r>
      <w:r w:rsidR="00E30FBC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>четвертого</w:t>
      </w:r>
      <w:r w:rsidRPr="004E64DC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 xml:space="preserve"> року навчання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4E64D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спеціальності 052 «Політологія». Навчальний курс розрахований на </w:t>
      </w:r>
      <w:r w:rsidR="00E30FBC" w:rsidRPr="00E30FB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120</w:t>
      </w:r>
      <w:r w:rsidRPr="004E64D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 години і вивчається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у четвертому семестрі бакалаврату. </w:t>
      </w:r>
      <w:r w:rsidRPr="004E64D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У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4E64DC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 xml:space="preserve">структурі годин курсу виокремлено такі складові: лекційні заняття – </w:t>
      </w:r>
      <w:r w:rsidR="00E30FBC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>26</w:t>
      </w:r>
      <w:r w:rsidRPr="004E64DC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 xml:space="preserve"> год.; семінарські</w:t>
      </w:r>
      <w:r w:rsidRPr="004E64D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 заняття –</w:t>
      </w:r>
      <w:r w:rsidR="00E30F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13 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год., самостійні завдання – </w:t>
      </w:r>
      <w:r w:rsidR="00E30FB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 год.</w:t>
      </w:r>
    </w:p>
    <w:p w14:paraId="0962BE36" w14:textId="28947A05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iCs/>
          <w:spacing w:val="-9"/>
          <w:kern w:val="0"/>
          <w:sz w:val="24"/>
          <w:szCs w:val="24"/>
          <w:lang w:eastAsia="ru-RU"/>
          <w14:ligatures w14:val="none"/>
        </w:rPr>
        <w:t>Навчальна дисципліна «</w:t>
      </w:r>
      <w:r w:rsidR="00E30FBC">
        <w:rPr>
          <w:rFonts w:ascii="Times New Roman" w:eastAsia="Times New Roman" w:hAnsi="Times New Roman" w:cs="Times New Roman"/>
          <w:iCs/>
          <w:spacing w:val="-9"/>
          <w:kern w:val="0"/>
          <w:sz w:val="24"/>
          <w:szCs w:val="24"/>
          <w:lang w:eastAsia="ru-RU"/>
          <w14:ligatures w14:val="none"/>
        </w:rPr>
        <w:t>Інтернет і нові медіа</w:t>
      </w:r>
      <w:r w:rsidRPr="004E64D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» присвячена проблематиці </w:t>
      </w:r>
      <w:r w:rsidR="00E30FB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політичної комунікації</w:t>
      </w:r>
      <w:r w:rsidRPr="004E64D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>.</w:t>
      </w:r>
      <w:r w:rsidRPr="004E64DC">
        <w:rPr>
          <w:rFonts w:ascii="Times New Roman" w:eastAsia="Times New Roman" w:hAnsi="Times New Roman" w:cs="Times New Roman"/>
          <w:iCs/>
          <w:spacing w:val="-4"/>
          <w:kern w:val="0"/>
          <w:sz w:val="24"/>
          <w:szCs w:val="24"/>
          <w:lang w:eastAsia="ru-RU"/>
          <w14:ligatures w14:val="none"/>
        </w:rPr>
        <w:t xml:space="preserve"> Представлений курс</w:t>
      </w:r>
      <w:r w:rsidRPr="004E64D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розроблено як крос-дисциплінарний, зокрема на стику політології (політичних інститутів і</w:t>
      </w:r>
      <w:r w:rsidRPr="004E64DC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eastAsia="ru-RU"/>
          <w14:ligatures w14:val="none"/>
        </w:rPr>
        <w:t xml:space="preserve"> </w:t>
      </w:r>
      <w:r w:rsidRPr="004E64DC">
        <w:rPr>
          <w:rFonts w:ascii="Times New Roman" w:eastAsia="Times New Roman" w:hAnsi="Times New Roman" w:cs="Times New Roman"/>
          <w:iCs/>
          <w:spacing w:val="-5"/>
          <w:kern w:val="0"/>
          <w:sz w:val="24"/>
          <w:szCs w:val="24"/>
          <w:lang w:eastAsia="ru-RU"/>
          <w14:ligatures w14:val="none"/>
        </w:rPr>
        <w:t xml:space="preserve">процесів) та </w:t>
      </w:r>
      <w:r w:rsidR="00E30FBC">
        <w:rPr>
          <w:rFonts w:ascii="Times New Roman" w:eastAsia="Times New Roman" w:hAnsi="Times New Roman" w:cs="Times New Roman"/>
          <w:iCs/>
          <w:spacing w:val="-5"/>
          <w:kern w:val="0"/>
          <w:sz w:val="24"/>
          <w:szCs w:val="24"/>
          <w:lang w:eastAsia="ru-RU"/>
          <w14:ligatures w14:val="none"/>
        </w:rPr>
        <w:t>журналістики</w:t>
      </w:r>
      <w:r w:rsidRPr="004E64DC">
        <w:rPr>
          <w:rFonts w:ascii="Times New Roman" w:eastAsia="Times New Roman" w:hAnsi="Times New Roman" w:cs="Times New Roman"/>
          <w:iCs/>
          <w:spacing w:val="-5"/>
          <w:kern w:val="0"/>
          <w:sz w:val="24"/>
          <w:szCs w:val="24"/>
          <w:lang w:eastAsia="ru-RU"/>
          <w14:ligatures w14:val="none"/>
        </w:rPr>
        <w:t xml:space="preserve">. </w:t>
      </w:r>
      <w:r w:rsidRPr="004E64DC">
        <w:rPr>
          <w:rFonts w:ascii="Times New Roman" w:eastAsia="Times New Roman" w:hAnsi="Times New Roman" w:cs="Times New Roman"/>
          <w:i/>
          <w:spacing w:val="-5"/>
          <w:kern w:val="0"/>
          <w:sz w:val="24"/>
          <w:szCs w:val="24"/>
          <w:lang w:eastAsia="ru-RU"/>
          <w14:ligatures w14:val="none"/>
        </w:rPr>
        <w:t>У вступній частині</w:t>
      </w:r>
      <w:r w:rsidRPr="004E64DC">
        <w:rPr>
          <w:rFonts w:ascii="Times New Roman" w:eastAsia="Times New Roman" w:hAnsi="Times New Roman" w:cs="Times New Roman"/>
          <w:iCs/>
          <w:spacing w:val="-5"/>
          <w:kern w:val="0"/>
          <w:sz w:val="24"/>
          <w:szCs w:val="24"/>
          <w:lang w:eastAsia="ru-RU"/>
          <w14:ligatures w14:val="none"/>
        </w:rPr>
        <w:t xml:space="preserve"> дисципліни заплановано ознайомлення</w:t>
      </w:r>
      <w:r w:rsidRPr="004E64DC">
        <w:rPr>
          <w:rFonts w:ascii="Times New Roman" w:eastAsia="Times New Roman" w:hAnsi="Times New Roman" w:cs="Times New Roman"/>
          <w:iCs/>
          <w:spacing w:val="-1"/>
          <w:kern w:val="0"/>
          <w:sz w:val="24"/>
          <w:szCs w:val="24"/>
          <w:lang w:eastAsia="ru-RU"/>
          <w14:ligatures w14:val="none"/>
        </w:rPr>
        <w:t xml:space="preserve"> студентів з призначенням та специфікою </w:t>
      </w:r>
      <w:r w:rsidR="00E30FBC">
        <w:rPr>
          <w:rFonts w:ascii="Times New Roman" w:eastAsia="Times New Roman" w:hAnsi="Times New Roman" w:cs="Times New Roman"/>
          <w:iCs/>
          <w:spacing w:val="-1"/>
          <w:kern w:val="0"/>
          <w:sz w:val="24"/>
          <w:szCs w:val="24"/>
          <w:lang w:eastAsia="ru-RU"/>
          <w14:ligatures w14:val="none"/>
        </w:rPr>
        <w:t xml:space="preserve"> сучасних ЗМІ та особливістю нових медіа. </w:t>
      </w:r>
      <w:r w:rsidRPr="004E64DC">
        <w:rPr>
          <w:rFonts w:ascii="Times New Roman" w:eastAsia="Times New Roman" w:hAnsi="Times New Roman" w:cs="Times New Roman"/>
          <w:iCs/>
          <w:spacing w:val="-4"/>
          <w:kern w:val="0"/>
          <w:sz w:val="24"/>
          <w:szCs w:val="24"/>
          <w:lang w:eastAsia="ru-RU"/>
          <w14:ligatures w14:val="none"/>
        </w:rPr>
        <w:t xml:space="preserve">Відтак студенти будуть ознайомлені </w:t>
      </w:r>
      <w:r w:rsidR="00E30FBC">
        <w:rPr>
          <w:rFonts w:ascii="Times New Roman" w:eastAsia="Times New Roman" w:hAnsi="Times New Roman" w:cs="Times New Roman"/>
          <w:iCs/>
          <w:spacing w:val="-4"/>
          <w:kern w:val="0"/>
          <w:sz w:val="24"/>
          <w:szCs w:val="24"/>
          <w:lang w:eastAsia="ru-RU"/>
          <w14:ligatures w14:val="none"/>
        </w:rPr>
        <w:t>та здобудуть практичні навички в площині політичної журналістики</w:t>
      </w:r>
      <w:r w:rsidRPr="004E64DC">
        <w:rPr>
          <w:rFonts w:ascii="Times New Roman" w:eastAsia="Times New Roman" w:hAnsi="Times New Roman" w:cs="Times New Roman"/>
          <w:iCs/>
          <w:spacing w:val="-4"/>
          <w:kern w:val="0"/>
          <w:sz w:val="24"/>
          <w:szCs w:val="24"/>
          <w:lang w:eastAsia="ru-RU"/>
          <w14:ligatures w14:val="none"/>
        </w:rPr>
        <w:t xml:space="preserve">.  </w:t>
      </w:r>
    </w:p>
    <w:p w14:paraId="0FD508A7" w14:textId="7DB5AE89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i/>
          <w:spacing w:val="-9"/>
          <w:kern w:val="0"/>
          <w:sz w:val="24"/>
          <w:szCs w:val="24"/>
          <w:lang w:eastAsia="ru-RU"/>
          <w14:ligatures w14:val="none"/>
        </w:rPr>
        <w:t xml:space="preserve">Метою вивчення </w:t>
      </w:r>
      <w:r w:rsidRPr="004E64DC">
        <w:rPr>
          <w:rFonts w:ascii="Times New Roman" w:eastAsia="Times New Roman" w:hAnsi="Times New Roman" w:cs="Times New Roman"/>
          <w:iCs/>
          <w:spacing w:val="-9"/>
          <w:kern w:val="0"/>
          <w:sz w:val="24"/>
          <w:szCs w:val="24"/>
          <w:lang w:eastAsia="ru-RU"/>
          <w14:ligatures w14:val="none"/>
        </w:rPr>
        <w:t>нормативної дисципліни «</w:t>
      </w:r>
      <w:r w:rsidR="00E30FBC">
        <w:rPr>
          <w:rFonts w:ascii="Times New Roman" w:eastAsia="Times New Roman" w:hAnsi="Times New Roman" w:cs="Times New Roman"/>
          <w:iCs/>
          <w:spacing w:val="-9"/>
          <w:kern w:val="0"/>
          <w:sz w:val="24"/>
          <w:szCs w:val="24"/>
          <w:lang w:eastAsia="ru-RU"/>
          <w14:ligatures w14:val="none"/>
        </w:rPr>
        <w:t>Інтернет і нові медіа</w:t>
      </w:r>
      <w:r w:rsidRPr="004E64D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» є вивчення сутності, характеру, закономірностей та основних функцій </w:t>
      </w:r>
      <w:r w:rsidR="00E30FB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сучасних ЗМІ, зокрема основний акцент зроблений на нові медіа/соціальні мережі. </w:t>
      </w:r>
      <w:r w:rsidRPr="004E64DC">
        <w:rPr>
          <w:rFonts w:ascii="Times New Roman" w:eastAsia="Times New Roman" w:hAnsi="Times New Roman" w:cs="Times New Roman"/>
          <w:iCs/>
          <w:spacing w:val="2"/>
          <w:kern w:val="0"/>
          <w:sz w:val="24"/>
          <w:szCs w:val="24"/>
          <w:lang w:eastAsia="ru-RU"/>
          <w14:ligatures w14:val="none"/>
        </w:rPr>
        <w:t>В</w:t>
      </w:r>
      <w:r w:rsidRPr="004E64D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 ході розв’язання поставленої мети 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студенти очікувано повинні оволодіти категоріальним,</w:t>
      </w:r>
      <w:r w:rsidRPr="004E64D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</w:t>
      </w:r>
      <w:r w:rsidRPr="004E64D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термінологічним і понятійним апаратом п</w:t>
      </w:r>
      <w:r w:rsidR="00E30FB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олітичної </w:t>
      </w:r>
      <w:r w:rsidR="00E30FB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lastRenderedPageBreak/>
        <w:t>журналістики</w:t>
      </w:r>
      <w:r w:rsidRPr="004E64D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 xml:space="preserve">, отримати знання </w:t>
      </w:r>
      <w:r w:rsidR="00E30FB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 xml:space="preserve">специфіку та основні жанри політичної журналістики. </w:t>
      </w:r>
      <w:r w:rsidRPr="004E64D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Наслідками</w:t>
      </w:r>
      <w:r w:rsidRPr="004E64D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вивчення курсу має стати знання про </w:t>
      </w:r>
      <w:r w:rsidR="00E30FB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Інтернет і нові медіа в системі політичної комунікації. </w:t>
      </w:r>
      <w:r w:rsidRPr="004E64D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AB99840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Завдання курсу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3D12C82F" w14:textId="136AFECF" w:rsidR="004E64DC" w:rsidRPr="004E64DC" w:rsidRDefault="004E64DC" w:rsidP="004E64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сформувати у студентів комплексні знання </w:t>
      </w:r>
      <w:r w:rsidR="00581D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сучасні ЗМІ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14969383" w14:textId="66B32C1D" w:rsidR="004E64DC" w:rsidRPr="004E64DC" w:rsidRDefault="004E64DC" w:rsidP="004E64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ознайомити із закономірностями і механізмами  </w:t>
      </w:r>
      <w:r w:rsidR="00581D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сучасної політичної комунікації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6FA5B34C" w14:textId="165A447C" w:rsidR="004E64DC" w:rsidRPr="004E64DC" w:rsidRDefault="004E64DC" w:rsidP="004E64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навчити студентів аналізувати</w:t>
      </w:r>
      <w:r w:rsidR="00581D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виявляти та протидіяти дезінформації / поширенню фейків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</w:p>
    <w:p w14:paraId="42DC58FB" w14:textId="22B3ADE1" w:rsidR="004E64DC" w:rsidRPr="004E64DC" w:rsidRDefault="004E64DC" w:rsidP="004E64D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сформувати навички</w:t>
      </w:r>
      <w:r w:rsidR="00581D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критичного мислення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1A4E5E17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</w:t>
      </w:r>
    </w:p>
    <w:p w14:paraId="7EB1AB4B" w14:textId="1D8DB652" w:rsid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У результаті вивчення навчальної дисципліни </w:t>
      </w:r>
      <w:r w:rsidRPr="004E64DC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eastAsia="ru-RU"/>
          <w14:ligatures w14:val="none"/>
        </w:rPr>
        <w:t>«</w:t>
      </w:r>
      <w:r w:rsidR="00581D4D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eastAsia="ru-RU"/>
          <w14:ligatures w14:val="none"/>
        </w:rPr>
        <w:t>Інтернет і нові медіа</w:t>
      </w:r>
      <w:r w:rsidRPr="004E64DC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eastAsia="ru-RU"/>
          <w14:ligatures w14:val="none"/>
        </w:rPr>
        <w:t>»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74907B79" w14:textId="77777777" w:rsidR="00581D4D" w:rsidRPr="00581D4D" w:rsidRDefault="00581D4D" w:rsidP="00581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581D4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знати:</w:t>
      </w:r>
      <w:r w:rsidRPr="00581D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5DDCE3C" w14:textId="77777777" w:rsidR="00581D4D" w:rsidRPr="00581D4D" w:rsidRDefault="00581D4D" w:rsidP="00581D4D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581D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Сутність нових медіа </w:t>
      </w:r>
    </w:p>
    <w:p w14:paraId="093DC89D" w14:textId="77777777" w:rsidR="00581D4D" w:rsidRPr="00581D4D" w:rsidRDefault="00581D4D" w:rsidP="00581D4D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581D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Напрями інтернет-журналістики. </w:t>
      </w:r>
    </w:p>
    <w:p w14:paraId="2245E955" w14:textId="77777777" w:rsidR="00581D4D" w:rsidRPr="00581D4D" w:rsidRDefault="00581D4D" w:rsidP="00581D4D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581D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Жанри політичних текстів. </w:t>
      </w:r>
    </w:p>
    <w:p w14:paraId="6F15217E" w14:textId="77777777" w:rsidR="00581D4D" w:rsidRPr="00581D4D" w:rsidRDefault="00581D4D" w:rsidP="00581D4D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proofErr w:type="spellStart"/>
      <w:r w:rsidRPr="00581D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Мовні</w:t>
      </w:r>
      <w:proofErr w:type="spellEnd"/>
      <w:r w:rsidRPr="00581D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та графічні засоби впливу на свідомість </w:t>
      </w:r>
    </w:p>
    <w:p w14:paraId="18B2C0C8" w14:textId="77777777" w:rsidR="00581D4D" w:rsidRPr="00581D4D" w:rsidRDefault="00581D4D" w:rsidP="00581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C9A829D" w14:textId="77777777" w:rsidR="00581D4D" w:rsidRPr="00581D4D" w:rsidRDefault="00581D4D" w:rsidP="00581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581D4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уміти: </w:t>
      </w:r>
    </w:p>
    <w:p w14:paraId="6E917F39" w14:textId="77777777" w:rsidR="00581D4D" w:rsidRPr="00581D4D" w:rsidRDefault="00581D4D" w:rsidP="00581D4D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581D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здійснювати лінгвістичний аналіз політичних текстів у нових медіа;  </w:t>
      </w:r>
    </w:p>
    <w:p w14:paraId="5ECAA4C4" w14:textId="77777777" w:rsidR="00581D4D" w:rsidRPr="00581D4D" w:rsidRDefault="00581D4D" w:rsidP="00581D4D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581D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ідентифікувати та аналізувати політичні твори різних жанрів у мережевих ЗМІ; </w:t>
      </w:r>
    </w:p>
    <w:p w14:paraId="1F1FE52C" w14:textId="77777777" w:rsidR="00581D4D" w:rsidRPr="00581D4D" w:rsidRDefault="00581D4D" w:rsidP="00581D4D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581D4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створювати тексти різних жанрів для використання у політичній комунікації, </w:t>
      </w:r>
    </w:p>
    <w:p w14:paraId="741BE6E4" w14:textId="6C6990A6" w:rsidR="004E64DC" w:rsidRPr="004E64DC" w:rsidRDefault="004E64DC" w:rsidP="00581D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D75C0E5" w14:textId="1498B263" w:rsid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Крім того, в результаті успішного проходження навчальної дисципліни </w:t>
      </w:r>
      <w:r w:rsidRPr="004E64DC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eastAsia="ru-RU"/>
          <w14:ligatures w14:val="none"/>
        </w:rPr>
        <w:t>«</w:t>
      </w:r>
      <w:r w:rsidR="00581D4D">
        <w:rPr>
          <w:rFonts w:ascii="Times New Roman" w:eastAsia="Times New Roman" w:hAnsi="Times New Roman" w:cs="Times New Roman"/>
          <w:iCs/>
          <w:spacing w:val="-2"/>
          <w:kern w:val="0"/>
          <w:sz w:val="24"/>
          <w:szCs w:val="24"/>
          <w:lang w:eastAsia="ru-RU"/>
          <w14:ligatures w14:val="none"/>
        </w:rPr>
        <w:t>Інтернет і нові медіа</w:t>
      </w:r>
      <w:r w:rsidRPr="004E64DC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ru-RU"/>
          <w14:ligatures w14:val="none"/>
        </w:rPr>
        <w:t xml:space="preserve">» </w:t>
      </w:r>
      <w:r w:rsidRPr="004E64DC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ru-RU"/>
          <w14:ligatures w14:val="none"/>
        </w:rPr>
        <w:t>студент набуде:</w:t>
      </w:r>
    </w:p>
    <w:p w14:paraId="34A512A5" w14:textId="77777777" w:rsidR="00581D4D" w:rsidRPr="004E64DC" w:rsidRDefault="00581D4D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ru-RU"/>
          <w14:ligatures w14:val="none"/>
        </w:rPr>
      </w:pPr>
    </w:p>
    <w:p w14:paraId="59760BFF" w14:textId="77777777" w:rsidR="004E64DC" w:rsidRPr="00581D4D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bCs/>
          <w:i/>
          <w:iCs/>
          <w:spacing w:val="6"/>
          <w:kern w:val="0"/>
          <w:sz w:val="24"/>
          <w:szCs w:val="24"/>
          <w:lang w:eastAsia="ru-RU"/>
          <w14:ligatures w14:val="none"/>
        </w:rPr>
        <w:t>Загальні</w:t>
      </w:r>
      <w:r w:rsidRPr="004E64D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 xml:space="preserve"> компетентності</w:t>
      </w:r>
      <w:r w:rsidRPr="004E64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:</w:t>
      </w:r>
    </w:p>
    <w:p w14:paraId="20B72AC0" w14:textId="39C5FCED" w:rsidR="004E64DC" w:rsidRPr="004E64DC" w:rsidRDefault="004E64DC" w:rsidP="00581D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19DAA7AD" w14:textId="20FE24E0" w:rsidR="00581D4D" w:rsidRDefault="00581D4D" w:rsidP="00581D4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4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Здатність спілкуватися з представниками інших професійних груп різного рівня (з експертами з інших галузей знань/видів економічної діяльності)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031F256" w14:textId="753114F3" w:rsidR="00581D4D" w:rsidRPr="00581D4D" w:rsidRDefault="00581D4D" w:rsidP="00581D4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D4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Здатність використовувати інформаційні та комунікаційні технології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7E7E2CB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та </w:t>
      </w:r>
      <w:r w:rsidRPr="004E64D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спеціальні (фахові) компетентності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4CBAC980" w14:textId="77777777" w:rsidR="00946CEF" w:rsidRPr="00946CEF" w:rsidRDefault="00946CEF" w:rsidP="004E64DC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CEF">
        <w:rPr>
          <w:rFonts w:ascii="Times New Roman" w:hAnsi="Times New Roman" w:cs="Times New Roman"/>
          <w:sz w:val="24"/>
        </w:rPr>
        <w:t>Здатність аналізувати принципи здійснення політичної комунікації, її види та форми та застосувати на практиці комунікативні технологій в політичній сфері</w:t>
      </w:r>
      <w:r w:rsidRPr="00946CEF">
        <w:rPr>
          <w:rFonts w:ascii="Times New Roman" w:hAnsi="Times New Roman" w:cs="Times New Roman"/>
          <w:sz w:val="24"/>
        </w:rPr>
        <w:t>;</w:t>
      </w:r>
    </w:p>
    <w:p w14:paraId="05F4419E" w14:textId="75F4D5CB" w:rsidR="004E64DC" w:rsidRPr="004E64DC" w:rsidRDefault="004E64DC" w:rsidP="004E64DC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Здатність використовувати </w:t>
      </w:r>
      <w:proofErr w:type="spellStart"/>
      <w:r w:rsidRPr="004E6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категорійно</w:t>
      </w:r>
      <w:proofErr w:type="spellEnd"/>
      <w:r w:rsidRPr="004E64D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-понятійний та аналітично-дослідницький апарат сучасної політичної науки.</w:t>
      </w:r>
    </w:p>
    <w:p w14:paraId="068602E6" w14:textId="77777777" w:rsidR="004E64DC" w:rsidRPr="004E64DC" w:rsidRDefault="004E64DC" w:rsidP="004E64D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Здатність застосовувати політологічне мислення для розв’язання теоретичних та практичних проблем у політичній сфері на основі опанування класичної та сучасної політичної думки.</w:t>
      </w:r>
    </w:p>
    <w:p w14:paraId="5E29E361" w14:textId="77777777" w:rsidR="004E64DC" w:rsidRPr="004E64DC" w:rsidRDefault="004E64DC" w:rsidP="004E64D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Здатність описувати, пояснювати й оцінювати політичні процеси та явища у різних історичних, соціальних, культурних та ідеологічних контекстах.</w:t>
      </w:r>
    </w:p>
    <w:p w14:paraId="44F6104C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Програмні результати навчання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480340D1" w14:textId="1E546BF1" w:rsidR="00946CEF" w:rsidRPr="00946CEF" w:rsidRDefault="00946CEF" w:rsidP="00946C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46C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Мати навички професійної комунікації, здорової та безпечної діяльності в професійній сфері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  <w:r w:rsidRPr="00946C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FDA79A0" w14:textId="36D40326" w:rsidR="00946CEF" w:rsidRPr="00946CEF" w:rsidRDefault="00946CEF" w:rsidP="00946C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46C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Вміти використовувати інформаційні та комунікаційні технології у професійній діяльності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;</w:t>
      </w:r>
      <w:r w:rsidRPr="00946C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938F7CB" w14:textId="0E06F735" w:rsidR="00946CEF" w:rsidRDefault="00946CEF" w:rsidP="00946C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46CE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Застосовувати теорії та методи прикладної політології, політичних комунікацій, спеціальних політологічних дисциплін у професійній діяльності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EDC001D" w14:textId="1F910351" w:rsidR="004E64DC" w:rsidRPr="004E64DC" w:rsidRDefault="004E64DC" w:rsidP="004E64D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Розуміти предметну область, етичні та правові засади професійної діяльності</w:t>
      </w:r>
    </w:p>
    <w:p w14:paraId="48FD1D78" w14:textId="77777777" w:rsidR="004E64DC" w:rsidRPr="004E64DC" w:rsidRDefault="004E64DC" w:rsidP="004E64D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Вміти критично мислити у сфері професійної діяльності.</w:t>
      </w:r>
    </w:p>
    <w:p w14:paraId="168F2CFC" w14:textId="3CA1DB90" w:rsidR="004E64DC" w:rsidRPr="004E64DC" w:rsidRDefault="004E64DC" w:rsidP="00946C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DBD8888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B2B79BC" w14:textId="77777777" w:rsidR="004E64DC" w:rsidRPr="004E64DC" w:rsidRDefault="004E64DC" w:rsidP="004E64DC">
      <w:pPr>
        <w:tabs>
          <w:tab w:val="left" w:pos="284"/>
          <w:tab w:val="left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 xml:space="preserve"> Програма навчальної дисципліни</w:t>
      </w:r>
    </w:p>
    <w:p w14:paraId="0DEA0135" w14:textId="77777777" w:rsidR="004E64DC" w:rsidRPr="004E64DC" w:rsidRDefault="004E64DC" w:rsidP="004E64DC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53D14E9" w14:textId="77777777" w:rsidR="004E64DC" w:rsidRPr="004E64DC" w:rsidRDefault="004E64DC" w:rsidP="004E64DC">
      <w:pPr>
        <w:tabs>
          <w:tab w:val="left" w:pos="-180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bookmarkStart w:id="0" w:name="_Hlk112246618"/>
      <w:r w:rsidRPr="004E64D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Змістовий модуль 1</w:t>
      </w:r>
    </w:p>
    <w:p w14:paraId="7358137F" w14:textId="77777777" w:rsidR="004E64DC" w:rsidRPr="004E64DC" w:rsidRDefault="004E64DC" w:rsidP="004E64DC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</w:pPr>
    </w:p>
    <w:p w14:paraId="426800A3" w14:textId="2D672503" w:rsidR="00946CEF" w:rsidRPr="00946CEF" w:rsidRDefault="004E64DC" w:rsidP="00946CEF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Тема 1. </w:t>
      </w:r>
      <w:r w:rsidR="00946CE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 </w:t>
      </w:r>
      <w:r w:rsidR="00946CEF" w:rsidRPr="00946CE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Місце ЗМІ в </w:t>
      </w:r>
      <w:r w:rsidR="00946CE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 </w:t>
      </w:r>
      <w:r w:rsidR="00946CEF" w:rsidRPr="00946CEF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інформаційному суспільстві. Інтернет в роботі політолога </w:t>
      </w:r>
    </w:p>
    <w:p w14:paraId="7729903C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E08ED58" w14:textId="2EC4FEB4" w:rsidR="00946CEF" w:rsidRDefault="00946CEF" w:rsidP="00946CEF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946CEF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Тенденції розвитку ЗМІ в інформаційному суспільстві. Інтернет в роботі політолога. Інтернет-професії у політиці. Специфіка аудиторії інтернет-ЗМІ. Особливості веб-середовища. </w:t>
      </w:r>
      <w:bookmarkStart w:id="1" w:name="_Hlk159763568"/>
      <w:r w:rsidRPr="00946CEF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Етапи виникнення і розвитку інтернет-ЗМІ в Україні</w:t>
      </w:r>
      <w:bookmarkEnd w:id="1"/>
      <w:r w:rsidRPr="00946CEF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. </w:t>
      </w:r>
    </w:p>
    <w:p w14:paraId="07CC6F41" w14:textId="77777777" w:rsidR="00946CEF" w:rsidRPr="00946CEF" w:rsidRDefault="00946CEF" w:rsidP="00946CEF">
      <w:pPr>
        <w:spacing w:after="23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</w:p>
    <w:p w14:paraId="60BF3510" w14:textId="01FF2AB1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bookmarkStart w:id="2" w:name="_Hlk111903943"/>
      <w:r w:rsidRPr="004E64DC">
        <w:rPr>
          <w:rFonts w:ascii="Times New Roman" w:eastAsia="Times New Roman" w:hAnsi="Times New Roman" w:cs="Times New Roman"/>
          <w:i/>
          <w:spacing w:val="-2"/>
          <w:kern w:val="0"/>
          <w:sz w:val="24"/>
          <w:szCs w:val="24"/>
          <w:lang w:eastAsia="ru-RU"/>
          <w14:ligatures w14:val="none"/>
        </w:rPr>
        <w:t>Основні поняття</w:t>
      </w:r>
      <w:r w:rsidRPr="004E64D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: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r w:rsidR="00D13DF0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нові медіа, соціальні мережі, якісний контент, Інтернет </w:t>
      </w:r>
    </w:p>
    <w:p w14:paraId="22639B41" w14:textId="77777777" w:rsid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</w:p>
    <w:p w14:paraId="7C7B34A3" w14:textId="77777777" w:rsidR="006445F2" w:rsidRDefault="006445F2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</w:p>
    <w:p w14:paraId="1A673CB8" w14:textId="77777777" w:rsidR="00D13DF0" w:rsidRPr="004E64DC" w:rsidRDefault="00D13DF0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</w:p>
    <w:bookmarkEnd w:id="2"/>
    <w:p w14:paraId="4D9A9207" w14:textId="0AB6090C" w:rsidR="00D13DF0" w:rsidRPr="00D13DF0" w:rsidRDefault="004E64DC" w:rsidP="00D13DF0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Тема 2. </w:t>
      </w:r>
      <w:r w:rsidR="00D13DF0" w:rsidRPr="00D13DF0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Проблема ідентифікації </w:t>
      </w:r>
      <w:proofErr w:type="spellStart"/>
      <w:r w:rsidR="00D13DF0" w:rsidRPr="00D13DF0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>інтернетмедіа</w:t>
      </w:r>
      <w:proofErr w:type="spellEnd"/>
      <w:r w:rsidR="00D13DF0" w:rsidRPr="00D13DF0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. Критерії якості контенту мережевих </w:t>
      </w:r>
    </w:p>
    <w:p w14:paraId="3DE102F7" w14:textId="77777777" w:rsidR="00D13DF0" w:rsidRPr="00D13DF0" w:rsidRDefault="00D13DF0" w:rsidP="00D13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</w:pPr>
      <w:r w:rsidRPr="00D13DF0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видань </w:t>
      </w:r>
    </w:p>
    <w:p w14:paraId="6247CA6D" w14:textId="7C3B9132" w:rsidR="004E64DC" w:rsidRPr="004E64DC" w:rsidRDefault="004E64DC" w:rsidP="00D13D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uk-UA"/>
          <w14:ligatures w14:val="none"/>
        </w:rPr>
      </w:pPr>
    </w:p>
    <w:p w14:paraId="474643B9" w14:textId="2123BDEB" w:rsidR="00D13DF0" w:rsidRPr="00D13DF0" w:rsidRDefault="00D13DF0" w:rsidP="00D13D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</w:pPr>
      <w:r w:rsidRPr="00D13DF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 xml:space="preserve">Проблема якості українських мережевих ЗМІ. Поняття контенту. Основні критерії якості контенту мережевих медіа. Порівняльна характеристика друкованих та інтернет-ЗМІ. Проблеми ідентифікації інтернет-ЗМІ серед інших ресурсів мережі. </w:t>
      </w:r>
    </w:p>
    <w:p w14:paraId="7DBE301A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04485B45" w14:textId="24836A31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  <w:t>Основні поняття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: </w:t>
      </w:r>
      <w:bookmarkStart w:id="3" w:name="_Hlk112073802"/>
      <w:r w:rsidR="00011F38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мережеві ЗМІ, контент, Інтернет медіа.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bookmarkEnd w:id="3"/>
    </w:p>
    <w:p w14:paraId="66E2296D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0D5C1FC1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</w:pPr>
    </w:p>
    <w:p w14:paraId="13447069" w14:textId="4DBE9C0D" w:rsidR="004E64DC" w:rsidRDefault="004E64DC" w:rsidP="0001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Тема 3. </w:t>
      </w:r>
      <w:r w:rsidR="00011F38" w:rsidRPr="00011F38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Традиційні </w:t>
      </w:r>
      <w:r w:rsidR="00011F38" w:rsidRPr="00011F38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ab/>
        <w:t>та онлайнові медіа: специфіка співіснування</w:t>
      </w:r>
    </w:p>
    <w:p w14:paraId="0A478452" w14:textId="77777777" w:rsidR="00011F38" w:rsidRPr="004E64DC" w:rsidRDefault="00011F38" w:rsidP="00011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</w:pPr>
    </w:p>
    <w:p w14:paraId="7A83FB46" w14:textId="501E3699" w:rsidR="00011F38" w:rsidRPr="00011F38" w:rsidRDefault="00011F38" w:rsidP="00011F38">
      <w:pPr>
        <w:spacing w:after="22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011F38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Порівняльна характеристика друкованих та інтернет-ЗМІ. Проблеми ідентифікації інтернет-ЗМІ серед інших ресурсів мережі. Загальні та специфічні ознаки онлайнових видань. </w:t>
      </w:r>
      <w:r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Телебачення. Радіо. Соціальні мережі. </w:t>
      </w:r>
    </w:p>
    <w:p w14:paraId="41FA72FA" w14:textId="344BA417" w:rsidR="00011F38" w:rsidRDefault="00011F38" w:rsidP="004E64DC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ru-RU" w:eastAsia="uk-UA"/>
          <w14:ligatures w14:val="none"/>
        </w:rPr>
      </w:pPr>
    </w:p>
    <w:p w14:paraId="4B0B69FB" w14:textId="364B697C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:lang w:val="en-US"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i/>
          <w:spacing w:val="-2"/>
          <w:kern w:val="0"/>
          <w:sz w:val="24"/>
          <w:szCs w:val="24"/>
          <w:lang w:eastAsia="ru-RU"/>
          <w14:ligatures w14:val="none"/>
        </w:rPr>
        <w:t>Основні поняття</w:t>
      </w:r>
      <w:r w:rsidRPr="004E64D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: </w:t>
      </w:r>
      <w:bookmarkStart w:id="4" w:name="_Hlk159766148"/>
      <w:r w:rsidR="00011F38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друковані ЗМІ, он-лайн ЗМІ, </w:t>
      </w:r>
      <w:r w:rsidR="00096EF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телебачення, радіо, газета</w:t>
      </w:r>
    </w:p>
    <w:bookmarkEnd w:id="4"/>
    <w:p w14:paraId="0FEDAA56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</w:pPr>
    </w:p>
    <w:p w14:paraId="2BAC6B27" w14:textId="77777777" w:rsidR="004E64DC" w:rsidRPr="004E64DC" w:rsidRDefault="004E64DC" w:rsidP="00096EF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</w:pPr>
    </w:p>
    <w:p w14:paraId="508A1935" w14:textId="77C40481" w:rsidR="00096EF1" w:rsidRPr="00096EF1" w:rsidRDefault="004E64DC" w:rsidP="00096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Тема 4. </w:t>
      </w:r>
      <w:r w:rsidR="00096EF1" w:rsidRPr="00096EF1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>Он</w:t>
      </w:r>
      <w:r w:rsidR="00096EF1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>-</w:t>
      </w:r>
      <w:proofErr w:type="spellStart"/>
      <w:r w:rsidR="00096EF1" w:rsidRPr="00096EF1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>лайнова</w:t>
      </w:r>
      <w:proofErr w:type="spellEnd"/>
      <w:r w:rsidR="00096EF1" w:rsidRPr="00096EF1">
        <w:rPr>
          <w:rFonts w:ascii="Times New Roman" w:eastAsia="Times New Roman" w:hAnsi="Times New Roman" w:cs="Times New Roman"/>
          <w:b/>
          <w:spacing w:val="-6"/>
          <w:kern w:val="0"/>
          <w:sz w:val="24"/>
          <w:szCs w:val="24"/>
          <w:lang w:eastAsia="ru-RU"/>
          <w14:ligatures w14:val="none"/>
        </w:rPr>
        <w:t xml:space="preserve"> журналістика: специфіка, ознаки, функції</w:t>
      </w:r>
    </w:p>
    <w:p w14:paraId="1E97CE73" w14:textId="5CF5DEAB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</w:pPr>
    </w:p>
    <w:p w14:paraId="3BEFF7E8" w14:textId="3724522E" w:rsidR="00096EF1" w:rsidRPr="00096EF1" w:rsidRDefault="00096EF1" w:rsidP="00096EF1">
      <w:pPr>
        <w:spacing w:after="22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096EF1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Загальні та специфічні ознаки онлайнових видань. </w:t>
      </w:r>
      <w:r>
        <w:rPr>
          <w:rFonts w:ascii="Times New Roman" w:eastAsia="Times New Roman" w:hAnsi="Times New Roman" w:cs="Times New Roman"/>
          <w:color w:val="000000"/>
          <w:sz w:val="24"/>
          <w:lang w:eastAsia="uk-UA"/>
        </w:rPr>
        <w:t>Ознаки он-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uk-UA"/>
        </w:rPr>
        <w:t>лайнових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видань. </w:t>
      </w:r>
      <w:r w:rsidR="00712E43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Проблеми типології он-</w:t>
      </w:r>
      <w:proofErr w:type="spellStart"/>
      <w:r w:rsidR="00712E43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лайнових</w:t>
      </w:r>
      <w:proofErr w:type="spellEnd"/>
      <w:r w:rsidR="00712E43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ЗМІ. </w:t>
      </w:r>
      <w:r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Порівняльна характеристика із традиційними ЗМІ. Ключові функції онлайнових видань. </w:t>
      </w:r>
    </w:p>
    <w:p w14:paraId="09CDEC54" w14:textId="00064B43" w:rsidR="00096EF1" w:rsidRDefault="00096EF1" w:rsidP="004E64D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</w:pPr>
    </w:p>
    <w:p w14:paraId="74658254" w14:textId="3F3D21B1" w:rsidR="004E64DC" w:rsidRPr="004E64DC" w:rsidRDefault="004E64DC" w:rsidP="004E64D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bookmarkStart w:id="5" w:name="_Hlk112071220"/>
      <w:r w:rsidRPr="004E64DC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  <w:t>Основні поняття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: </w:t>
      </w:r>
      <w:bookmarkEnd w:id="5"/>
      <w:r w:rsidR="009C03B5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Он</w:t>
      </w:r>
      <w:r w:rsidR="00655E78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лайнові ЗМІ, блог, сайт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. </w:t>
      </w:r>
    </w:p>
    <w:p w14:paraId="7545D835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138467A9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7F37C569" w14:textId="77777777" w:rsidR="00712E43" w:rsidRDefault="004E64DC" w:rsidP="00712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Тема 5. </w:t>
      </w:r>
      <w:proofErr w:type="spellStart"/>
      <w:r w:rsidR="00712E43" w:rsidRPr="00712E43">
        <w:rPr>
          <w:rFonts w:ascii="Times New Roman" w:hAnsi="Times New Roman" w:cs="Times New Roman"/>
          <w:b/>
          <w:bCs/>
          <w:sz w:val="24"/>
          <w:szCs w:val="24"/>
        </w:rPr>
        <w:t>Мультимедійність</w:t>
      </w:r>
      <w:proofErr w:type="spellEnd"/>
      <w:r w:rsidR="00712E43" w:rsidRPr="00712E43">
        <w:rPr>
          <w:rFonts w:ascii="Times New Roman" w:hAnsi="Times New Roman" w:cs="Times New Roman"/>
          <w:b/>
          <w:bCs/>
          <w:sz w:val="24"/>
          <w:szCs w:val="24"/>
        </w:rPr>
        <w:t xml:space="preserve"> як головна ознака нових медіа</w:t>
      </w:r>
      <w:r w:rsidRPr="004E64D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. </w:t>
      </w:r>
    </w:p>
    <w:p w14:paraId="44CF4882" w14:textId="77777777" w:rsidR="00712E43" w:rsidRDefault="00712E43" w:rsidP="00712E4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</w:pPr>
    </w:p>
    <w:p w14:paraId="49719799" w14:textId="722B6BAB" w:rsidR="00712E43" w:rsidRDefault="00712E43" w:rsidP="00712E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uk-UA"/>
        </w:rPr>
      </w:pPr>
      <w:r w:rsidRPr="00712E43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Поняття інтерактивності, її форми і види в інтернет-ЗМІ. Поняття гіпертексту. Різновиди гіперпосилань на сторінках мережевих видань</w:t>
      </w:r>
      <w:r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. </w:t>
      </w:r>
    </w:p>
    <w:p w14:paraId="30B497E9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</w:pPr>
    </w:p>
    <w:p w14:paraId="1B349991" w14:textId="2F81C069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  <w:t>Основні поняття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: </w:t>
      </w:r>
      <w:proofErr w:type="spellStart"/>
      <w:r w:rsidR="00712E4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ін</w:t>
      </w:r>
      <w:r w:rsidR="005D4ED7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т</w:t>
      </w:r>
      <w:r w:rsidR="00712E4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ерективність</w:t>
      </w:r>
      <w:proofErr w:type="spellEnd"/>
      <w:r w:rsidR="00712E4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, </w:t>
      </w:r>
      <w:proofErr w:type="spellStart"/>
      <w:r w:rsidR="00712E4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мультимедійність</w:t>
      </w:r>
      <w:proofErr w:type="spellEnd"/>
      <w:r w:rsidR="00712E43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, гіперпосилання в ЗМІ</w:t>
      </w:r>
    </w:p>
    <w:p w14:paraId="4BF413EF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6DADA3DE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431E2065" w14:textId="63877750" w:rsidR="005D4ED7" w:rsidRDefault="004E64DC" w:rsidP="005D4ED7">
      <w:pPr>
        <w:spacing w:after="27" w:line="236" w:lineRule="auto"/>
        <w:ind w:left="3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4E64D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lastRenderedPageBreak/>
        <w:t xml:space="preserve">Тема 6. </w:t>
      </w:r>
      <w:r w:rsidR="005D4ED7" w:rsidRPr="005D4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Форми інтерактивної комунікації в онлайнових ЗМІ. Громадянська журналістика і традиційні жанри </w:t>
      </w:r>
    </w:p>
    <w:p w14:paraId="7CCD948E" w14:textId="0F65DF7D" w:rsidR="005D4ED7" w:rsidRPr="005D4ED7" w:rsidRDefault="005D4ED7" w:rsidP="005D4ED7">
      <w:pPr>
        <w:spacing w:after="27" w:line="236" w:lineRule="auto"/>
        <w:ind w:left="3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5D4E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Блог як сучасний різновид комунікації. Коментарі та зворотній зв</w:t>
      </w:r>
      <w:r w:rsidRPr="005D4E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’</w:t>
      </w:r>
      <w:proofErr w:type="spellStart"/>
      <w:r w:rsidRPr="005D4E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язок</w:t>
      </w:r>
      <w:proofErr w:type="spellEnd"/>
      <w:r w:rsidRPr="005D4E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он-</w:t>
      </w:r>
      <w:proofErr w:type="spellStart"/>
      <w:r w:rsidRPr="005D4E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лайнових</w:t>
      </w:r>
      <w:proofErr w:type="spellEnd"/>
      <w:r w:rsidRPr="005D4ED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ЗМІ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.  </w:t>
      </w:r>
      <w:r w:rsidR="008D31C9" w:rsidRPr="008D31C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Боти, фейки та дезінформація. Способи протидії в он-</w:t>
      </w:r>
      <w:proofErr w:type="spellStart"/>
      <w:r w:rsidR="008D31C9" w:rsidRPr="008D31C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лайнових</w:t>
      </w:r>
      <w:proofErr w:type="spellEnd"/>
      <w:r w:rsidR="008D31C9" w:rsidRPr="008D31C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ЗМІ</w:t>
      </w:r>
      <w:r w:rsidR="008D31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. </w:t>
      </w:r>
    </w:p>
    <w:p w14:paraId="39747901" w14:textId="75CDA585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33D6790B" w14:textId="1D99BABD" w:rsidR="004E64DC" w:rsidRPr="004E64DC" w:rsidRDefault="004E64DC" w:rsidP="004E64DC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Основні поняття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r w:rsidR="008D31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блог, коментар, зворотній зв</w:t>
      </w:r>
      <w:r w:rsidR="008D31C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’</w:t>
      </w:r>
      <w:proofErr w:type="spellStart"/>
      <w:r w:rsidR="008D31C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язок</w:t>
      </w:r>
      <w:proofErr w:type="spellEnd"/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45EE79DB" w14:textId="77777777" w:rsidR="004E64DC" w:rsidRPr="004E64DC" w:rsidRDefault="004E64DC" w:rsidP="004E6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68C59EBF" w14:textId="09FA904D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Тема 7. </w:t>
      </w:r>
      <w:r w:rsidR="008D31C9" w:rsidRPr="008D31C9">
        <w:rPr>
          <w:rFonts w:ascii="Times New Roman" w:hAnsi="Times New Roman" w:cs="Times New Roman"/>
          <w:b/>
          <w:sz w:val="24"/>
          <w:szCs w:val="24"/>
        </w:rPr>
        <w:t>Інформаційні жанри в інтернет-медіа: загальна характеристика</w:t>
      </w:r>
      <w:r w:rsidRPr="004E64D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.</w:t>
      </w:r>
    </w:p>
    <w:p w14:paraId="0067FD93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3395227C" w14:textId="7E7ADB6F" w:rsidR="008D31C9" w:rsidRPr="008D31C9" w:rsidRDefault="008D31C9" w:rsidP="008D31C9">
      <w:pPr>
        <w:spacing w:after="23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8D31C9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Сучасні тенденції функціонування інформаційних жанрів у мережі. Поняття </w:t>
      </w:r>
      <w:proofErr w:type="spellStart"/>
      <w:r w:rsidRPr="008D31C9">
        <w:rPr>
          <w:rFonts w:ascii="Times New Roman" w:eastAsia="Times New Roman" w:hAnsi="Times New Roman" w:cs="Times New Roman"/>
          <w:color w:val="000000"/>
          <w:sz w:val="24"/>
          <w:lang w:eastAsia="uk-UA"/>
        </w:rPr>
        <w:t>інфотейнменту</w:t>
      </w:r>
      <w:proofErr w:type="spellEnd"/>
      <w:r w:rsidRPr="008D31C9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. Специфіка функціонування новин у мережі інтернет. Особливості структурної організації інформаційних жанрів інтернет-ЗМІ. Види заміток в онлайнових виданнях. Особливості структурної організації заміток в інтернет-ЗМІ. Види заголовків і </w:t>
      </w:r>
      <w:proofErr w:type="spellStart"/>
      <w:r w:rsidRPr="008D31C9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лідів</w:t>
      </w:r>
      <w:proofErr w:type="spellEnd"/>
      <w:r w:rsidRPr="008D31C9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у замітках мережевих ЗМІ. Види звітів та особливості їх структурної організації в інтернет-ЗМІ. Особливості функціонування репортажів у мережевих ЗМІ. Специфіка функціонування інформаційного інтерв’ю у мережевих ЗМІ. </w:t>
      </w:r>
    </w:p>
    <w:p w14:paraId="7ADC2921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6B22D83D" w14:textId="7C25412D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  <w:t>Основні поняття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: </w:t>
      </w:r>
      <w:r w:rsidR="008D31C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замітка, репортаж, </w:t>
      </w:r>
      <w:proofErr w:type="spellStart"/>
      <w:r w:rsidR="008D31C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інтерв</w:t>
      </w:r>
      <w:proofErr w:type="spellEnd"/>
      <w:r w:rsidR="008D31C9">
        <w:rPr>
          <w:rFonts w:ascii="Times New Roman" w:eastAsia="Times New Roman" w:hAnsi="Times New Roman" w:cs="Times New Roman"/>
          <w:kern w:val="0"/>
          <w:sz w:val="24"/>
          <w:szCs w:val="24"/>
          <w:lang w:val="en-US" w:eastAsia="uk-UA"/>
          <w14:ligatures w14:val="none"/>
        </w:rPr>
        <w:t>’</w:t>
      </w:r>
      <w:r w:rsidR="008D31C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ю, новини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.  </w:t>
      </w:r>
    </w:p>
    <w:p w14:paraId="32CE82BD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377A59C3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6BD26428" w14:textId="7F6CDBB2" w:rsidR="004E64DC" w:rsidRPr="004E64DC" w:rsidRDefault="004E64DC" w:rsidP="008D3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Тема 8. </w:t>
      </w:r>
      <w:bookmarkStart w:id="6" w:name="_Hlk122709616"/>
      <w:r w:rsidR="008D31C9" w:rsidRPr="008D31C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Висвітлення новин в інтернет-медіа. Замітки у мережевих виданнях</w:t>
      </w:r>
      <w:r w:rsidRPr="004E64D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.</w:t>
      </w:r>
    </w:p>
    <w:bookmarkEnd w:id="6"/>
    <w:p w14:paraId="015935F7" w14:textId="6C1487D8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</w:pPr>
    </w:p>
    <w:p w14:paraId="5677F9B4" w14:textId="260A0935" w:rsidR="004E64DC" w:rsidRPr="004E64DC" w:rsidRDefault="008D31C9" w:rsidP="008D31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>Порівняльна характеристика подачі новин у традиційних та он-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>лайнових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 xml:space="preserve"> ЗМІ. Оперативність та достовірність як ознаки новин. Особливості замітки як жанру журналістики.</w:t>
      </w:r>
    </w:p>
    <w:p w14:paraId="53B35857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</w:pPr>
    </w:p>
    <w:p w14:paraId="2250E0C4" w14:textId="48CA0DD9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bookmarkStart w:id="7" w:name="_Hlk159767259"/>
      <w:r w:rsidRPr="004E64DC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  <w:t>Основні поняття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: </w:t>
      </w:r>
      <w:bookmarkStart w:id="8" w:name="_Hlk112075598"/>
      <w:r w:rsidR="008D31C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новини, замітка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. </w:t>
      </w:r>
      <w:bookmarkEnd w:id="8"/>
    </w:p>
    <w:p w14:paraId="4E52D339" w14:textId="63E99B57" w:rsidR="004E64DC" w:rsidRPr="004E64DC" w:rsidRDefault="004E64DC" w:rsidP="008D31C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</w:p>
    <w:bookmarkEnd w:id="7"/>
    <w:p w14:paraId="5A7E0FF8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</w:p>
    <w:p w14:paraId="31377AE8" w14:textId="29A29003" w:rsidR="004E64DC" w:rsidRPr="004E64DC" w:rsidRDefault="004E64DC" w:rsidP="002C2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Тема 9. </w:t>
      </w:r>
      <w:r w:rsidR="002C2F51" w:rsidRPr="002C2F5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Звіт, репортаж та інтерв’ю на сайтах інтернет-медіа</w:t>
      </w:r>
    </w:p>
    <w:p w14:paraId="3872D9A4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184E1ECD" w14:textId="2DD6A656" w:rsidR="002C2F51" w:rsidRDefault="002C2F51" w:rsidP="002C2F5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2C2F51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Види звітів та особливості їх структурної організації в інтернет-ЗМІ. Особливості функціонування репортажів у мережевих ЗМІ. Специфіка функціонування інформаційного інтерв’ю у мережевих ЗМІ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.</w:t>
      </w:r>
    </w:p>
    <w:p w14:paraId="1115E9C7" w14:textId="77777777" w:rsidR="002C2F51" w:rsidRPr="002C2F51" w:rsidRDefault="002C2F51" w:rsidP="002C2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19DD1953" w14:textId="27B92412" w:rsidR="002C2F51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  <w:t>Основні поняття</w:t>
      </w:r>
      <w:r w:rsidRPr="004E64DC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 w:eastAsia="uk-UA"/>
          <w14:ligatures w14:val="none"/>
        </w:rPr>
        <w:t xml:space="preserve">: </w:t>
      </w:r>
      <w:proofErr w:type="spellStart"/>
      <w:r w:rsidR="002C2F51" w:rsidRPr="002C2F51"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US" w:eastAsia="uk-UA"/>
          <w14:ligatures w14:val="none"/>
        </w:rPr>
        <w:t>звіт</w:t>
      </w:r>
      <w:proofErr w:type="spellEnd"/>
      <w:r w:rsidR="002C2F51" w:rsidRPr="002C2F51"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US" w:eastAsia="uk-UA"/>
          <w14:ligatures w14:val="none"/>
        </w:rPr>
        <w:t xml:space="preserve">, </w:t>
      </w:r>
      <w:proofErr w:type="spellStart"/>
      <w:r w:rsidR="002C2F51" w:rsidRPr="002C2F51"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US" w:eastAsia="uk-UA"/>
          <w14:ligatures w14:val="none"/>
        </w:rPr>
        <w:t>інтерв’ю</w:t>
      </w:r>
      <w:proofErr w:type="spellEnd"/>
      <w:r w:rsidR="002C2F51" w:rsidRPr="002C2F51"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US" w:eastAsia="uk-UA"/>
          <w14:ligatures w14:val="none"/>
        </w:rPr>
        <w:t xml:space="preserve">, </w:t>
      </w:r>
      <w:proofErr w:type="spellStart"/>
      <w:r w:rsidR="002C2F51" w:rsidRPr="002C2F51"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US" w:eastAsia="uk-UA"/>
          <w14:ligatures w14:val="none"/>
        </w:rPr>
        <w:t>репортаж</w:t>
      </w:r>
      <w:proofErr w:type="spellEnd"/>
      <w:r w:rsidR="002C2F51" w:rsidRPr="002C2F51">
        <w:rPr>
          <w:rFonts w:ascii="Times New Roman" w:eastAsia="Times New Roman" w:hAnsi="Times New Roman" w:cs="Times New Roman"/>
          <w:iCs/>
          <w:kern w:val="0"/>
          <w:sz w:val="24"/>
          <w:szCs w:val="24"/>
          <w:lang w:val="en-US" w:eastAsia="uk-UA"/>
          <w14:ligatures w14:val="none"/>
        </w:rPr>
        <w:t>.</w:t>
      </w:r>
      <w:r w:rsidR="002C2F51"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 w:eastAsia="uk-UA"/>
          <w14:ligatures w14:val="none"/>
        </w:rPr>
        <w:t xml:space="preserve"> </w:t>
      </w:r>
    </w:p>
    <w:p w14:paraId="61B6D0F1" w14:textId="77777777" w:rsidR="002C2F51" w:rsidRDefault="002C2F51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val="en-US" w:eastAsia="uk-UA"/>
          <w14:ligatures w14:val="none"/>
        </w:rPr>
      </w:pPr>
    </w:p>
    <w:p w14:paraId="02D47F7F" w14:textId="77777777" w:rsidR="002C2F51" w:rsidRPr="002C2F51" w:rsidRDefault="004E64DC" w:rsidP="002C2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Тема 10.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r w:rsidR="002C2F51" w:rsidRPr="002C2F5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Аналітичні жанри у традиційних та </w:t>
      </w:r>
    </w:p>
    <w:p w14:paraId="44569DC6" w14:textId="040F4803" w:rsidR="004E64DC" w:rsidRPr="004E64DC" w:rsidRDefault="002C2F51" w:rsidP="002C2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2C2F5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онлайнових ЗМІ </w:t>
      </w:r>
    </w:p>
    <w:p w14:paraId="49EF7CEF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0398CC06" w14:textId="4640235B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</w:pPr>
    </w:p>
    <w:p w14:paraId="17D7A493" w14:textId="7FCC0FC8" w:rsidR="004E64DC" w:rsidRPr="002C2F51" w:rsidRDefault="002C2F51" w:rsidP="004E64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C2F51">
        <w:rPr>
          <w:rFonts w:ascii="Times New Roman" w:hAnsi="Times New Roman" w:cs="Times New Roman"/>
          <w:sz w:val="24"/>
        </w:rPr>
        <w:t>Своєрідність функціонування аналітичних жанрів у мережевих ЗМІ</w:t>
      </w:r>
      <w:r>
        <w:rPr>
          <w:rFonts w:ascii="Times New Roman" w:hAnsi="Times New Roman" w:cs="Times New Roman"/>
          <w:sz w:val="24"/>
        </w:rPr>
        <w:t xml:space="preserve">. </w:t>
      </w:r>
      <w:r w:rsidR="009F1989">
        <w:rPr>
          <w:rFonts w:ascii="Times New Roman" w:hAnsi="Times New Roman" w:cs="Times New Roman"/>
          <w:sz w:val="24"/>
        </w:rPr>
        <w:t>Порівняльна характеристика аналітичних жанрів у традиційних та  он-</w:t>
      </w:r>
      <w:proofErr w:type="spellStart"/>
      <w:r w:rsidR="009F1989">
        <w:rPr>
          <w:rFonts w:ascii="Times New Roman" w:hAnsi="Times New Roman" w:cs="Times New Roman"/>
          <w:sz w:val="24"/>
        </w:rPr>
        <w:t>лайнових</w:t>
      </w:r>
      <w:proofErr w:type="spellEnd"/>
      <w:r w:rsidR="009F1989">
        <w:rPr>
          <w:rFonts w:ascii="Times New Roman" w:hAnsi="Times New Roman" w:cs="Times New Roman"/>
          <w:sz w:val="24"/>
        </w:rPr>
        <w:t xml:space="preserve"> ЗМІ. </w:t>
      </w:r>
    </w:p>
    <w:p w14:paraId="4BA1F165" w14:textId="77777777" w:rsidR="002C2F51" w:rsidRPr="004E64DC" w:rsidRDefault="002C2F51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46D15D30" w14:textId="12964CC3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uk-UA"/>
          <w14:ligatures w14:val="none"/>
        </w:rPr>
        <w:t>Основні поняття</w:t>
      </w:r>
      <w:r w:rsidRPr="004E64DC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US" w:eastAsia="uk-UA"/>
          <w14:ligatures w14:val="none"/>
        </w:rPr>
        <w:t>:</w:t>
      </w:r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  <w:t xml:space="preserve"> </w:t>
      </w:r>
      <w:r w:rsidR="009F1989" w:rsidRPr="009F1989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uk-UA"/>
          <w14:ligatures w14:val="none"/>
        </w:rPr>
        <w:t>аналітична стаття</w:t>
      </w:r>
      <w:r w:rsidR="009F1989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uk-UA"/>
          <w14:ligatures w14:val="none"/>
        </w:rPr>
        <w:t xml:space="preserve">, </w:t>
      </w:r>
      <w:r w:rsidR="00BA60CA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uk-UA"/>
          <w14:ligatures w14:val="none"/>
        </w:rPr>
        <w:t>он-лайнові ЗМІ</w:t>
      </w:r>
    </w:p>
    <w:p w14:paraId="68F0E6B5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7CCF99A6" w14:textId="65964EB7" w:rsidR="004E64DC" w:rsidRPr="004E64DC" w:rsidRDefault="004E64DC" w:rsidP="00BA6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Тема 11.</w:t>
      </w: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 </w:t>
      </w:r>
      <w:r w:rsidR="00BA60CA" w:rsidRPr="00BA60C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Жанр мультимедійної статті та формат </w:t>
      </w:r>
      <w:proofErr w:type="spellStart"/>
      <w:r w:rsidR="00BA60CA" w:rsidRPr="00BA60C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лонгриду</w:t>
      </w:r>
      <w:proofErr w:type="spellEnd"/>
      <w:r w:rsidR="00BA60CA" w:rsidRPr="00BA60C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 в інтернет-медіа </w:t>
      </w:r>
      <w:r w:rsidRPr="004E64D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.</w:t>
      </w:r>
    </w:p>
    <w:p w14:paraId="434664B9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</w:pPr>
    </w:p>
    <w:p w14:paraId="27A66A0E" w14:textId="60932D82" w:rsidR="00BA60CA" w:rsidRPr="00BA60CA" w:rsidRDefault="00BA60CA" w:rsidP="00BA60CA">
      <w:pPr>
        <w:spacing w:after="22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BA60CA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Жанр мультимедійної статті в інтернет-ЗМІ. Види </w:t>
      </w:r>
      <w:proofErr w:type="spellStart"/>
      <w:r w:rsidRPr="00BA60CA">
        <w:rPr>
          <w:rFonts w:ascii="Times New Roman" w:eastAsia="Times New Roman" w:hAnsi="Times New Roman" w:cs="Times New Roman"/>
          <w:color w:val="000000"/>
          <w:sz w:val="24"/>
          <w:lang w:eastAsia="uk-UA"/>
        </w:rPr>
        <w:t>статтей</w:t>
      </w:r>
      <w:proofErr w:type="spellEnd"/>
      <w:r w:rsidRPr="00BA60CA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. Поняття конвергенції ЗМІ. Конвергенція і </w:t>
      </w:r>
      <w:proofErr w:type="spellStart"/>
      <w:r w:rsidRPr="00BA60CA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мультимедійність</w:t>
      </w:r>
      <w:proofErr w:type="spellEnd"/>
      <w:r w:rsidRPr="00BA60CA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в інтернет-ЗМІ. Вплив </w:t>
      </w:r>
      <w:proofErr w:type="spellStart"/>
      <w:r w:rsidRPr="00BA60CA">
        <w:rPr>
          <w:rFonts w:ascii="Times New Roman" w:eastAsia="Times New Roman" w:hAnsi="Times New Roman" w:cs="Times New Roman"/>
          <w:color w:val="000000"/>
          <w:sz w:val="24"/>
          <w:lang w:eastAsia="uk-UA"/>
        </w:rPr>
        <w:t>мультимедійності</w:t>
      </w:r>
      <w:proofErr w:type="spellEnd"/>
      <w:r w:rsidRPr="00BA60CA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 на виникнення </w:t>
      </w:r>
      <w:r w:rsidRPr="00BA60CA">
        <w:rPr>
          <w:rFonts w:ascii="Times New Roman" w:eastAsia="Times New Roman" w:hAnsi="Times New Roman" w:cs="Times New Roman"/>
          <w:color w:val="000000"/>
          <w:sz w:val="24"/>
          <w:lang w:eastAsia="uk-UA"/>
        </w:rPr>
        <w:lastRenderedPageBreak/>
        <w:t xml:space="preserve">нових жанрів інтернет-журналістики. Особливості аналізу подій, процесів і ситуацій в інтернет-ЗМІ. </w:t>
      </w:r>
    </w:p>
    <w:p w14:paraId="61FC6D56" w14:textId="363F656A" w:rsidR="00BA60CA" w:rsidRDefault="00BA60CA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uk-UA"/>
          <w14:ligatures w14:val="none"/>
        </w:rPr>
      </w:pPr>
    </w:p>
    <w:p w14:paraId="65CBA229" w14:textId="77777777" w:rsidR="00BA60CA" w:rsidRDefault="00BA60CA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uk-UA"/>
          <w14:ligatures w14:val="none"/>
        </w:rPr>
      </w:pPr>
    </w:p>
    <w:p w14:paraId="528C8454" w14:textId="7C6261CA" w:rsidR="00BA60CA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eastAsia="uk-UA"/>
          <w14:ligatures w14:val="none"/>
        </w:rPr>
        <w:t>Основні поняття</w:t>
      </w:r>
      <w:r w:rsidRPr="004E64DC">
        <w:rPr>
          <w:rFonts w:ascii="Times New Roman" w:eastAsia="Times New Roman" w:hAnsi="Times New Roman" w:cs="Times New Roman"/>
          <w:bCs/>
          <w:i/>
          <w:iCs/>
          <w:kern w:val="0"/>
          <w:sz w:val="24"/>
          <w:szCs w:val="24"/>
          <w:lang w:val="en-US" w:eastAsia="uk-UA"/>
          <w14:ligatures w14:val="none"/>
        </w:rPr>
        <w:t>:</w:t>
      </w:r>
      <w:r w:rsidRPr="004E64DC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="00BA60CA" w:rsidRPr="00BA60C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мультимедійна</w:t>
      </w:r>
      <w:proofErr w:type="spellEnd"/>
      <w:r w:rsidR="00BA60CA" w:rsidRPr="00BA60C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="00BA60CA" w:rsidRPr="00BA60C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стаття</w:t>
      </w:r>
      <w:proofErr w:type="spellEnd"/>
      <w:r w:rsidR="00BA60C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, </w:t>
      </w:r>
      <w:proofErr w:type="spellStart"/>
      <w:r w:rsidR="00BA60C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конвергенція</w:t>
      </w:r>
      <w:proofErr w:type="spellEnd"/>
      <w:r w:rsidR="00BA60C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, </w:t>
      </w:r>
      <w:proofErr w:type="spellStart"/>
      <w:r w:rsidR="00BA60C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>інтернет-журналістика</w:t>
      </w:r>
      <w:proofErr w:type="spellEnd"/>
      <w:r w:rsidR="00BA60CA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  <w:t xml:space="preserve">. </w:t>
      </w:r>
    </w:p>
    <w:p w14:paraId="7438EE84" w14:textId="77777777" w:rsidR="00BA60CA" w:rsidRDefault="00BA60CA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</w:pPr>
    </w:p>
    <w:p w14:paraId="7651281A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227C52AD" w14:textId="0C770722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Тема 1</w:t>
      </w:r>
      <w:r w:rsidR="00BA60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2</w:t>
      </w:r>
      <w:r w:rsidRPr="004E64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. </w:t>
      </w:r>
      <w:r w:rsidR="00BA60CA" w:rsidRPr="00BA60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Аналітичний звіт, огляд, кореспонденція і коментар як жанри аналітичної </w:t>
      </w:r>
      <w:proofErr w:type="spellStart"/>
      <w:r w:rsidR="00BA60CA" w:rsidRPr="00BA60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інтернетжурналістики</w:t>
      </w:r>
      <w:proofErr w:type="spellEnd"/>
      <w:r w:rsidR="00BA60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. </w:t>
      </w:r>
    </w:p>
    <w:p w14:paraId="167C799D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</w:p>
    <w:p w14:paraId="2EE26690" w14:textId="551AAE6B" w:rsidR="00C82F5E" w:rsidRPr="00C82F5E" w:rsidRDefault="00BA60CA" w:rsidP="00C82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</w:pPr>
      <w:r w:rsidRPr="00BA60CA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Специфіка функціонування аналітичного коментаря у мережевих ЗМІ. Види аналітичних звітів та особливості їх структурної організації в інтернет-ЗМІ. Особливості функціонування жанру рецензії у мережевих ЗМІ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. </w:t>
      </w:r>
      <w:r w:rsidR="00C82F5E" w:rsidRPr="00C82F5E">
        <w:rPr>
          <w:rFonts w:ascii="Times New Roman" w:eastAsia="Times New Roman" w:hAnsi="Times New Roman" w:cs="Times New Roman"/>
          <w:color w:val="000000"/>
          <w:sz w:val="24"/>
          <w:lang w:eastAsia="uk-UA"/>
        </w:rPr>
        <w:t xml:space="preserve">Жанрові ознаки аналітичного огляду та кореспонденції, специфіка їх функціонування в інтернет-ЗМІ. Новини-хроніки, замітки та репортажі як провідні жанри громадянської журналістики у вітчизняних мережевих ЗМІ. </w:t>
      </w:r>
    </w:p>
    <w:p w14:paraId="2B0CB0BD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20E51096" w14:textId="6E0E9A5F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uk-UA"/>
          <w14:ligatures w14:val="none"/>
        </w:rPr>
        <w:t>Основні поняття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: </w:t>
      </w:r>
      <w:r w:rsidR="00BA60CA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коментар, огляд, звіт, рецензія</w:t>
      </w:r>
    </w:p>
    <w:p w14:paraId="0EBA20BD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6A04F9DC" w14:textId="09343D27" w:rsidR="004E64DC" w:rsidRPr="004E64DC" w:rsidRDefault="004E64DC" w:rsidP="00BA6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Тема 1</w:t>
      </w:r>
      <w:r w:rsidR="00BA60C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3</w:t>
      </w:r>
      <w:r w:rsidRPr="004E64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.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r w:rsidR="00C82F5E" w:rsidRPr="00C82F5E">
        <w:rPr>
          <w:rFonts w:ascii="Times New Roman" w:hAnsi="Times New Roman" w:cs="Times New Roman"/>
          <w:b/>
          <w:bCs/>
          <w:sz w:val="24"/>
          <w:szCs w:val="24"/>
        </w:rPr>
        <w:t>Художньо</w:t>
      </w:r>
      <w:r w:rsidR="00C82F5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82F5E" w:rsidRPr="00C82F5E">
        <w:rPr>
          <w:rFonts w:ascii="Times New Roman" w:hAnsi="Times New Roman" w:cs="Times New Roman"/>
          <w:b/>
          <w:bCs/>
          <w:sz w:val="24"/>
          <w:szCs w:val="24"/>
        </w:rPr>
        <w:t xml:space="preserve">публіцистичні жанри. Розвиток </w:t>
      </w:r>
      <w:proofErr w:type="spellStart"/>
      <w:r w:rsidR="00C82F5E" w:rsidRPr="00C82F5E">
        <w:rPr>
          <w:rFonts w:ascii="Times New Roman" w:hAnsi="Times New Roman" w:cs="Times New Roman"/>
          <w:b/>
          <w:bCs/>
          <w:sz w:val="24"/>
          <w:szCs w:val="24"/>
        </w:rPr>
        <w:t>блогової</w:t>
      </w:r>
      <w:proofErr w:type="spellEnd"/>
      <w:r w:rsidR="00C82F5E" w:rsidRPr="00C82F5E">
        <w:rPr>
          <w:rFonts w:ascii="Times New Roman" w:hAnsi="Times New Roman" w:cs="Times New Roman"/>
          <w:b/>
          <w:bCs/>
          <w:sz w:val="24"/>
          <w:szCs w:val="24"/>
        </w:rPr>
        <w:t xml:space="preserve"> журналістики</w:t>
      </w:r>
      <w:r w:rsidR="00C82F5E">
        <w:t xml:space="preserve">  </w:t>
      </w:r>
    </w:p>
    <w:p w14:paraId="5BF24F87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72A850AC" w14:textId="666B95D9" w:rsidR="00C82F5E" w:rsidRPr="00C82F5E" w:rsidRDefault="00C82F5E" w:rsidP="00C82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C82F5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 xml:space="preserve">Художньо-публіцистичні жанри. Есе, нариси та огляди в інтернет-медіа. Розвиток </w:t>
      </w:r>
      <w:proofErr w:type="spellStart"/>
      <w:r w:rsidRPr="00C82F5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>блогової</w:t>
      </w:r>
      <w:proofErr w:type="spellEnd"/>
      <w:r w:rsidRPr="00C82F5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uk-UA"/>
          <w14:ligatures w14:val="none"/>
        </w:rPr>
        <w:t xml:space="preserve"> журналістики в Україні. Основні функції та завдання журналістських блогів. Правила підготовки журналістських матеріалів для веб-ресурсу. Управління активністю аудиторії в мережевих ЗМІ. Способи активізації читачів. </w:t>
      </w:r>
    </w:p>
    <w:p w14:paraId="3567207C" w14:textId="3E2BBB0A" w:rsidR="00C82F5E" w:rsidRDefault="00C82F5E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uk-UA"/>
          <w14:ligatures w14:val="none"/>
        </w:rPr>
      </w:pPr>
    </w:p>
    <w:p w14:paraId="61CA9D48" w14:textId="19C76AFE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uk-UA"/>
          <w14:ligatures w14:val="none"/>
        </w:rPr>
        <w:t>Основні поняття</w:t>
      </w:r>
      <w:r w:rsidRPr="004E64DC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val="en-US" w:eastAsia="uk-UA"/>
          <w14:ligatures w14:val="none"/>
        </w:rPr>
        <w:t>: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r w:rsidR="00C82F5E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веб-ресурс, есе, нарис, блог.</w:t>
      </w:r>
    </w:p>
    <w:p w14:paraId="3500B6D0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bookmarkEnd w:id="0"/>
    <w:p w14:paraId="60A6DF23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4. Структура навчальної дисципліни</w:t>
      </w:r>
    </w:p>
    <w:p w14:paraId="7CCB364D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9"/>
        <w:gridCol w:w="1031"/>
        <w:gridCol w:w="486"/>
        <w:gridCol w:w="691"/>
        <w:gridCol w:w="676"/>
        <w:gridCol w:w="641"/>
        <w:gridCol w:w="556"/>
      </w:tblGrid>
      <w:tr w:rsidR="004E64DC" w:rsidRPr="004E64DC" w14:paraId="6B246DA1" w14:textId="77777777" w:rsidTr="000B40CF">
        <w:trPr>
          <w:jc w:val="center"/>
        </w:trPr>
        <w:tc>
          <w:tcPr>
            <w:tcW w:w="2758" w:type="pct"/>
            <w:vMerge w:val="restart"/>
            <w:vAlign w:val="center"/>
          </w:tcPr>
          <w:p w14:paraId="1AEF1A17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Назви змістових модулів і тем</w:t>
            </w:r>
          </w:p>
        </w:tc>
        <w:tc>
          <w:tcPr>
            <w:tcW w:w="2242" w:type="pct"/>
            <w:gridSpan w:val="6"/>
            <w:vAlign w:val="center"/>
          </w:tcPr>
          <w:p w14:paraId="61C8B068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Кількість годин</w:t>
            </w:r>
          </w:p>
        </w:tc>
      </w:tr>
      <w:tr w:rsidR="004E64DC" w:rsidRPr="004E64DC" w14:paraId="0565C793" w14:textId="77777777" w:rsidTr="000B40CF">
        <w:trPr>
          <w:jc w:val="center"/>
        </w:trPr>
        <w:tc>
          <w:tcPr>
            <w:tcW w:w="2758" w:type="pct"/>
            <w:vMerge/>
            <w:vAlign w:val="center"/>
          </w:tcPr>
          <w:p w14:paraId="6F8EB03F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242" w:type="pct"/>
            <w:gridSpan w:val="6"/>
            <w:vAlign w:val="center"/>
          </w:tcPr>
          <w:p w14:paraId="500C5D58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Денна форма</w:t>
            </w:r>
          </w:p>
        </w:tc>
      </w:tr>
      <w:tr w:rsidR="004E64DC" w:rsidRPr="004E64DC" w14:paraId="4768817F" w14:textId="77777777" w:rsidTr="000B40CF">
        <w:trPr>
          <w:jc w:val="center"/>
        </w:trPr>
        <w:tc>
          <w:tcPr>
            <w:tcW w:w="2758" w:type="pct"/>
            <w:vMerge/>
            <w:vAlign w:val="center"/>
          </w:tcPr>
          <w:p w14:paraId="2CA5F445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566" w:type="pct"/>
            <w:vMerge w:val="restart"/>
            <w:vAlign w:val="center"/>
          </w:tcPr>
          <w:p w14:paraId="7598D8CC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Усього </w:t>
            </w:r>
          </w:p>
        </w:tc>
        <w:tc>
          <w:tcPr>
            <w:tcW w:w="1676" w:type="pct"/>
            <w:gridSpan w:val="5"/>
            <w:vAlign w:val="center"/>
          </w:tcPr>
          <w:p w14:paraId="03C2133B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у тому числі</w:t>
            </w:r>
          </w:p>
        </w:tc>
      </w:tr>
      <w:tr w:rsidR="004E64DC" w:rsidRPr="004E64DC" w14:paraId="1352B5E9" w14:textId="77777777" w:rsidTr="000B40CF">
        <w:trPr>
          <w:jc w:val="center"/>
        </w:trPr>
        <w:tc>
          <w:tcPr>
            <w:tcW w:w="2758" w:type="pct"/>
            <w:vMerge/>
            <w:vAlign w:val="center"/>
          </w:tcPr>
          <w:p w14:paraId="0F3CAE6B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566" w:type="pct"/>
            <w:vMerge/>
            <w:vAlign w:val="center"/>
          </w:tcPr>
          <w:p w14:paraId="25FC0B13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67" w:type="pct"/>
            <w:vAlign w:val="center"/>
          </w:tcPr>
          <w:p w14:paraId="5141A753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л.</w:t>
            </w:r>
          </w:p>
        </w:tc>
        <w:tc>
          <w:tcPr>
            <w:tcW w:w="380" w:type="pct"/>
            <w:vAlign w:val="center"/>
          </w:tcPr>
          <w:p w14:paraId="5EBD09AC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п./с.</w:t>
            </w:r>
          </w:p>
        </w:tc>
        <w:tc>
          <w:tcPr>
            <w:tcW w:w="371" w:type="pct"/>
            <w:vAlign w:val="center"/>
          </w:tcPr>
          <w:p w14:paraId="1528E241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лаб</w:t>
            </w:r>
            <w:proofErr w:type="spellEnd"/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.</w:t>
            </w:r>
          </w:p>
        </w:tc>
        <w:tc>
          <w:tcPr>
            <w:tcW w:w="352" w:type="pct"/>
            <w:vAlign w:val="center"/>
          </w:tcPr>
          <w:p w14:paraId="5C7C9820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інд</w:t>
            </w:r>
            <w:proofErr w:type="spellEnd"/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.</w:t>
            </w:r>
          </w:p>
        </w:tc>
        <w:tc>
          <w:tcPr>
            <w:tcW w:w="305" w:type="pct"/>
            <w:vAlign w:val="center"/>
          </w:tcPr>
          <w:p w14:paraId="32E4EC87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ср.</w:t>
            </w:r>
          </w:p>
        </w:tc>
      </w:tr>
      <w:tr w:rsidR="004E64DC" w:rsidRPr="004E64DC" w14:paraId="2F4DAB57" w14:textId="77777777" w:rsidTr="000B40CF">
        <w:trPr>
          <w:jc w:val="center"/>
        </w:trPr>
        <w:tc>
          <w:tcPr>
            <w:tcW w:w="2758" w:type="pct"/>
            <w:vAlign w:val="center"/>
          </w:tcPr>
          <w:p w14:paraId="67196E54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  <w:t>1</w:t>
            </w:r>
          </w:p>
        </w:tc>
        <w:tc>
          <w:tcPr>
            <w:tcW w:w="566" w:type="pct"/>
            <w:vAlign w:val="center"/>
          </w:tcPr>
          <w:p w14:paraId="55AA7FAE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267" w:type="pct"/>
            <w:vAlign w:val="center"/>
          </w:tcPr>
          <w:p w14:paraId="08F11706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  <w:t>3</w:t>
            </w:r>
          </w:p>
        </w:tc>
        <w:tc>
          <w:tcPr>
            <w:tcW w:w="380" w:type="pct"/>
            <w:vAlign w:val="center"/>
          </w:tcPr>
          <w:p w14:paraId="240CE85F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  <w:t>4</w:t>
            </w:r>
          </w:p>
        </w:tc>
        <w:tc>
          <w:tcPr>
            <w:tcW w:w="371" w:type="pct"/>
            <w:vAlign w:val="center"/>
          </w:tcPr>
          <w:p w14:paraId="1E3B37EA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  <w:t>5</w:t>
            </w:r>
          </w:p>
        </w:tc>
        <w:tc>
          <w:tcPr>
            <w:tcW w:w="352" w:type="pct"/>
            <w:vAlign w:val="center"/>
          </w:tcPr>
          <w:p w14:paraId="60DCD6B6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  <w:t>6</w:t>
            </w:r>
          </w:p>
        </w:tc>
        <w:tc>
          <w:tcPr>
            <w:tcW w:w="305" w:type="pct"/>
            <w:vAlign w:val="center"/>
          </w:tcPr>
          <w:p w14:paraId="1325E1A1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  <w:t>7</w:t>
            </w:r>
          </w:p>
        </w:tc>
      </w:tr>
      <w:tr w:rsidR="004E64DC" w:rsidRPr="004E64DC" w14:paraId="59DC5352" w14:textId="77777777" w:rsidTr="000B40CF">
        <w:trPr>
          <w:jc w:val="center"/>
        </w:trPr>
        <w:tc>
          <w:tcPr>
            <w:tcW w:w="5000" w:type="pct"/>
            <w:gridSpan w:val="7"/>
            <w:vAlign w:val="center"/>
          </w:tcPr>
          <w:p w14:paraId="51B2F7E1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Змістовий модуль 1</w:t>
            </w:r>
          </w:p>
        </w:tc>
      </w:tr>
      <w:tr w:rsidR="004E64DC" w:rsidRPr="004E64DC" w14:paraId="70754E5A" w14:textId="77777777" w:rsidTr="000B40CF">
        <w:trPr>
          <w:jc w:val="center"/>
        </w:trPr>
        <w:tc>
          <w:tcPr>
            <w:tcW w:w="2758" w:type="pct"/>
            <w:vAlign w:val="center"/>
          </w:tcPr>
          <w:p w14:paraId="310CF69C" w14:textId="5BF5BAB7" w:rsidR="004E64DC" w:rsidRPr="004E64DC" w:rsidRDefault="004E64DC" w:rsidP="004E64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Тема 1.</w:t>
            </w:r>
            <w:r w:rsidRPr="004E64DC">
              <w:rPr>
                <w:rFonts w:ascii="Times New Roman" w:eastAsia="Times New Roman" w:hAnsi="Times New Roman" w:cs="Times New Roman"/>
                <w:i/>
                <w:kern w:val="0"/>
                <w:sz w:val="27"/>
                <w:szCs w:val="27"/>
                <w:lang w:eastAsia="ru-RU"/>
                <w14:ligatures w14:val="none"/>
              </w:rPr>
              <w:t xml:space="preserve"> </w:t>
            </w:r>
            <w:r w:rsidR="00C82F5E" w:rsidRPr="0092151E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 xml:space="preserve">Місце ЗМІ в  </w:t>
            </w:r>
            <w:r w:rsidR="00C82F5E" w:rsidRPr="00946CEF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>інформаційному суспільстві. Інтернет в роботі політолога</w:t>
            </w:r>
          </w:p>
          <w:p w14:paraId="595D797D" w14:textId="522FBFCE" w:rsidR="004E64DC" w:rsidRPr="004E64DC" w:rsidRDefault="004E64DC" w:rsidP="004E64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566" w:type="pct"/>
            <w:vAlign w:val="center"/>
          </w:tcPr>
          <w:p w14:paraId="720AA0CD" w14:textId="2B98930B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67" w:type="pct"/>
            <w:vAlign w:val="center"/>
          </w:tcPr>
          <w:p w14:paraId="1CC7C3FF" w14:textId="3386F872" w:rsidR="004E64DC" w:rsidRPr="004E64DC" w:rsidRDefault="0092151E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80" w:type="pct"/>
            <w:vAlign w:val="center"/>
          </w:tcPr>
          <w:p w14:paraId="36B6DA4A" w14:textId="4DA7C38E" w:rsidR="004E64DC" w:rsidRPr="004E64DC" w:rsidRDefault="00AF01F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71" w:type="pct"/>
            <w:vAlign w:val="center"/>
          </w:tcPr>
          <w:p w14:paraId="1FE11BC1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19F290E9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09ADED4D" w14:textId="7622FB05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</w:tr>
      <w:tr w:rsidR="004E64DC" w:rsidRPr="004E64DC" w14:paraId="6348B7D5" w14:textId="77777777" w:rsidTr="000B40CF">
        <w:trPr>
          <w:jc w:val="center"/>
        </w:trPr>
        <w:tc>
          <w:tcPr>
            <w:tcW w:w="2758" w:type="pct"/>
            <w:vAlign w:val="center"/>
          </w:tcPr>
          <w:p w14:paraId="4FB830E5" w14:textId="77777777" w:rsidR="00C82F5E" w:rsidRPr="0092151E" w:rsidRDefault="004E64DC" w:rsidP="00C82F5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spacing w:val="-4"/>
                <w:kern w:val="0"/>
                <w:sz w:val="27"/>
                <w:szCs w:val="27"/>
                <w:lang w:eastAsia="ru-RU"/>
                <w14:ligatures w14:val="none"/>
              </w:rPr>
              <w:t>Тема 2</w:t>
            </w:r>
            <w:r w:rsidR="00C82F5E" w:rsidRPr="0092151E">
              <w:rPr>
                <w:rFonts w:ascii="Times New Roman" w:eastAsia="Times New Roman" w:hAnsi="Times New Roman" w:cs="Times New Roman"/>
                <w:spacing w:val="-4"/>
                <w:kern w:val="0"/>
                <w:sz w:val="27"/>
                <w:szCs w:val="27"/>
                <w:lang w:eastAsia="ru-RU"/>
                <w14:ligatures w14:val="none"/>
              </w:rPr>
              <w:t xml:space="preserve">. </w:t>
            </w:r>
            <w:r w:rsidR="00C82F5E" w:rsidRPr="0092151E">
              <w:rPr>
                <w:rFonts w:ascii="Times New Roman" w:eastAsia="Times New Roman" w:hAnsi="Times New Roman" w:cs="Times New Roman"/>
                <w:spacing w:val="-4"/>
                <w:kern w:val="0"/>
                <w:sz w:val="27"/>
                <w:szCs w:val="27"/>
                <w:lang w:eastAsia="ru-RU"/>
                <w14:ligatures w14:val="none"/>
              </w:rPr>
              <w:t xml:space="preserve">Проблема ідентифікації </w:t>
            </w:r>
            <w:proofErr w:type="spellStart"/>
            <w:r w:rsidR="00C82F5E" w:rsidRPr="0092151E">
              <w:rPr>
                <w:rFonts w:ascii="Times New Roman" w:eastAsia="Times New Roman" w:hAnsi="Times New Roman" w:cs="Times New Roman"/>
                <w:spacing w:val="-4"/>
                <w:kern w:val="0"/>
                <w:sz w:val="27"/>
                <w:szCs w:val="27"/>
                <w:lang w:eastAsia="ru-RU"/>
                <w14:ligatures w14:val="none"/>
              </w:rPr>
              <w:t>інтернетмедіа</w:t>
            </w:r>
            <w:proofErr w:type="spellEnd"/>
            <w:r w:rsidR="00C82F5E" w:rsidRPr="0092151E">
              <w:rPr>
                <w:rFonts w:ascii="Times New Roman" w:eastAsia="Times New Roman" w:hAnsi="Times New Roman" w:cs="Times New Roman"/>
                <w:spacing w:val="-4"/>
                <w:kern w:val="0"/>
                <w:sz w:val="27"/>
                <w:szCs w:val="27"/>
                <w:lang w:eastAsia="ru-RU"/>
                <w14:ligatures w14:val="none"/>
              </w:rPr>
              <w:t xml:space="preserve">. Критерії якості контенту мережевих </w:t>
            </w:r>
          </w:p>
          <w:p w14:paraId="5F4BD96A" w14:textId="6838ABF6" w:rsidR="004E64DC" w:rsidRPr="004E64DC" w:rsidRDefault="00C82F5E" w:rsidP="00C82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7"/>
                <w:szCs w:val="27"/>
                <w:lang w:eastAsia="ru-RU"/>
                <w14:ligatures w14:val="none"/>
              </w:rPr>
            </w:pPr>
            <w:r w:rsidRPr="00D13DF0">
              <w:rPr>
                <w:rFonts w:ascii="Times New Roman" w:eastAsia="Times New Roman" w:hAnsi="Times New Roman" w:cs="Times New Roman"/>
                <w:spacing w:val="-4"/>
                <w:kern w:val="0"/>
                <w:sz w:val="27"/>
                <w:szCs w:val="27"/>
                <w:lang w:eastAsia="ru-RU"/>
                <w14:ligatures w14:val="none"/>
              </w:rPr>
              <w:t>видань</w:t>
            </w:r>
          </w:p>
        </w:tc>
        <w:tc>
          <w:tcPr>
            <w:tcW w:w="566" w:type="pct"/>
            <w:vAlign w:val="center"/>
          </w:tcPr>
          <w:p w14:paraId="7BE0A81F" w14:textId="6E4305AE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67" w:type="pct"/>
            <w:vAlign w:val="center"/>
          </w:tcPr>
          <w:p w14:paraId="749EADB0" w14:textId="06E32CE9" w:rsidR="004E64DC" w:rsidRPr="004E64DC" w:rsidRDefault="0092151E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80" w:type="pct"/>
            <w:vAlign w:val="center"/>
          </w:tcPr>
          <w:p w14:paraId="067A1FAB" w14:textId="154B7D08" w:rsidR="004E64DC" w:rsidRPr="004E64DC" w:rsidRDefault="00AF01F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71" w:type="pct"/>
            <w:vAlign w:val="center"/>
          </w:tcPr>
          <w:p w14:paraId="161D97CC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08553B30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48CC5E41" w14:textId="46BDEC0F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</w:tr>
      <w:tr w:rsidR="004E64DC" w:rsidRPr="004E64DC" w14:paraId="158CFD5B" w14:textId="77777777" w:rsidTr="000B40CF">
        <w:trPr>
          <w:jc w:val="center"/>
        </w:trPr>
        <w:tc>
          <w:tcPr>
            <w:tcW w:w="2758" w:type="pct"/>
            <w:vAlign w:val="center"/>
          </w:tcPr>
          <w:p w14:paraId="77C14682" w14:textId="5D57C308" w:rsidR="004E64DC" w:rsidRPr="004E64DC" w:rsidRDefault="004E64DC" w:rsidP="004E64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spacing w:val="-6"/>
                <w:kern w:val="0"/>
                <w:sz w:val="27"/>
                <w:szCs w:val="27"/>
                <w:lang w:eastAsia="ru-RU"/>
                <w14:ligatures w14:val="none"/>
              </w:rPr>
              <w:t>Тема 3.</w:t>
            </w:r>
            <w:r w:rsidR="00C82F5E" w:rsidRPr="0092151E">
              <w:rPr>
                <w:rFonts w:ascii="Times New Roman" w:eastAsia="Times New Roman" w:hAnsi="Times New Roman" w:cs="Times New Roman"/>
                <w:spacing w:val="-6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C82F5E" w:rsidRPr="0092151E">
              <w:rPr>
                <w:rFonts w:ascii="Times New Roman" w:eastAsia="Times New Roman" w:hAnsi="Times New Roman" w:cs="Times New Roman"/>
                <w:spacing w:val="-6"/>
                <w:kern w:val="0"/>
                <w:sz w:val="27"/>
                <w:szCs w:val="27"/>
                <w:lang w:eastAsia="ru-RU"/>
                <w14:ligatures w14:val="none"/>
              </w:rPr>
              <w:t xml:space="preserve">Традиційні </w:t>
            </w:r>
            <w:r w:rsidR="00C82F5E" w:rsidRPr="0092151E">
              <w:rPr>
                <w:rFonts w:ascii="Times New Roman" w:eastAsia="Times New Roman" w:hAnsi="Times New Roman" w:cs="Times New Roman"/>
                <w:spacing w:val="-6"/>
                <w:kern w:val="0"/>
                <w:sz w:val="27"/>
                <w:szCs w:val="27"/>
                <w:lang w:eastAsia="ru-RU"/>
                <w14:ligatures w14:val="none"/>
              </w:rPr>
              <w:tab/>
              <w:t>та онлайнові медіа: специфіка співіснування</w:t>
            </w:r>
          </w:p>
        </w:tc>
        <w:tc>
          <w:tcPr>
            <w:tcW w:w="566" w:type="pct"/>
            <w:vAlign w:val="center"/>
          </w:tcPr>
          <w:p w14:paraId="4CBAEB27" w14:textId="658AB0E9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67" w:type="pct"/>
            <w:vAlign w:val="center"/>
          </w:tcPr>
          <w:p w14:paraId="39DC0FCF" w14:textId="034C0AAD" w:rsidR="004E64DC" w:rsidRPr="004E64DC" w:rsidRDefault="0092151E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80" w:type="pct"/>
            <w:vAlign w:val="center"/>
          </w:tcPr>
          <w:p w14:paraId="4A574D78" w14:textId="02CAE461" w:rsidR="004E64DC" w:rsidRPr="004E64DC" w:rsidRDefault="00AF01F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71" w:type="pct"/>
            <w:vAlign w:val="center"/>
          </w:tcPr>
          <w:p w14:paraId="1243C332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4CA41D65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4F08896D" w14:textId="28DFC018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</w:tr>
      <w:tr w:rsidR="004E64DC" w:rsidRPr="004E64DC" w14:paraId="480DD0CE" w14:textId="77777777" w:rsidTr="000B40CF">
        <w:trPr>
          <w:jc w:val="center"/>
        </w:trPr>
        <w:tc>
          <w:tcPr>
            <w:tcW w:w="2758" w:type="pct"/>
            <w:vAlign w:val="center"/>
          </w:tcPr>
          <w:p w14:paraId="5CE04EF8" w14:textId="73A4FBCB" w:rsidR="004E64DC" w:rsidRPr="004E64DC" w:rsidRDefault="004E64DC" w:rsidP="004E64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spacing w:val="-8"/>
                <w:kern w:val="0"/>
                <w:sz w:val="28"/>
                <w:szCs w:val="28"/>
                <w:lang w:eastAsia="ru-RU"/>
                <w14:ligatures w14:val="none"/>
              </w:rPr>
              <w:t xml:space="preserve">Тема 4. </w:t>
            </w:r>
            <w:r w:rsidR="00C82F5E" w:rsidRPr="00AF01FC">
              <w:rPr>
                <w:rFonts w:ascii="Times New Roman" w:eastAsia="Times New Roman" w:hAnsi="Times New Roman" w:cs="Times New Roman"/>
                <w:spacing w:val="-6"/>
                <w:kern w:val="0"/>
                <w:sz w:val="28"/>
                <w:szCs w:val="28"/>
                <w:lang w:eastAsia="ru-RU"/>
                <w14:ligatures w14:val="none"/>
              </w:rPr>
              <w:t>Он-</w:t>
            </w:r>
            <w:proofErr w:type="spellStart"/>
            <w:r w:rsidR="00C82F5E" w:rsidRPr="00AF01FC">
              <w:rPr>
                <w:rFonts w:ascii="Times New Roman" w:eastAsia="Times New Roman" w:hAnsi="Times New Roman" w:cs="Times New Roman"/>
                <w:spacing w:val="-6"/>
                <w:kern w:val="0"/>
                <w:sz w:val="28"/>
                <w:szCs w:val="28"/>
                <w:lang w:eastAsia="ru-RU"/>
                <w14:ligatures w14:val="none"/>
              </w:rPr>
              <w:t>лайнова</w:t>
            </w:r>
            <w:proofErr w:type="spellEnd"/>
            <w:r w:rsidR="00C82F5E" w:rsidRPr="00AF01FC">
              <w:rPr>
                <w:rFonts w:ascii="Times New Roman" w:eastAsia="Times New Roman" w:hAnsi="Times New Roman" w:cs="Times New Roman"/>
                <w:spacing w:val="-6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="00C82F5E" w:rsidRPr="00096EF1">
              <w:rPr>
                <w:rFonts w:ascii="Times New Roman" w:eastAsia="Times New Roman" w:hAnsi="Times New Roman" w:cs="Times New Roman"/>
                <w:spacing w:val="-6"/>
                <w:kern w:val="0"/>
                <w:sz w:val="28"/>
                <w:szCs w:val="28"/>
                <w:lang w:eastAsia="ru-RU"/>
                <w14:ligatures w14:val="none"/>
              </w:rPr>
              <w:t>журналістика: специфіка, ознаки, функції</w:t>
            </w:r>
          </w:p>
        </w:tc>
        <w:tc>
          <w:tcPr>
            <w:tcW w:w="566" w:type="pct"/>
            <w:vAlign w:val="center"/>
          </w:tcPr>
          <w:p w14:paraId="244261CD" w14:textId="157415BE" w:rsidR="004E64DC" w:rsidRPr="004E64DC" w:rsidRDefault="004E64DC" w:rsidP="004E64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67" w:type="pct"/>
            <w:vAlign w:val="center"/>
          </w:tcPr>
          <w:p w14:paraId="21AEC9EB" w14:textId="631CC5A7" w:rsidR="004E64DC" w:rsidRPr="004E64DC" w:rsidRDefault="0092151E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80" w:type="pct"/>
            <w:vAlign w:val="center"/>
          </w:tcPr>
          <w:p w14:paraId="49850B0C" w14:textId="6F58C3DE" w:rsidR="004E64DC" w:rsidRPr="004E64DC" w:rsidRDefault="008556BD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71" w:type="pct"/>
            <w:vAlign w:val="center"/>
          </w:tcPr>
          <w:p w14:paraId="10059A90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42073990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2A382C72" w14:textId="2E132345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</w:tr>
      <w:tr w:rsidR="004E64DC" w:rsidRPr="004E64DC" w14:paraId="146B890B" w14:textId="77777777" w:rsidTr="000B40CF">
        <w:trPr>
          <w:jc w:val="center"/>
        </w:trPr>
        <w:tc>
          <w:tcPr>
            <w:tcW w:w="2758" w:type="pct"/>
            <w:vAlign w:val="center"/>
          </w:tcPr>
          <w:p w14:paraId="55103BF0" w14:textId="5168830D" w:rsidR="004E64DC" w:rsidRPr="004E64DC" w:rsidRDefault="004E64DC" w:rsidP="004E64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Тема 5. </w:t>
            </w:r>
            <w:proofErr w:type="spellStart"/>
            <w:r w:rsidR="00C82F5E"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Мультимедійність</w:t>
            </w:r>
            <w:proofErr w:type="spellEnd"/>
            <w:r w:rsidR="00C82F5E"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 як головна ознака нових медіа</w:t>
            </w:r>
          </w:p>
        </w:tc>
        <w:tc>
          <w:tcPr>
            <w:tcW w:w="566" w:type="pct"/>
            <w:vAlign w:val="center"/>
          </w:tcPr>
          <w:p w14:paraId="6AD83C81" w14:textId="1F067882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67" w:type="pct"/>
            <w:vAlign w:val="center"/>
          </w:tcPr>
          <w:p w14:paraId="0496044C" w14:textId="257D081C" w:rsidR="004E64DC" w:rsidRPr="004E64DC" w:rsidRDefault="0092151E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80" w:type="pct"/>
            <w:vAlign w:val="center"/>
          </w:tcPr>
          <w:p w14:paraId="0A2F8C96" w14:textId="46050242" w:rsidR="004E64DC" w:rsidRPr="004E64DC" w:rsidRDefault="008556BD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71" w:type="pct"/>
            <w:vAlign w:val="center"/>
          </w:tcPr>
          <w:p w14:paraId="5D311A13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3FC244F6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1ADC6716" w14:textId="12AB24C2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</w:tr>
      <w:tr w:rsidR="004E64DC" w:rsidRPr="004E64DC" w14:paraId="0F9A7A51" w14:textId="77777777" w:rsidTr="000B40CF">
        <w:trPr>
          <w:jc w:val="center"/>
        </w:trPr>
        <w:tc>
          <w:tcPr>
            <w:tcW w:w="2758" w:type="pct"/>
            <w:vAlign w:val="center"/>
          </w:tcPr>
          <w:p w14:paraId="7C751A7F" w14:textId="3C3EC8B1" w:rsidR="004E64DC" w:rsidRPr="004E64DC" w:rsidRDefault="004E64DC" w:rsidP="004E6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lastRenderedPageBreak/>
              <w:t xml:space="preserve">Тема 6. </w:t>
            </w:r>
            <w:r w:rsidR="00C82F5E"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Форми інтерактивної комунікації в онлайнових </w:t>
            </w:r>
            <w:r w:rsidR="00C82F5E" w:rsidRPr="005D4ED7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ЗМІ. Громадянська журналістика і традиційні жанри </w:t>
            </w:r>
          </w:p>
        </w:tc>
        <w:tc>
          <w:tcPr>
            <w:tcW w:w="566" w:type="pct"/>
            <w:vAlign w:val="center"/>
          </w:tcPr>
          <w:p w14:paraId="3386807C" w14:textId="55A8E6E3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67" w:type="pct"/>
            <w:vAlign w:val="center"/>
          </w:tcPr>
          <w:p w14:paraId="49FBE2BF" w14:textId="2BFAA135" w:rsidR="004E64DC" w:rsidRPr="004E64DC" w:rsidRDefault="0092151E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80" w:type="pct"/>
            <w:vAlign w:val="center"/>
          </w:tcPr>
          <w:p w14:paraId="5F36A116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71" w:type="pct"/>
            <w:vAlign w:val="center"/>
          </w:tcPr>
          <w:p w14:paraId="4DCEB1D1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0D887D30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4837613F" w14:textId="4417311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</w:tr>
      <w:tr w:rsidR="004E64DC" w:rsidRPr="004E64DC" w14:paraId="541539F5" w14:textId="77777777" w:rsidTr="000B40CF">
        <w:trPr>
          <w:jc w:val="center"/>
        </w:trPr>
        <w:tc>
          <w:tcPr>
            <w:tcW w:w="2758" w:type="pct"/>
            <w:vAlign w:val="center"/>
          </w:tcPr>
          <w:p w14:paraId="34533364" w14:textId="5681A27D" w:rsidR="004E64DC" w:rsidRPr="004E64DC" w:rsidRDefault="004E64DC" w:rsidP="004E64D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spacing w:val="-4"/>
                <w:kern w:val="0"/>
                <w:sz w:val="27"/>
                <w:szCs w:val="27"/>
                <w:lang w:eastAsia="ru-RU"/>
                <w14:ligatures w14:val="none"/>
              </w:rPr>
              <w:t xml:space="preserve">Тема 7. </w:t>
            </w:r>
            <w:r w:rsidR="00C82F5E" w:rsidRPr="0092151E">
              <w:rPr>
                <w:rFonts w:ascii="Times New Roman" w:eastAsia="Times New Roman" w:hAnsi="Times New Roman" w:cs="Times New Roman"/>
                <w:spacing w:val="-4"/>
                <w:kern w:val="0"/>
                <w:sz w:val="27"/>
                <w:szCs w:val="27"/>
                <w:lang w:eastAsia="ru-RU"/>
                <w14:ligatures w14:val="none"/>
              </w:rPr>
              <w:t>Інформаційні жанри в інтернет-медіа: загальна характеристика</w:t>
            </w:r>
            <w:r w:rsidR="00C82F5E" w:rsidRPr="004E64DC">
              <w:rPr>
                <w:rFonts w:ascii="Times New Roman" w:eastAsia="Times New Roman" w:hAnsi="Times New Roman" w:cs="Times New Roman"/>
                <w:spacing w:val="-4"/>
                <w:kern w:val="0"/>
                <w:sz w:val="27"/>
                <w:szCs w:val="27"/>
                <w:lang w:eastAsia="ru-RU"/>
                <w14:ligatures w14:val="none"/>
              </w:rPr>
              <w:t>.</w:t>
            </w:r>
          </w:p>
        </w:tc>
        <w:tc>
          <w:tcPr>
            <w:tcW w:w="566" w:type="pct"/>
            <w:vAlign w:val="center"/>
          </w:tcPr>
          <w:p w14:paraId="76E7657B" w14:textId="594A2BEC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67" w:type="pct"/>
            <w:vAlign w:val="center"/>
          </w:tcPr>
          <w:p w14:paraId="262D1DF1" w14:textId="33522156" w:rsidR="004E64DC" w:rsidRPr="004E64DC" w:rsidRDefault="0092151E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80" w:type="pct"/>
            <w:vAlign w:val="center"/>
          </w:tcPr>
          <w:p w14:paraId="2BE25C93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71" w:type="pct"/>
            <w:vAlign w:val="center"/>
          </w:tcPr>
          <w:p w14:paraId="26064BD2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5A9777A7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7FD61CA1" w14:textId="4A64B6E4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</w:tr>
      <w:tr w:rsidR="004E64DC" w:rsidRPr="004E64DC" w14:paraId="2F20160C" w14:textId="77777777" w:rsidTr="000B40CF">
        <w:trPr>
          <w:jc w:val="center"/>
        </w:trPr>
        <w:tc>
          <w:tcPr>
            <w:tcW w:w="2758" w:type="pct"/>
            <w:vAlign w:val="center"/>
          </w:tcPr>
          <w:p w14:paraId="4D5D5461" w14:textId="11127371" w:rsidR="004E64DC" w:rsidRPr="004E64DC" w:rsidRDefault="004E64DC" w:rsidP="004E6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val="bg-BG"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Тема 8.</w:t>
            </w: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val="bg-BG" w:eastAsia="ru-RU"/>
                <w14:ligatures w14:val="none"/>
              </w:rPr>
              <w:t xml:space="preserve"> </w:t>
            </w:r>
            <w:r w:rsidR="00C82F5E"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Висвітлення новин в інтернет-медіа. Замітки у мережевих виданнях</w:t>
            </w:r>
          </w:p>
          <w:p w14:paraId="107AE80E" w14:textId="77777777" w:rsidR="004E64DC" w:rsidRPr="004E64DC" w:rsidRDefault="004E64DC" w:rsidP="004E6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566" w:type="pct"/>
            <w:vAlign w:val="center"/>
          </w:tcPr>
          <w:p w14:paraId="56251A41" w14:textId="7B17A209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67" w:type="pct"/>
            <w:vAlign w:val="center"/>
          </w:tcPr>
          <w:p w14:paraId="686D2027" w14:textId="5236AA77" w:rsidR="004E64DC" w:rsidRPr="004E64DC" w:rsidRDefault="0092151E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80" w:type="pct"/>
            <w:vAlign w:val="center"/>
          </w:tcPr>
          <w:p w14:paraId="3D7771A1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71" w:type="pct"/>
            <w:vAlign w:val="center"/>
          </w:tcPr>
          <w:p w14:paraId="2A4EF1D3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319FF84E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61059B34" w14:textId="44869191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</w:tr>
      <w:tr w:rsidR="004E64DC" w:rsidRPr="004E64DC" w14:paraId="65BD1F7C" w14:textId="77777777" w:rsidTr="000B40CF">
        <w:trPr>
          <w:jc w:val="center"/>
        </w:trPr>
        <w:tc>
          <w:tcPr>
            <w:tcW w:w="2758" w:type="pct"/>
            <w:vAlign w:val="center"/>
          </w:tcPr>
          <w:p w14:paraId="2D1EB63D" w14:textId="0177293E" w:rsidR="004E64DC" w:rsidRPr="004E64DC" w:rsidRDefault="004E64DC" w:rsidP="004E64D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Тема 9. </w:t>
            </w:r>
            <w:r w:rsidR="00C82F5E"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Звіт, репортаж та інтерв’ю на сайтах </w:t>
            </w:r>
            <w:r w:rsidR="00C82F5E" w:rsidRPr="002C2F51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інтернет-медіа</w:t>
            </w:r>
          </w:p>
        </w:tc>
        <w:tc>
          <w:tcPr>
            <w:tcW w:w="566" w:type="pct"/>
            <w:vAlign w:val="center"/>
          </w:tcPr>
          <w:p w14:paraId="0E420A2B" w14:textId="30560821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67" w:type="pct"/>
            <w:vAlign w:val="center"/>
          </w:tcPr>
          <w:p w14:paraId="168CDC74" w14:textId="415D540E" w:rsidR="004E64DC" w:rsidRPr="004E64DC" w:rsidRDefault="0092151E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80" w:type="pct"/>
            <w:vAlign w:val="center"/>
          </w:tcPr>
          <w:p w14:paraId="34F216E6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71" w:type="pct"/>
            <w:vAlign w:val="center"/>
          </w:tcPr>
          <w:p w14:paraId="46653757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3408F0E1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560DAD45" w14:textId="4917EEE6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</w:tr>
      <w:tr w:rsidR="004E64DC" w:rsidRPr="004E64DC" w14:paraId="5C7724F9" w14:textId="77777777" w:rsidTr="000B40CF">
        <w:trPr>
          <w:jc w:val="center"/>
        </w:trPr>
        <w:tc>
          <w:tcPr>
            <w:tcW w:w="2758" w:type="pct"/>
            <w:vAlign w:val="center"/>
          </w:tcPr>
          <w:p w14:paraId="217B12DA" w14:textId="77777777" w:rsidR="0092151E" w:rsidRPr="0092151E" w:rsidRDefault="004E64DC" w:rsidP="0092151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Тема 10. </w:t>
            </w:r>
            <w:r w:rsidR="0092151E"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Аналітичні жанри у традиційних та </w:t>
            </w:r>
          </w:p>
          <w:p w14:paraId="236DB5B6" w14:textId="4F6C5BF0" w:rsidR="004E64DC" w:rsidRPr="004E64DC" w:rsidRDefault="0092151E" w:rsidP="0092151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онлайнових ЗМІ </w:t>
            </w:r>
          </w:p>
        </w:tc>
        <w:tc>
          <w:tcPr>
            <w:tcW w:w="566" w:type="pct"/>
            <w:vAlign w:val="center"/>
          </w:tcPr>
          <w:p w14:paraId="42E0BC8B" w14:textId="469ED530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67" w:type="pct"/>
            <w:vAlign w:val="center"/>
          </w:tcPr>
          <w:p w14:paraId="42ADE787" w14:textId="0EDA9C7F" w:rsidR="004E64DC" w:rsidRPr="004E64DC" w:rsidRDefault="0092151E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80" w:type="pct"/>
            <w:vAlign w:val="center"/>
          </w:tcPr>
          <w:p w14:paraId="24980760" w14:textId="4D049FC6" w:rsidR="004E64DC" w:rsidRPr="004E64DC" w:rsidRDefault="00BE49EB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71" w:type="pct"/>
            <w:vAlign w:val="center"/>
          </w:tcPr>
          <w:p w14:paraId="775FC5D6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3035AC63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16231F5E" w14:textId="369086F8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</w:tr>
      <w:tr w:rsidR="004E64DC" w:rsidRPr="004E64DC" w14:paraId="39207158" w14:textId="77777777" w:rsidTr="000B40CF">
        <w:trPr>
          <w:jc w:val="center"/>
        </w:trPr>
        <w:tc>
          <w:tcPr>
            <w:tcW w:w="2758" w:type="pct"/>
            <w:vAlign w:val="center"/>
          </w:tcPr>
          <w:p w14:paraId="61D25DC4" w14:textId="475EA056" w:rsidR="004E64DC" w:rsidRPr="004E64DC" w:rsidRDefault="004E64DC" w:rsidP="004E64D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val="bg-BG" w:eastAsia="ru-RU"/>
                <w14:ligatures w14:val="none"/>
              </w:rPr>
              <w:t xml:space="preserve">Тема 11. </w:t>
            </w:r>
            <w:r w:rsidR="0092151E"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Жанр </w:t>
            </w:r>
            <w:r w:rsidR="0092151E" w:rsidRPr="00BA60CA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мультимедійної статті та формат </w:t>
            </w:r>
            <w:proofErr w:type="spellStart"/>
            <w:r w:rsidR="0092151E" w:rsidRPr="00BA60CA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лонгриду</w:t>
            </w:r>
            <w:proofErr w:type="spellEnd"/>
            <w:r w:rsidR="0092151E" w:rsidRPr="00BA60CA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 в інтернет-медіа</w:t>
            </w:r>
          </w:p>
        </w:tc>
        <w:tc>
          <w:tcPr>
            <w:tcW w:w="566" w:type="pct"/>
            <w:vAlign w:val="center"/>
          </w:tcPr>
          <w:p w14:paraId="5E6404F6" w14:textId="6D01194D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67" w:type="pct"/>
            <w:vAlign w:val="center"/>
          </w:tcPr>
          <w:p w14:paraId="3E1F4CA0" w14:textId="1C3E1ABB" w:rsidR="004E64DC" w:rsidRPr="004E64DC" w:rsidRDefault="0092151E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80" w:type="pct"/>
            <w:vAlign w:val="center"/>
          </w:tcPr>
          <w:p w14:paraId="51CB683F" w14:textId="7BF2610E" w:rsidR="004E64DC" w:rsidRPr="004E64DC" w:rsidRDefault="00BE49EB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71" w:type="pct"/>
            <w:vAlign w:val="center"/>
          </w:tcPr>
          <w:p w14:paraId="036B15BA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3E2D3612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67801E8A" w14:textId="03250324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</w:tr>
      <w:tr w:rsidR="004E64DC" w:rsidRPr="004E64DC" w14:paraId="69C0424A" w14:textId="77777777" w:rsidTr="000B40CF">
        <w:trPr>
          <w:jc w:val="center"/>
        </w:trPr>
        <w:tc>
          <w:tcPr>
            <w:tcW w:w="2758" w:type="pct"/>
            <w:vAlign w:val="center"/>
          </w:tcPr>
          <w:p w14:paraId="2CA91550" w14:textId="1B507371" w:rsidR="004E64DC" w:rsidRPr="004E64DC" w:rsidRDefault="004E64DC" w:rsidP="004E64D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val="bg-BG" w:eastAsia="ru-RU"/>
                <w14:ligatures w14:val="none"/>
              </w:rPr>
              <w:t xml:space="preserve">Тема 12. </w:t>
            </w:r>
            <w:r w:rsidR="0092151E"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Аналітичний звіт, огляд, кореспонденція і коментар як жанри аналітичної </w:t>
            </w:r>
            <w:proofErr w:type="spellStart"/>
            <w:r w:rsidR="0092151E"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інтернетжурналістики</w:t>
            </w:r>
            <w:proofErr w:type="spellEnd"/>
          </w:p>
        </w:tc>
        <w:tc>
          <w:tcPr>
            <w:tcW w:w="566" w:type="pct"/>
            <w:vAlign w:val="center"/>
          </w:tcPr>
          <w:p w14:paraId="6DA35775" w14:textId="6CAB915F" w:rsidR="004E64DC" w:rsidRPr="004E64DC" w:rsidRDefault="004E64DC" w:rsidP="00921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67" w:type="pct"/>
            <w:vAlign w:val="center"/>
          </w:tcPr>
          <w:p w14:paraId="2E5F0297" w14:textId="70F32592" w:rsidR="004E64DC" w:rsidRPr="004E64DC" w:rsidRDefault="0092151E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80" w:type="pct"/>
            <w:vAlign w:val="center"/>
          </w:tcPr>
          <w:p w14:paraId="0DF321AB" w14:textId="2981D9F5" w:rsidR="004E64DC" w:rsidRPr="004E64DC" w:rsidRDefault="004F70A7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3</w:t>
            </w:r>
          </w:p>
        </w:tc>
        <w:tc>
          <w:tcPr>
            <w:tcW w:w="371" w:type="pct"/>
            <w:vAlign w:val="center"/>
          </w:tcPr>
          <w:p w14:paraId="435F432F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38A14667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1E16BF94" w14:textId="6664399D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</w:tr>
      <w:tr w:rsidR="004E64DC" w:rsidRPr="004E64DC" w14:paraId="6EF4F8E0" w14:textId="77777777" w:rsidTr="000B40CF">
        <w:trPr>
          <w:jc w:val="center"/>
        </w:trPr>
        <w:tc>
          <w:tcPr>
            <w:tcW w:w="2758" w:type="pct"/>
            <w:vAlign w:val="center"/>
          </w:tcPr>
          <w:p w14:paraId="0FBC1390" w14:textId="4F981CE2" w:rsidR="004E64DC" w:rsidRPr="004E64DC" w:rsidRDefault="004E64DC" w:rsidP="004E64D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val="bg-BG" w:eastAsia="ru-RU"/>
                <w14:ligatures w14:val="none"/>
              </w:rPr>
              <w:t xml:space="preserve">Тема 13. </w:t>
            </w:r>
            <w:r w:rsidR="0092151E"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Художньо-публіцистичні жанри. Розвиток </w:t>
            </w:r>
            <w:proofErr w:type="spellStart"/>
            <w:r w:rsidR="0092151E"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блогової</w:t>
            </w:r>
            <w:proofErr w:type="spellEnd"/>
            <w:r w:rsidR="0092151E" w:rsidRPr="0092151E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 журналістики  </w:t>
            </w:r>
          </w:p>
        </w:tc>
        <w:tc>
          <w:tcPr>
            <w:tcW w:w="566" w:type="pct"/>
            <w:vAlign w:val="center"/>
          </w:tcPr>
          <w:p w14:paraId="3D472666" w14:textId="72A0877D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67" w:type="pct"/>
            <w:vAlign w:val="center"/>
          </w:tcPr>
          <w:p w14:paraId="6D98DB89" w14:textId="7038A814" w:rsidR="004E64DC" w:rsidRPr="004E64DC" w:rsidRDefault="0092151E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80" w:type="pct"/>
            <w:vAlign w:val="center"/>
          </w:tcPr>
          <w:p w14:paraId="1C2B17B9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</w:t>
            </w:r>
          </w:p>
        </w:tc>
        <w:tc>
          <w:tcPr>
            <w:tcW w:w="371" w:type="pct"/>
            <w:vAlign w:val="center"/>
          </w:tcPr>
          <w:p w14:paraId="3C39DEE9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13296E28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3773C262" w14:textId="39674263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</w:tr>
      <w:tr w:rsidR="004E64DC" w:rsidRPr="004E64DC" w14:paraId="76C1871B" w14:textId="77777777" w:rsidTr="000B40CF">
        <w:trPr>
          <w:jc w:val="center"/>
        </w:trPr>
        <w:tc>
          <w:tcPr>
            <w:tcW w:w="2758" w:type="pct"/>
            <w:vAlign w:val="center"/>
          </w:tcPr>
          <w:p w14:paraId="446728BE" w14:textId="77777777" w:rsidR="004E64DC" w:rsidRPr="004E64DC" w:rsidRDefault="004E64DC" w:rsidP="004E64D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eastAsia="ru-RU"/>
                <w14:ligatures w14:val="none"/>
              </w:rPr>
              <w:t>Разом</w:t>
            </w:r>
          </w:p>
        </w:tc>
        <w:tc>
          <w:tcPr>
            <w:tcW w:w="566" w:type="pct"/>
            <w:vAlign w:val="center"/>
          </w:tcPr>
          <w:p w14:paraId="4492D71E" w14:textId="08ACC975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  <w:tc>
          <w:tcPr>
            <w:tcW w:w="267" w:type="pct"/>
            <w:vAlign w:val="center"/>
          </w:tcPr>
          <w:p w14:paraId="5053686C" w14:textId="54E7AF0D" w:rsidR="004E64DC" w:rsidRPr="004E64DC" w:rsidRDefault="0092151E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26</w:t>
            </w:r>
          </w:p>
        </w:tc>
        <w:tc>
          <w:tcPr>
            <w:tcW w:w="380" w:type="pct"/>
            <w:vAlign w:val="center"/>
          </w:tcPr>
          <w:p w14:paraId="2AD9DEDD" w14:textId="47719252" w:rsidR="004E64DC" w:rsidRPr="004E64DC" w:rsidRDefault="0092151E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13</w:t>
            </w:r>
          </w:p>
        </w:tc>
        <w:tc>
          <w:tcPr>
            <w:tcW w:w="371" w:type="pct"/>
            <w:vAlign w:val="center"/>
          </w:tcPr>
          <w:p w14:paraId="03477FC8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52" w:type="pct"/>
            <w:vAlign w:val="center"/>
          </w:tcPr>
          <w:p w14:paraId="68FDD7AC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  <w:tc>
          <w:tcPr>
            <w:tcW w:w="305" w:type="pct"/>
            <w:vAlign w:val="center"/>
          </w:tcPr>
          <w:p w14:paraId="6D47CE48" w14:textId="0AD3692B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</w:p>
        </w:tc>
      </w:tr>
    </w:tbl>
    <w:p w14:paraId="796906D3" w14:textId="77777777" w:rsidR="004E64DC" w:rsidRPr="004E64DC" w:rsidRDefault="004E64DC" w:rsidP="004E64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  <w14:ligatures w14:val="none"/>
        </w:rPr>
      </w:pPr>
    </w:p>
    <w:p w14:paraId="4D37BBC5" w14:textId="77777777" w:rsidR="004E64DC" w:rsidRPr="004E64DC" w:rsidRDefault="004E64DC" w:rsidP="004E64DC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5. Теми семінарських занять</w:t>
      </w:r>
    </w:p>
    <w:p w14:paraId="6E2B5CCA" w14:textId="77777777" w:rsidR="004E64DC" w:rsidRPr="004E64DC" w:rsidRDefault="004E64DC" w:rsidP="004E64DC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093A4A0" w14:textId="77777777" w:rsidR="004E64DC" w:rsidRPr="004E64DC" w:rsidRDefault="004E64DC" w:rsidP="004E64DC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Змістовий модуль 1</w:t>
      </w:r>
    </w:p>
    <w:p w14:paraId="0B1F4FB1" w14:textId="77777777" w:rsidR="004E64DC" w:rsidRPr="004E64DC" w:rsidRDefault="004E64DC" w:rsidP="004E64DC">
      <w:pPr>
        <w:tabs>
          <w:tab w:val="left" w:pos="-180"/>
          <w:tab w:val="left" w:pos="0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93DEAFC" w14:textId="2A468BAB" w:rsidR="004E64DC" w:rsidRPr="004E64DC" w:rsidRDefault="004E64DC" w:rsidP="00F95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 xml:space="preserve">Тема 1. </w:t>
      </w:r>
      <w:r w:rsidR="0099774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Місце ЗМІ в інформаційному суспільстві. </w:t>
      </w:r>
      <w:proofErr w:type="spellStart"/>
      <w:r w:rsidR="0099774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Іньнрнет</w:t>
      </w:r>
      <w:proofErr w:type="spellEnd"/>
      <w:r w:rsidR="0099774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 роботі політолога</w:t>
      </w: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 xml:space="preserve">. </w:t>
      </w:r>
    </w:p>
    <w:p w14:paraId="576CAD52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</w:pPr>
    </w:p>
    <w:p w14:paraId="7F4212A7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План</w:t>
      </w: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  <w:t xml:space="preserve">: </w:t>
      </w:r>
    </w:p>
    <w:p w14:paraId="24D29824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</w:p>
    <w:p w14:paraId="02698E67" w14:textId="19502E48" w:rsidR="00997743" w:rsidRPr="00997743" w:rsidRDefault="00997743" w:rsidP="0099774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  <w:proofErr w:type="spellStart"/>
      <w:r w:rsidRPr="009977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Місце</w:t>
      </w:r>
      <w:proofErr w:type="spellEnd"/>
      <w:r w:rsidRPr="009977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ЗМІ в </w:t>
      </w:r>
      <w:proofErr w:type="spellStart"/>
      <w:r w:rsidRPr="009977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епоху</w:t>
      </w:r>
      <w:proofErr w:type="spellEnd"/>
      <w:r w:rsidRPr="009977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9977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інформаційного</w:t>
      </w:r>
      <w:proofErr w:type="spellEnd"/>
      <w:r w:rsidRPr="009977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9977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суспільства</w:t>
      </w:r>
      <w:proofErr w:type="spellEnd"/>
      <w:r w:rsidRPr="009977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.</w:t>
      </w:r>
    </w:p>
    <w:p w14:paraId="2688B9CB" w14:textId="731344D6" w:rsidR="00997743" w:rsidRPr="00997743" w:rsidRDefault="00997743" w:rsidP="0099774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  <w:proofErr w:type="spellStart"/>
      <w:r w:rsidRPr="009977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Інтернет</w:t>
      </w:r>
      <w:proofErr w:type="spellEnd"/>
      <w:r w:rsidRPr="009977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як </w:t>
      </w:r>
      <w:proofErr w:type="spellStart"/>
      <w:r w:rsidRPr="009977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середовище</w:t>
      </w:r>
      <w:proofErr w:type="spellEnd"/>
      <w:r w:rsidRPr="009977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9977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цифрової</w:t>
      </w:r>
      <w:proofErr w:type="spellEnd"/>
      <w:r w:rsidRPr="009977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9977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інформації</w:t>
      </w:r>
      <w:proofErr w:type="spellEnd"/>
      <w:r w:rsidRPr="009977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.</w:t>
      </w:r>
    </w:p>
    <w:p w14:paraId="664C7950" w14:textId="5B767F85" w:rsidR="00997743" w:rsidRPr="00997743" w:rsidRDefault="00997743" w:rsidP="0099774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  <w:proofErr w:type="spellStart"/>
      <w:r w:rsidRPr="009977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Особливості</w:t>
      </w:r>
      <w:proofErr w:type="spellEnd"/>
      <w:r w:rsidRPr="009977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веб-</w:t>
      </w:r>
      <w:proofErr w:type="spellStart"/>
      <w:r w:rsidRPr="009977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середовища</w:t>
      </w:r>
      <w:proofErr w:type="spellEnd"/>
      <w:r w:rsidRPr="009977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.</w:t>
      </w:r>
    </w:p>
    <w:p w14:paraId="1ED6D75E" w14:textId="79E9EF4D" w:rsidR="00997743" w:rsidRPr="00997743" w:rsidRDefault="00997743" w:rsidP="0099774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  <w:r w:rsidRPr="009977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Проблема </w:t>
      </w:r>
      <w:proofErr w:type="spellStart"/>
      <w:r w:rsidRPr="009977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ідентифікації</w:t>
      </w:r>
      <w:proofErr w:type="spellEnd"/>
      <w:r w:rsidRPr="009977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9977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інтернет-медіа</w:t>
      </w:r>
      <w:proofErr w:type="spellEnd"/>
      <w:r w:rsidRPr="009977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.</w:t>
      </w:r>
    </w:p>
    <w:p w14:paraId="289F8CFD" w14:textId="1B8097EC" w:rsidR="00997743" w:rsidRDefault="00997743" w:rsidP="0099774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  <w:proofErr w:type="spellStart"/>
      <w:r w:rsidRPr="009977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Поняття</w:t>
      </w:r>
      <w:proofErr w:type="spellEnd"/>
      <w:r w:rsidRPr="009977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контенту і </w:t>
      </w:r>
      <w:proofErr w:type="spellStart"/>
      <w:r w:rsidRPr="009977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його</w:t>
      </w:r>
      <w:proofErr w:type="spellEnd"/>
      <w:r w:rsidRPr="009977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9977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якість</w:t>
      </w:r>
      <w:proofErr w:type="spellEnd"/>
      <w:r w:rsidRPr="00997743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>.</w:t>
      </w:r>
    </w:p>
    <w:p w14:paraId="2B2FABA0" w14:textId="159D5D4C" w:rsidR="004E64DC" w:rsidRPr="004E64DC" w:rsidRDefault="004E64DC" w:rsidP="0099774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 </w:t>
      </w:r>
      <w:r w:rsidRPr="004E64DC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</w:t>
      </w:r>
    </w:p>
    <w:p w14:paraId="5ED7E89F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</w:p>
    <w:p w14:paraId="1C041140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</w:pPr>
      <w:proofErr w:type="spellStart"/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Доповіді</w:t>
      </w:r>
      <w:proofErr w:type="spellEnd"/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повідомлення</w:t>
      </w:r>
      <w:proofErr w:type="spellEnd"/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  <w:t>:</w:t>
      </w:r>
    </w:p>
    <w:p w14:paraId="631696E5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</w:p>
    <w:p w14:paraId="74A7B671" w14:textId="2CC45398" w:rsidR="004E64DC" w:rsidRPr="004E64DC" w:rsidRDefault="003C3F83" w:rsidP="004E64D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Інтернет і цифрові технології в роботі політолога</w:t>
      </w:r>
      <w:r w:rsidR="004E64DC" w:rsidRPr="004E64D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. </w:t>
      </w:r>
      <w:r w:rsidR="004E64DC" w:rsidRPr="004E64DC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</w:t>
      </w:r>
    </w:p>
    <w:p w14:paraId="610EF26D" w14:textId="724D5138" w:rsidR="004E64DC" w:rsidRPr="004E64DC" w:rsidRDefault="00D16E99" w:rsidP="004E64DC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uk-UA"/>
          <w14:ligatures w14:val="none"/>
        </w:rPr>
      </w:pPr>
      <w:r w:rsidRPr="00946CEF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Етапи виникнення і розвитку інтернет-ЗМІ в Україні</w:t>
      </w:r>
      <w:r w:rsidR="004E64DC" w:rsidRPr="004E64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. </w:t>
      </w:r>
    </w:p>
    <w:p w14:paraId="157736A9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0D821CB3" w14:textId="5C93718A" w:rsidR="00D16E99" w:rsidRPr="004E64DC" w:rsidRDefault="004E64DC" w:rsidP="00D16E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proofErr w:type="spellStart"/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Основні</w:t>
      </w:r>
      <w:proofErr w:type="spellEnd"/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поняття</w:t>
      </w:r>
      <w:proofErr w:type="spellEnd"/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:</w:t>
      </w:r>
      <w:r w:rsidR="00D16E99"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</w:t>
      </w:r>
      <w:r w:rsidR="00D16E9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нові медіа, соціальні мережі, якісний контент, Інтернет </w:t>
      </w:r>
    </w:p>
    <w:p w14:paraId="6073E904" w14:textId="77777777" w:rsidR="00D16E99" w:rsidRDefault="00D16E99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</w:pPr>
    </w:p>
    <w:p w14:paraId="139DC0B7" w14:textId="6B4D82B8" w:rsidR="00D16E99" w:rsidRPr="006445F2" w:rsidRDefault="006445F2" w:rsidP="00644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uk-UA"/>
          <w14:ligatures w14:val="none"/>
        </w:rPr>
      </w:pPr>
      <w:r w:rsidRPr="006445F2">
        <w:rPr>
          <w:rFonts w:ascii="Times New Roman" w:eastAsia="Times New Roman" w:hAnsi="Times New Roman" w:cs="Times New Roman"/>
          <w:b/>
          <w:bCs/>
          <w:i/>
          <w:kern w:val="0"/>
          <w:sz w:val="24"/>
          <w:szCs w:val="24"/>
          <w:lang w:eastAsia="uk-UA"/>
          <w14:ligatures w14:val="none"/>
        </w:rPr>
        <w:t>Література:</w:t>
      </w:r>
    </w:p>
    <w:p w14:paraId="75171B3E" w14:textId="77777777" w:rsidR="006445F2" w:rsidRDefault="006445F2" w:rsidP="006445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</w:pPr>
    </w:p>
    <w:p w14:paraId="34F78013" w14:textId="58C5C5DC" w:rsidR="006445F2" w:rsidRPr="00837795" w:rsidRDefault="006445F2" w:rsidP="008377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</w:pPr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lastRenderedPageBreak/>
        <w:t xml:space="preserve">1. </w:t>
      </w:r>
      <w:proofErr w:type="spellStart"/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Тонкіх</w:t>
      </w:r>
      <w:proofErr w:type="spellEnd"/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 xml:space="preserve"> І. Ю. Інтернет-журналістика. Жанри в інтернеті [Електронний ресурс]: навчальний посібник / І.Ю. </w:t>
      </w:r>
      <w:proofErr w:type="spellStart"/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Тонкіх</w:t>
      </w:r>
      <w:proofErr w:type="spellEnd"/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. – Електроні дані. – Запоріжжя : ЗНТУ, 2017.</w:t>
      </w:r>
    </w:p>
    <w:p w14:paraId="13F156A3" w14:textId="6706F84D" w:rsidR="006445F2" w:rsidRPr="00837795" w:rsidRDefault="00837795" w:rsidP="008377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</w:pPr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 xml:space="preserve">2. </w:t>
      </w:r>
      <w:r w:rsidR="006445F2"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Данько-</w:t>
      </w:r>
      <w:proofErr w:type="spellStart"/>
      <w:r w:rsidR="006445F2"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Сліпцова</w:t>
      </w:r>
      <w:proofErr w:type="spellEnd"/>
      <w:r w:rsidR="006445F2"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 xml:space="preserve"> Анна. Нові медіа: проблема типології.</w:t>
      </w:r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 xml:space="preserve"> </w:t>
      </w:r>
      <w:r w:rsidR="006445F2"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Основи інтернет-журналістики : навчальний посібник для студентів освітньо-кваліфікаційного рівня</w:t>
      </w:r>
    </w:p>
    <w:p w14:paraId="627AD3FC" w14:textId="77777777" w:rsidR="00837795" w:rsidRPr="00837795" w:rsidRDefault="006445F2" w:rsidP="008377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</w:pPr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«бакалавр» напряму підготовки «Журналістика»/ М. В. Чабаненко. – Запоріжжя : «Просвіта», 2013. –112 с.</w:t>
      </w:r>
    </w:p>
    <w:p w14:paraId="620F0062" w14:textId="4C4913DB" w:rsidR="006445F2" w:rsidRPr="00837795" w:rsidRDefault="00837795" w:rsidP="008377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837795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3.</w:t>
      </w:r>
      <w:r w:rsidR="006445F2" w:rsidRPr="00837795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Леся </w:t>
      </w:r>
      <w:proofErr w:type="spellStart"/>
      <w:r w:rsidR="006445F2" w:rsidRPr="00837795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Горовенко</w:t>
      </w:r>
      <w:proofErr w:type="spellEnd"/>
      <w:r w:rsidR="006445F2" w:rsidRPr="00837795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. Новітні медіа.</w:t>
      </w:r>
    </w:p>
    <w:p w14:paraId="34D1D749" w14:textId="77777777" w:rsidR="006445F2" w:rsidRDefault="006445F2" w:rsidP="006445F2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</w:pPr>
    </w:p>
    <w:p w14:paraId="1D09D8C7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1DCE1A8B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06DD0E95" w14:textId="0530E11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 xml:space="preserve">Тема </w:t>
      </w: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2</w:t>
      </w: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.</w:t>
      </w: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 </w:t>
      </w:r>
      <w:r w:rsidR="00853F92" w:rsidRPr="00853F92">
        <w:rPr>
          <w:rFonts w:ascii="Times New Roman" w:eastAsia="Times New Roman" w:hAnsi="Times New Roman" w:cs="Times New Roman"/>
          <w:b/>
          <w:spacing w:val="-6"/>
          <w:kern w:val="0"/>
          <w:sz w:val="28"/>
          <w:szCs w:val="28"/>
          <w:lang w:eastAsia="ru-RU"/>
          <w14:ligatures w14:val="none"/>
        </w:rPr>
        <w:t xml:space="preserve"> </w:t>
      </w:r>
      <w:r w:rsidR="00853F92" w:rsidRPr="00853F92">
        <w:rPr>
          <w:rFonts w:ascii="Times New Roman" w:eastAsia="Times New Roman" w:hAnsi="Times New Roman" w:cs="Times New Roman"/>
          <w:b/>
          <w:spacing w:val="-6"/>
          <w:kern w:val="0"/>
          <w:sz w:val="28"/>
          <w:szCs w:val="28"/>
          <w:lang w:eastAsia="ru-RU"/>
          <w14:ligatures w14:val="none"/>
        </w:rPr>
        <w:t>Традиційні та онлайнові медіа: специфіка співіснування</w:t>
      </w:r>
    </w:p>
    <w:p w14:paraId="69851390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</w:pPr>
    </w:p>
    <w:p w14:paraId="314C6650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План</w:t>
      </w: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  <w:t xml:space="preserve">: </w:t>
      </w:r>
    </w:p>
    <w:p w14:paraId="5AFDCD39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</w:pPr>
    </w:p>
    <w:p w14:paraId="1EE1128C" w14:textId="61778DC0" w:rsidR="00486CCE" w:rsidRDefault="00486CCE" w:rsidP="004E64D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Друковані ЗМІ</w:t>
      </w:r>
      <w:r w:rsidR="00CC093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: о</w:t>
      </w:r>
      <w:r w:rsidR="00C96A7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с</w:t>
      </w:r>
      <w:r w:rsidR="00CC093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обливості та </w:t>
      </w:r>
      <w:r w:rsidR="007D4FA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використан</w:t>
      </w:r>
      <w:r w:rsidR="0098279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ня під час виборчої кампанії</w:t>
      </w:r>
    </w:p>
    <w:p w14:paraId="1DFABCBC" w14:textId="28F2261D" w:rsidR="00486CCE" w:rsidRDefault="00486CCE" w:rsidP="004E64D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Телебачення</w:t>
      </w:r>
      <w:r w:rsidR="0098279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: роль в сучасному інформаційному суспільстві</w:t>
      </w:r>
    </w:p>
    <w:p w14:paraId="141DF70C" w14:textId="67665F84" w:rsidR="00486CCE" w:rsidRDefault="00486CCE" w:rsidP="004E64D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Радіо</w:t>
      </w:r>
      <w:r w:rsidR="00F8000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: </w:t>
      </w:r>
      <w:r w:rsidR="006314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роль в політичній журналістиці</w:t>
      </w:r>
    </w:p>
    <w:p w14:paraId="55B6EC75" w14:textId="1FFE4226" w:rsidR="004E64DC" w:rsidRPr="004E64DC" w:rsidRDefault="00486CCE" w:rsidP="004E64D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Новітні медіа</w:t>
      </w:r>
      <w:r w:rsidR="004E64DC" w:rsidRPr="004E64D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 </w:t>
      </w:r>
      <w:r w:rsidR="006314F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і соціальні мережі: </w:t>
      </w:r>
      <w:r w:rsidR="00DA015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аналіз виборчого досвіду України та світу</w:t>
      </w:r>
    </w:p>
    <w:p w14:paraId="659A1BCB" w14:textId="6C2DFD2F" w:rsidR="004E64DC" w:rsidRPr="004E64DC" w:rsidRDefault="004E64DC" w:rsidP="00DA015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64292C09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</w:p>
    <w:p w14:paraId="1A8B47B0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  <w:proofErr w:type="spellStart"/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Доповіді</w:t>
      </w:r>
      <w:proofErr w:type="spellEnd"/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повідомлення</w:t>
      </w:r>
      <w:proofErr w:type="spellEnd"/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  <w:t>:</w:t>
      </w:r>
    </w:p>
    <w:p w14:paraId="6C49EC6C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6AFFE1FE" w14:textId="06E38B7F" w:rsidR="004E64DC" w:rsidRPr="004E64DC" w:rsidRDefault="00DA015B" w:rsidP="004E64D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SMM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 в </w:t>
      </w:r>
      <w:r w:rsidR="0003045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площині політичної комунікації</w:t>
      </w:r>
      <w:r w:rsidR="004E64DC" w:rsidRPr="004E64D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. </w:t>
      </w:r>
    </w:p>
    <w:p w14:paraId="758DC9BA" w14:textId="4011AA50" w:rsidR="004E64DC" w:rsidRPr="004E64DC" w:rsidRDefault="00030453" w:rsidP="004E64D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Таргетува</w:t>
      </w:r>
      <w:r w:rsidR="009E3D8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ння</w:t>
      </w:r>
      <w:proofErr w:type="spellEnd"/>
      <w:r w:rsidR="009E3D8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 та його ефективність під час виборчих кампаній</w:t>
      </w:r>
      <w:r w:rsidR="004E64DC" w:rsidRPr="004E64DC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. </w:t>
      </w:r>
    </w:p>
    <w:p w14:paraId="5B80D988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79262512" w14:textId="06A75751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kern w:val="0"/>
          <w:sz w:val="24"/>
          <w:szCs w:val="24"/>
          <w:lang w:val="en-US" w:eastAsia="ru-RU"/>
          <w14:ligatures w14:val="none"/>
        </w:rPr>
      </w:pPr>
      <w:proofErr w:type="spellStart"/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Основні</w:t>
      </w:r>
      <w:proofErr w:type="spellEnd"/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поняття</w:t>
      </w:r>
      <w:proofErr w:type="spellEnd"/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:</w:t>
      </w:r>
      <w:r w:rsidRPr="004E64DC"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  <w:t xml:space="preserve"> </w:t>
      </w:r>
      <w:r w:rsidR="009E3D8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друковані ЗМІ, </w:t>
      </w:r>
      <w:proofErr w:type="gramStart"/>
      <w:r w:rsidR="009E3D8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он-лайн</w:t>
      </w:r>
      <w:proofErr w:type="gramEnd"/>
      <w:r w:rsidR="009E3D8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 ЗМІ, телебачення, радіо, газета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.</w:t>
      </w:r>
    </w:p>
    <w:p w14:paraId="47692E9B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</w:p>
    <w:p w14:paraId="292DCEF2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proofErr w:type="spellStart"/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Література</w:t>
      </w:r>
      <w:proofErr w:type="spellEnd"/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:</w:t>
      </w:r>
    </w:p>
    <w:p w14:paraId="31E87046" w14:textId="77777777" w:rsidR="009C03B5" w:rsidRPr="004E64DC" w:rsidRDefault="009C03B5" w:rsidP="009C03B5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8"/>
          <w:szCs w:val="28"/>
          <w:u w:val="single"/>
          <w:lang w:eastAsia="uk-UA"/>
          <w14:ligatures w14:val="none"/>
        </w:rPr>
      </w:pPr>
    </w:p>
    <w:p w14:paraId="42FFE89C" w14:textId="77777777" w:rsidR="009C03B5" w:rsidRPr="00837795" w:rsidRDefault="009C03B5" w:rsidP="009C03B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</w:pPr>
      <w:bookmarkStart w:id="9" w:name="_Hlk159766750"/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 xml:space="preserve">1. </w:t>
      </w:r>
      <w:proofErr w:type="spellStart"/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Тонкіх</w:t>
      </w:r>
      <w:proofErr w:type="spellEnd"/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 xml:space="preserve"> І. Ю. Інтернет-журналістика. Жанри в інтернеті [Електронний ресурс]: навчальний посібник / І.Ю. </w:t>
      </w:r>
      <w:proofErr w:type="spellStart"/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Тонкіх</w:t>
      </w:r>
      <w:proofErr w:type="spellEnd"/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. – Електроні дані. – Запоріжжя : ЗНТУ, 2017.</w:t>
      </w:r>
    </w:p>
    <w:p w14:paraId="6E8B6ECD" w14:textId="77777777" w:rsidR="009C03B5" w:rsidRPr="00837795" w:rsidRDefault="009C03B5" w:rsidP="009C03B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</w:pPr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2. Данько-</w:t>
      </w:r>
      <w:proofErr w:type="spellStart"/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Сліпцова</w:t>
      </w:r>
      <w:proofErr w:type="spellEnd"/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 xml:space="preserve"> Анна. Нові медіа: проблема типології. Основи інтернет-журналістики : навчальний посібник для студентів освітньо-кваліфікаційного рівня</w:t>
      </w:r>
    </w:p>
    <w:p w14:paraId="7626AF45" w14:textId="77777777" w:rsidR="009C03B5" w:rsidRPr="00837795" w:rsidRDefault="009C03B5" w:rsidP="009C03B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</w:pPr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«бакалавр» напряму підготовки «Журналістика»/ М. В. Чабаненко. – Запоріжжя : «Просвіта», 2013. –112 с.</w:t>
      </w:r>
    </w:p>
    <w:p w14:paraId="424743C6" w14:textId="451EF38F" w:rsidR="009C03B5" w:rsidRDefault="009C03B5" w:rsidP="009C03B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837795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3.Леся </w:t>
      </w:r>
      <w:proofErr w:type="spellStart"/>
      <w:r w:rsidRPr="00837795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Горовенко</w:t>
      </w:r>
      <w:proofErr w:type="spellEnd"/>
      <w:r w:rsidRPr="00837795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. Новітні медіа</w:t>
      </w:r>
    </w:p>
    <w:bookmarkEnd w:id="9"/>
    <w:p w14:paraId="67D3250A" w14:textId="77777777" w:rsidR="009C03B5" w:rsidRDefault="009C03B5" w:rsidP="009C03B5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</w:pPr>
    </w:p>
    <w:p w14:paraId="3295B7A8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uk-UA"/>
          <w14:ligatures w14:val="none"/>
        </w:rPr>
      </w:pPr>
    </w:p>
    <w:p w14:paraId="48BC4887" w14:textId="1F850B15" w:rsidR="004E64DC" w:rsidRPr="004E64DC" w:rsidRDefault="004E64DC" w:rsidP="00835AE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  <w:t xml:space="preserve">Тема 3. </w:t>
      </w:r>
      <w:r w:rsidR="00835AE2" w:rsidRPr="00835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Форми інтерактивної комунікації в онлайнових </w:t>
      </w:r>
      <w:r w:rsidR="00835AE2" w:rsidRPr="005D4E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ЗМІ. Громадянська журналістика і традиційні жанри</w:t>
      </w:r>
    </w:p>
    <w:p w14:paraId="7A374ABE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363B43D9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План</w:t>
      </w: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  <w:t xml:space="preserve">: </w:t>
      </w:r>
    </w:p>
    <w:p w14:paraId="1AA6BA2B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14:paraId="02743B28" w14:textId="77777777" w:rsidR="00835AE2" w:rsidRPr="001E6157" w:rsidRDefault="00835AE2" w:rsidP="00835AE2">
      <w:pPr>
        <w:pStyle w:val="ab"/>
        <w:numPr>
          <w:ilvl w:val="0"/>
          <w:numId w:val="13"/>
        </w:numPr>
        <w:spacing w:after="27" w:line="23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E6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Блог як сучасний різновид комунікації. </w:t>
      </w:r>
    </w:p>
    <w:p w14:paraId="78C49F05" w14:textId="77777777" w:rsidR="00835AE2" w:rsidRPr="001E6157" w:rsidRDefault="00835AE2" w:rsidP="00835AE2">
      <w:pPr>
        <w:pStyle w:val="ab"/>
        <w:numPr>
          <w:ilvl w:val="0"/>
          <w:numId w:val="13"/>
        </w:numPr>
        <w:spacing w:after="27" w:line="23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E6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Коментарі та зворотній зв</w:t>
      </w:r>
      <w:r w:rsidRPr="001E6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  <w:t>’</w:t>
      </w:r>
      <w:proofErr w:type="spellStart"/>
      <w:r w:rsidRPr="001E6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язок</w:t>
      </w:r>
      <w:proofErr w:type="spellEnd"/>
      <w:r w:rsidRPr="001E6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в он-</w:t>
      </w:r>
      <w:proofErr w:type="spellStart"/>
      <w:r w:rsidRPr="001E6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лайнових</w:t>
      </w:r>
      <w:proofErr w:type="spellEnd"/>
      <w:r w:rsidRPr="001E6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ЗМІ.  </w:t>
      </w:r>
    </w:p>
    <w:p w14:paraId="00B2EFE1" w14:textId="400E1EE9" w:rsidR="00835AE2" w:rsidRPr="001E6157" w:rsidRDefault="00835AE2" w:rsidP="00835AE2">
      <w:pPr>
        <w:pStyle w:val="ab"/>
        <w:numPr>
          <w:ilvl w:val="0"/>
          <w:numId w:val="13"/>
        </w:numPr>
        <w:spacing w:after="27" w:line="23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E6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Боти, фейки та дезінформація. Способи протидії в он-</w:t>
      </w:r>
      <w:proofErr w:type="spellStart"/>
      <w:r w:rsidRPr="001E6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лайнових</w:t>
      </w:r>
      <w:proofErr w:type="spellEnd"/>
      <w:r w:rsidRPr="001E61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ЗМІ. </w:t>
      </w:r>
    </w:p>
    <w:p w14:paraId="2EB94E43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ru-RU" w:eastAsia="uk-UA"/>
          <w14:ligatures w14:val="none"/>
        </w:rPr>
      </w:pPr>
    </w:p>
    <w:p w14:paraId="15FC23A1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  <w:proofErr w:type="spellStart"/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Доповіді</w:t>
      </w:r>
      <w:proofErr w:type="spellEnd"/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повідомлення</w:t>
      </w:r>
      <w:proofErr w:type="spellEnd"/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  <w:t>:</w:t>
      </w:r>
    </w:p>
    <w:p w14:paraId="04EF8F50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7AF8FFDA" w14:textId="77777777" w:rsidR="008D11BF" w:rsidRDefault="001E6157" w:rsidP="004E64D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Інформаційна гігієна</w:t>
      </w:r>
      <w:r w:rsidR="008D11B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 і її важливість в умовах гібридної війни</w:t>
      </w:r>
    </w:p>
    <w:p w14:paraId="7559AFE6" w14:textId="4BAC0CE2" w:rsidR="004E64DC" w:rsidRPr="004E64DC" w:rsidRDefault="00BB4D6D" w:rsidP="004E64D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«Брудні» інформаційні технології під час в</w:t>
      </w:r>
      <w:r w:rsidR="00025E1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иборчих кампаній</w:t>
      </w:r>
    </w:p>
    <w:p w14:paraId="0CBE0178" w14:textId="3E1355FC" w:rsidR="004E64DC" w:rsidRPr="004E64DC" w:rsidRDefault="004E64DC" w:rsidP="00025E1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704B1642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1CB9E99B" w14:textId="77777777" w:rsidR="00025E1B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Основні</w:t>
      </w:r>
      <w:proofErr w:type="spellEnd"/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</w:t>
      </w:r>
      <w:proofErr w:type="spellStart"/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поняття</w:t>
      </w:r>
      <w:proofErr w:type="spellEnd"/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:</w:t>
      </w:r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  <w:t xml:space="preserve"> </w:t>
      </w:r>
      <w:r w:rsidR="00025E1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блог, коментар, зворотній зв</w:t>
      </w:r>
      <w:r w:rsidR="00025E1B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’</w:t>
      </w:r>
      <w:proofErr w:type="spellStart"/>
      <w:r w:rsidR="00025E1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язок</w:t>
      </w:r>
      <w:proofErr w:type="spellEnd"/>
      <w:r w:rsidR="00025E1B"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15C07BF6" w14:textId="77777777" w:rsidR="00025E1B" w:rsidRDefault="00025E1B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</w:pPr>
    </w:p>
    <w:p w14:paraId="3478E345" w14:textId="39C355D4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proofErr w:type="spellStart"/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Література</w:t>
      </w:r>
      <w:proofErr w:type="spellEnd"/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:</w:t>
      </w:r>
    </w:p>
    <w:p w14:paraId="1CB3A55C" w14:textId="77777777" w:rsid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14:paraId="18255D9C" w14:textId="77777777" w:rsidR="00025E1B" w:rsidRPr="00837795" w:rsidRDefault="00025E1B" w:rsidP="00025E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</w:pPr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 xml:space="preserve">1. </w:t>
      </w:r>
      <w:proofErr w:type="spellStart"/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Тонкіх</w:t>
      </w:r>
      <w:proofErr w:type="spellEnd"/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 xml:space="preserve"> І. Ю. Інтернет-журналістика. Жанри в інтернеті [Електронний ресурс]: навчальний посібник / І.Ю. </w:t>
      </w:r>
      <w:proofErr w:type="spellStart"/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Тонкіх</w:t>
      </w:r>
      <w:proofErr w:type="spellEnd"/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. – Електроні дані. – Запоріжжя : ЗНТУ, 2017.</w:t>
      </w:r>
    </w:p>
    <w:p w14:paraId="6C84EB3B" w14:textId="77777777" w:rsidR="00025E1B" w:rsidRPr="00837795" w:rsidRDefault="00025E1B" w:rsidP="00025E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</w:pPr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2. Данько-</w:t>
      </w:r>
      <w:proofErr w:type="spellStart"/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Сліпцова</w:t>
      </w:r>
      <w:proofErr w:type="spellEnd"/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 xml:space="preserve"> Анна. Нові медіа: проблема типології. Основи інтернет-журналістики : навчальний посібник для студентів освітньо-кваліфікаційного рівня</w:t>
      </w:r>
    </w:p>
    <w:p w14:paraId="4241342A" w14:textId="77777777" w:rsidR="00025E1B" w:rsidRPr="00837795" w:rsidRDefault="00025E1B" w:rsidP="00025E1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</w:pPr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«бакалавр» напряму підготовки «Журналістика»/ М. В. Чабаненко. – Запоріжжя : «Просвіта», 2013. –112 с.</w:t>
      </w:r>
    </w:p>
    <w:p w14:paraId="5A7B014E" w14:textId="77777777" w:rsidR="00025E1B" w:rsidRDefault="00025E1B" w:rsidP="00025E1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837795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3.Леся </w:t>
      </w:r>
      <w:proofErr w:type="spellStart"/>
      <w:r w:rsidRPr="00837795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Горовенко</w:t>
      </w:r>
      <w:proofErr w:type="spellEnd"/>
      <w:r w:rsidRPr="00837795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. Новітні медіа</w:t>
      </w:r>
    </w:p>
    <w:p w14:paraId="7CA2E24A" w14:textId="77777777" w:rsidR="00025E1B" w:rsidRDefault="00025E1B" w:rsidP="00025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14:paraId="4968940D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uk-UA"/>
          <w14:ligatures w14:val="none"/>
        </w:rPr>
      </w:pPr>
    </w:p>
    <w:p w14:paraId="4C049834" w14:textId="2C9B99A4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  <w:t>Тема 4.</w:t>
      </w:r>
      <w:r w:rsidR="003477AC" w:rsidRPr="003477A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 </w:t>
      </w:r>
      <w:r w:rsidR="003477AC"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 </w:t>
      </w:r>
      <w:r w:rsidR="003477AC" w:rsidRPr="003477AC">
        <w:rPr>
          <w:rFonts w:ascii="Times New Roman" w:hAnsi="Times New Roman" w:cs="Times New Roman"/>
          <w:b/>
          <w:sz w:val="28"/>
          <w:szCs w:val="28"/>
        </w:rPr>
        <w:t>Інформаційні жанри в інтернет-медіа: загальна характеристика</w:t>
      </w:r>
      <w:r w:rsidRPr="004E64DC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  <w:t xml:space="preserve"> </w:t>
      </w: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>.</w:t>
      </w:r>
    </w:p>
    <w:p w14:paraId="674FE8CB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14:paraId="7FA28EC8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План</w:t>
      </w: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  <w:t xml:space="preserve">: </w:t>
      </w:r>
    </w:p>
    <w:p w14:paraId="1A4C8319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14:paraId="06546C6A" w14:textId="4830534A" w:rsidR="008333AB" w:rsidRDefault="008333AB" w:rsidP="004E64D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Новини в інтернет мережі</w:t>
      </w:r>
    </w:p>
    <w:p w14:paraId="409A69D2" w14:textId="0B3BED21" w:rsidR="00B22D13" w:rsidRPr="00975175" w:rsidRDefault="008333AB" w:rsidP="0097517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Звіти та </w:t>
      </w:r>
      <w:r w:rsidR="00B22D1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їх структурна організаці</w:t>
      </w:r>
      <w:r w:rsidR="00575CA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я</w:t>
      </w:r>
    </w:p>
    <w:p w14:paraId="4FDB2E1B" w14:textId="6A2FA2FE" w:rsidR="00B22D13" w:rsidRPr="00975175" w:rsidRDefault="00A800F3" w:rsidP="004E64D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Замітка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</w:t>
      </w:r>
      <w:r w:rsidR="00575CA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у </w:t>
      </w:r>
      <w:proofErr w:type="spellStart"/>
      <w:r w:rsidR="00575CA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мере</w:t>
      </w:r>
      <w:r w:rsidR="0097517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>жевих</w:t>
      </w:r>
      <w:proofErr w:type="spellEnd"/>
      <w:r w:rsidR="00975175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uk-UA"/>
          <w14:ligatures w14:val="none"/>
        </w:rPr>
        <w:t xml:space="preserve"> ЗМІ.</w:t>
      </w:r>
    </w:p>
    <w:p w14:paraId="770C7302" w14:textId="77777777" w:rsidR="00975175" w:rsidRDefault="00975175" w:rsidP="00975175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45C3FFC8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  <w:tab/>
      </w:r>
      <w:proofErr w:type="spellStart"/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Доповіді</w:t>
      </w:r>
      <w:proofErr w:type="spellEnd"/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повідомлення</w:t>
      </w:r>
      <w:proofErr w:type="spellEnd"/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  <w:t>:</w:t>
      </w:r>
    </w:p>
    <w:p w14:paraId="0B386D1B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144058E4" w14:textId="146968F4" w:rsidR="00773684" w:rsidRDefault="00975175" w:rsidP="006F672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Особливості подачі новин у </w:t>
      </w:r>
      <w:r w:rsidR="00992D1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друкованих ЗМІ, телебаченні, радіо, </w:t>
      </w:r>
      <w:r w:rsidR="0077368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інтернет ресурсах.</w:t>
      </w:r>
    </w:p>
    <w:p w14:paraId="3D0127EA" w14:textId="71AD4BEF" w:rsidR="006F672A" w:rsidRDefault="006F672A" w:rsidP="006F672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Дезінформація в умовах гібридної війни</w:t>
      </w:r>
    </w:p>
    <w:p w14:paraId="515DEBC8" w14:textId="77777777" w:rsidR="00FA29DB" w:rsidRDefault="00FA29DB" w:rsidP="00FA29DB">
      <w:pPr>
        <w:spacing w:after="0" w:line="240" w:lineRule="auto"/>
        <w:ind w:left="1065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15F4E20B" w14:textId="77777777" w:rsidR="00FA29DB" w:rsidRPr="004E64DC" w:rsidRDefault="00FA29DB" w:rsidP="00FA29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  <w:t>Основні поняття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новини, замітка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. </w:t>
      </w:r>
    </w:p>
    <w:p w14:paraId="6E906B27" w14:textId="77777777" w:rsidR="00FA29DB" w:rsidRPr="004E64DC" w:rsidRDefault="00FA29DB" w:rsidP="00FA29D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</w:p>
    <w:p w14:paraId="09B4A081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proofErr w:type="spellStart"/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Література</w:t>
      </w:r>
      <w:proofErr w:type="spellEnd"/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:</w:t>
      </w:r>
    </w:p>
    <w:p w14:paraId="717E1A2D" w14:textId="77777777" w:rsid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</w:p>
    <w:p w14:paraId="1083A505" w14:textId="77777777" w:rsidR="00FA29DB" w:rsidRPr="00837795" w:rsidRDefault="00FA29DB" w:rsidP="00FA29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</w:pPr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 xml:space="preserve">1. </w:t>
      </w:r>
      <w:proofErr w:type="spellStart"/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Тонкіх</w:t>
      </w:r>
      <w:proofErr w:type="spellEnd"/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 xml:space="preserve"> І. Ю. Інтернет-журналістика. Жанри в інтернеті [Електронний ресурс]: навчальний посібник / І.Ю. </w:t>
      </w:r>
      <w:proofErr w:type="spellStart"/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Тонкіх</w:t>
      </w:r>
      <w:proofErr w:type="spellEnd"/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. – Електроні дані. – Запоріжжя : ЗНТУ, 2017.</w:t>
      </w:r>
    </w:p>
    <w:p w14:paraId="255E79B9" w14:textId="77777777" w:rsidR="00FA29DB" w:rsidRPr="00837795" w:rsidRDefault="00FA29DB" w:rsidP="00FA29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</w:pPr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2. Данько-</w:t>
      </w:r>
      <w:proofErr w:type="spellStart"/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Сліпцова</w:t>
      </w:r>
      <w:proofErr w:type="spellEnd"/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 xml:space="preserve"> Анна. Нові медіа: проблема типології. Основи інтернет-журналістики : навчальний посібник для студентів освітньо-кваліфікаційного рівня</w:t>
      </w:r>
    </w:p>
    <w:p w14:paraId="34707DEF" w14:textId="77777777" w:rsidR="00FA29DB" w:rsidRPr="00837795" w:rsidRDefault="00FA29DB" w:rsidP="00FA29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</w:pPr>
      <w:r w:rsidRPr="00837795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uk-UA"/>
          <w14:ligatures w14:val="none"/>
        </w:rPr>
        <w:t>«бакалавр» напряму підготовки «Журналістика»/ М. В. Чабаненко. – Запоріжжя : «Просвіта», 2013. –112 с.</w:t>
      </w:r>
    </w:p>
    <w:p w14:paraId="5A9BF77D" w14:textId="77777777" w:rsidR="00FA29DB" w:rsidRDefault="00FA29DB" w:rsidP="00FA29D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  <w:r w:rsidRPr="00837795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3.Леся </w:t>
      </w:r>
      <w:proofErr w:type="spellStart"/>
      <w:r w:rsidRPr="00837795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Горовенко</w:t>
      </w:r>
      <w:proofErr w:type="spellEnd"/>
      <w:r w:rsidRPr="00837795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. Новітні медіа</w:t>
      </w:r>
    </w:p>
    <w:p w14:paraId="7275A7DF" w14:textId="77777777" w:rsid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0AF76707" w14:textId="77777777" w:rsidR="00FA29DB" w:rsidRPr="004E64DC" w:rsidRDefault="00FA29DB" w:rsidP="004E64DC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</w:pPr>
    </w:p>
    <w:p w14:paraId="26B61C70" w14:textId="4A9C77C4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  <w:t xml:space="preserve">Тема </w:t>
      </w:r>
      <w:r w:rsidR="004810CC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en-US" w:eastAsia="uk-UA"/>
          <w14:ligatures w14:val="none"/>
        </w:rPr>
        <w:t>5</w:t>
      </w:r>
      <w:r w:rsidRPr="004E64DC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  <w:t>.</w:t>
      </w: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 </w:t>
      </w:r>
      <w:r w:rsidR="00FA29DB" w:rsidRPr="00FA29D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 xml:space="preserve">Звіт, репортаж та інтерв’ю на сайтах </w:t>
      </w:r>
      <w:r w:rsidR="00FA29DB" w:rsidRPr="002C2F5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uk-UA"/>
          <w14:ligatures w14:val="none"/>
        </w:rPr>
        <w:t>інтернет-медіа</w:t>
      </w:r>
    </w:p>
    <w:p w14:paraId="336DAE75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</w:p>
    <w:p w14:paraId="11CA9A12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План</w:t>
      </w: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  <w:t xml:space="preserve">: </w:t>
      </w:r>
    </w:p>
    <w:p w14:paraId="248556AB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</w:p>
    <w:p w14:paraId="04A6AC19" w14:textId="77777777" w:rsidR="009B282B" w:rsidRPr="009B282B" w:rsidRDefault="009B282B" w:rsidP="004E64D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9B28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Види звітів та особливості їх структурної організації в інтернет-ЗМІ.</w:t>
      </w:r>
    </w:p>
    <w:p w14:paraId="68DDD5C0" w14:textId="77777777" w:rsidR="009B282B" w:rsidRPr="009B282B" w:rsidRDefault="009B282B" w:rsidP="004E64D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2C2F5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 xml:space="preserve">Особливості функціонування репортажів у мережевих ЗМІ. </w:t>
      </w:r>
    </w:p>
    <w:p w14:paraId="10DAEDB6" w14:textId="0924EE7D" w:rsidR="009B282B" w:rsidRPr="009B282B" w:rsidRDefault="009B282B" w:rsidP="004E64DC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</w:pPr>
      <w:r w:rsidRPr="009B28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uk-UA"/>
          <w14:ligatures w14:val="none"/>
        </w:rPr>
        <w:t>Специфіка функціонування інформаційного інтерв’ю у мережевих ЗМІ</w:t>
      </w:r>
      <w:r w:rsidRPr="009B28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uk-UA"/>
          <w14:ligatures w14:val="none"/>
        </w:rPr>
        <w:t xml:space="preserve"> </w:t>
      </w:r>
    </w:p>
    <w:p w14:paraId="39797007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uk-UA"/>
          <w14:ligatures w14:val="none"/>
        </w:rPr>
      </w:pPr>
    </w:p>
    <w:p w14:paraId="02CBA17A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  <w:proofErr w:type="spellStart"/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lastRenderedPageBreak/>
        <w:t>Доповіді</w:t>
      </w:r>
      <w:proofErr w:type="spellEnd"/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 xml:space="preserve"> та </w:t>
      </w:r>
      <w:proofErr w:type="spellStart"/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ru-RU" w:eastAsia="uk-UA"/>
          <w14:ligatures w14:val="none"/>
        </w:rPr>
        <w:t>повідомлення</w:t>
      </w:r>
      <w:proofErr w:type="spellEnd"/>
      <w:r w:rsidRPr="004E64DC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val="en-US" w:eastAsia="uk-UA"/>
          <w14:ligatures w14:val="none"/>
        </w:rPr>
        <w:t>:</w:t>
      </w:r>
    </w:p>
    <w:p w14:paraId="58FE6C22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685939AA" w14:textId="69E320CF" w:rsidR="00552D65" w:rsidRDefault="003153C8" w:rsidP="00552D6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en-US" w:eastAsia="uk-UA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>Порівняльна характеристика жанрів в Інтернет</w:t>
      </w:r>
      <w:r w:rsidR="00797F8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uk-UA"/>
          <w14:ligatures w14:val="none"/>
        </w:rPr>
        <w:t xml:space="preserve"> журналістиці</w:t>
      </w:r>
    </w:p>
    <w:p w14:paraId="35254E15" w14:textId="31AEDB7C" w:rsidR="00552D65" w:rsidRPr="00552D65" w:rsidRDefault="00552D65" w:rsidP="00552D6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en-US" w:eastAsia="uk-UA"/>
          <w14:ligatures w14:val="none"/>
        </w:rPr>
      </w:pPr>
      <w:proofErr w:type="spellStart"/>
      <w:r w:rsidRPr="00552D65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en-US" w:eastAsia="uk-UA"/>
          <w14:ligatures w14:val="none"/>
        </w:rPr>
        <w:t>Якісне</w:t>
      </w:r>
      <w:proofErr w:type="spellEnd"/>
      <w:r w:rsidRPr="00552D65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en-US" w:eastAsia="uk-UA"/>
          <w14:ligatures w14:val="none"/>
        </w:rPr>
        <w:t xml:space="preserve"> </w:t>
      </w:r>
      <w:proofErr w:type="spellStart"/>
      <w:r w:rsidRPr="00552D65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en-US" w:eastAsia="uk-UA"/>
          <w14:ligatures w14:val="none"/>
        </w:rPr>
        <w:t>інтерв</w:t>
      </w:r>
      <w:proofErr w:type="spellEnd"/>
      <w:r w:rsidRPr="00552D65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val="en-US" w:eastAsia="uk-UA"/>
          <w14:ligatures w14:val="none"/>
        </w:rPr>
        <w:t>’</w:t>
      </w:r>
      <w:r w:rsidRPr="00552D65">
        <w:rPr>
          <w:rFonts w:ascii="Times New Roman" w:eastAsia="Times New Roman" w:hAnsi="Times New Roman" w:cs="Times New Roman"/>
          <w:b/>
          <w:iCs/>
          <w:kern w:val="0"/>
          <w:sz w:val="24"/>
          <w:szCs w:val="24"/>
          <w:lang w:eastAsia="uk-UA"/>
          <w14:ligatures w14:val="none"/>
        </w:rPr>
        <w:t>ю: секрети успіху</w:t>
      </w:r>
    </w:p>
    <w:p w14:paraId="28CA18BE" w14:textId="77777777" w:rsidR="003153C8" w:rsidRPr="004E64DC" w:rsidRDefault="003153C8" w:rsidP="003153C8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en-US" w:eastAsia="uk-UA"/>
          <w14:ligatures w14:val="none"/>
        </w:rPr>
      </w:pPr>
    </w:p>
    <w:p w14:paraId="22FE0059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proofErr w:type="spellStart"/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Література</w:t>
      </w:r>
      <w:proofErr w:type="spellEnd"/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:</w:t>
      </w:r>
    </w:p>
    <w:p w14:paraId="05601E6B" w14:textId="77777777" w:rsidR="004E64DC" w:rsidRPr="004E64DC" w:rsidRDefault="004E64DC" w:rsidP="0048499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2B8ADF9E" w14:textId="77777777" w:rsidR="00484999" w:rsidRPr="00484999" w:rsidRDefault="00484999" w:rsidP="0048499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48499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1. </w:t>
      </w:r>
      <w:proofErr w:type="spellStart"/>
      <w:r w:rsidRPr="0048499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Тонкіх</w:t>
      </w:r>
      <w:proofErr w:type="spellEnd"/>
      <w:r w:rsidRPr="0048499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І. Ю. Інтернет-журналістика. Жанри в інтернеті [Електронний ресурс]: навчальний посібник / І.Ю. </w:t>
      </w:r>
      <w:proofErr w:type="spellStart"/>
      <w:r w:rsidRPr="0048499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Тонкіх</w:t>
      </w:r>
      <w:proofErr w:type="spellEnd"/>
      <w:r w:rsidRPr="0048499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. – Електроні дані. – Запоріжжя : ЗНТУ, 2017.</w:t>
      </w:r>
    </w:p>
    <w:p w14:paraId="09B16933" w14:textId="77777777" w:rsidR="00484999" w:rsidRPr="00484999" w:rsidRDefault="00484999" w:rsidP="0048499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48499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2. Данько-</w:t>
      </w:r>
      <w:proofErr w:type="spellStart"/>
      <w:r w:rsidRPr="0048499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Сліпцова</w:t>
      </w:r>
      <w:proofErr w:type="spellEnd"/>
      <w:r w:rsidRPr="0048499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Анна. Нові медіа: проблема типології. Основи інтернет-журналістики : навчальний посібник для студентів освітньо-кваліфікаційного рівня</w:t>
      </w:r>
    </w:p>
    <w:p w14:paraId="761D70DD" w14:textId="77777777" w:rsidR="00484999" w:rsidRPr="00484999" w:rsidRDefault="00484999" w:rsidP="0048499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48499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«бакалавр» напряму підготовки «Журналістика»/ М. В. Чабаненко. – Запоріжжя : «Просвіта», 2013. –112 с.</w:t>
      </w:r>
    </w:p>
    <w:p w14:paraId="627FB5FC" w14:textId="77777777" w:rsidR="00484999" w:rsidRPr="00484999" w:rsidRDefault="00484999" w:rsidP="0048499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48499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3.Леся </w:t>
      </w:r>
      <w:proofErr w:type="spellStart"/>
      <w:r w:rsidRPr="0048499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Горовенко</w:t>
      </w:r>
      <w:proofErr w:type="spellEnd"/>
      <w:r w:rsidRPr="0048499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. Новітні медіа</w:t>
      </w:r>
    </w:p>
    <w:p w14:paraId="121ADC87" w14:textId="77777777" w:rsidR="00484999" w:rsidRDefault="00484999" w:rsidP="004E64DC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</w:pPr>
    </w:p>
    <w:p w14:paraId="7E0197EF" w14:textId="77777777" w:rsid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uk-UA"/>
          <w14:ligatures w14:val="none"/>
        </w:rPr>
      </w:pPr>
    </w:p>
    <w:p w14:paraId="65696B62" w14:textId="7B3C6636" w:rsidR="004F70A7" w:rsidRPr="004E64DC" w:rsidRDefault="004F70A7" w:rsidP="004F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en-US" w:eastAsia="uk-UA"/>
          <w14:ligatures w14:val="none"/>
        </w:rPr>
        <w:t>6</w:t>
      </w:r>
      <w:r w:rsidRPr="004E64DC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uk-UA"/>
          <w14:ligatures w14:val="none"/>
        </w:rPr>
        <w:t>.</w:t>
      </w: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  <w:t xml:space="preserve"> </w:t>
      </w:r>
      <w:r w:rsidR="00E05938" w:rsidRPr="00E0593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Аналітичний звіт, огляд, кореспонденція і коментар як жанри аналітичної інтернет</w:t>
      </w:r>
      <w:r w:rsidR="00E0593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E05938" w:rsidRPr="00E0593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журналістики</w:t>
      </w:r>
    </w:p>
    <w:p w14:paraId="1849722F" w14:textId="77777777" w:rsidR="004F70A7" w:rsidRPr="004E64DC" w:rsidRDefault="004F70A7" w:rsidP="004F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</w:p>
    <w:p w14:paraId="54AE37E9" w14:textId="77777777" w:rsidR="004F70A7" w:rsidRPr="004E64DC" w:rsidRDefault="004F70A7" w:rsidP="004F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План</w:t>
      </w: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uk-UA"/>
          <w14:ligatures w14:val="none"/>
        </w:rPr>
        <w:t xml:space="preserve">: </w:t>
      </w:r>
    </w:p>
    <w:p w14:paraId="3AA3C062" w14:textId="77777777" w:rsidR="004F70A7" w:rsidRPr="004E64DC" w:rsidRDefault="004F70A7" w:rsidP="004F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 w:eastAsia="uk-UA"/>
          <w14:ligatures w14:val="none"/>
        </w:rPr>
      </w:pPr>
    </w:p>
    <w:p w14:paraId="0326C449" w14:textId="77777777" w:rsidR="00AA7A4F" w:rsidRPr="00AA7A4F" w:rsidRDefault="00AA7A4F" w:rsidP="00AA7A4F">
      <w:pPr>
        <w:pStyle w:val="ab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A7A4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Види аналітичних звітів та особливості їх структурної організації в інтернет-ЗМІ. </w:t>
      </w:r>
    </w:p>
    <w:p w14:paraId="47F150E4" w14:textId="77777777" w:rsidR="00AA7A4F" w:rsidRPr="00AA7A4F" w:rsidRDefault="00AA7A4F" w:rsidP="00AA7A4F">
      <w:pPr>
        <w:pStyle w:val="ab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A7A4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Особливості функціонування жанру рецензії у мережевих ЗМІ. </w:t>
      </w:r>
    </w:p>
    <w:p w14:paraId="4997051E" w14:textId="77777777" w:rsidR="00AA7A4F" w:rsidRPr="00AA7A4F" w:rsidRDefault="00AA7A4F" w:rsidP="00AA7A4F">
      <w:pPr>
        <w:pStyle w:val="ab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AA7A4F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 xml:space="preserve">Жанрові ознаки аналітичного огляду та кореспонденції, специфіка їх функціонування в інтернет-ЗМІ. </w:t>
      </w:r>
    </w:p>
    <w:p w14:paraId="3F8019F4" w14:textId="77777777" w:rsidR="00AA7A4F" w:rsidRPr="00AA7A4F" w:rsidRDefault="00AA7A4F" w:rsidP="00AA7A4F">
      <w:pPr>
        <w:pStyle w:val="ab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AA7A4F">
        <w:rPr>
          <w:rFonts w:ascii="Times New Roman" w:eastAsia="Times New Roman" w:hAnsi="Times New Roman" w:cs="Times New Roman"/>
          <w:b/>
          <w:bCs/>
          <w:color w:val="000000"/>
          <w:sz w:val="24"/>
          <w:lang w:eastAsia="uk-UA"/>
        </w:rPr>
        <w:t>Новини-хроніки, замітки та репортажі як провідні жанри громадянської журналістики у вітчизняних мережевих ЗМІ</w:t>
      </w:r>
    </w:p>
    <w:p w14:paraId="2E90CBA4" w14:textId="77777777" w:rsidR="00AA7A4F" w:rsidRDefault="00AA7A4F" w:rsidP="00AA7A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</w:pPr>
    </w:p>
    <w:p w14:paraId="6EA66DAD" w14:textId="4CCEA4B0" w:rsidR="004F70A7" w:rsidRPr="00AA7A4F" w:rsidRDefault="004F70A7" w:rsidP="00AA7A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proofErr w:type="spellStart"/>
      <w:r w:rsidRPr="00AA7A4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  <w:t>Доповіді</w:t>
      </w:r>
      <w:proofErr w:type="spellEnd"/>
      <w:r w:rsidRPr="00AA7A4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  <w:t xml:space="preserve"> та </w:t>
      </w:r>
      <w:proofErr w:type="spellStart"/>
      <w:r w:rsidRPr="00AA7A4F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uk-UA"/>
        </w:rPr>
        <w:t>повідомлення</w:t>
      </w:r>
      <w:proofErr w:type="spellEnd"/>
      <w:r w:rsidRPr="00AA7A4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uk-UA"/>
        </w:rPr>
        <w:t>:</w:t>
      </w:r>
    </w:p>
    <w:p w14:paraId="01CA7D5D" w14:textId="77777777" w:rsidR="004F70A7" w:rsidRPr="004E64DC" w:rsidRDefault="004F70A7" w:rsidP="004F7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uk-UA"/>
          <w14:ligatures w14:val="none"/>
        </w:rPr>
      </w:pPr>
    </w:p>
    <w:p w14:paraId="0F9D4AA4" w14:textId="746F1D59" w:rsidR="004F70A7" w:rsidRPr="00AA7A4F" w:rsidRDefault="00AA7A4F" w:rsidP="00AA7A4F">
      <w:pPr>
        <w:pStyle w:val="ab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Коментарі в</w:t>
      </w:r>
      <w:r w:rsidR="004F70A7" w:rsidRPr="00AA7A4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Інтернет журналістиці</w:t>
      </w:r>
    </w:p>
    <w:p w14:paraId="6F298A09" w14:textId="1B3C1AD0" w:rsidR="00AA7A4F" w:rsidRPr="00AA7A4F" w:rsidRDefault="00AA7A4F" w:rsidP="00AA7A4F">
      <w:pPr>
        <w:pStyle w:val="ab"/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Зворотній зв'язок з читачем: </w:t>
      </w:r>
      <w:r w:rsidR="00D01F3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як налагодити ефективну комунікацію</w:t>
      </w:r>
    </w:p>
    <w:p w14:paraId="20452B3B" w14:textId="77777777" w:rsidR="004F70A7" w:rsidRPr="004E64DC" w:rsidRDefault="004F70A7" w:rsidP="004F70A7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en-US" w:eastAsia="uk-UA"/>
          <w14:ligatures w14:val="none"/>
        </w:rPr>
      </w:pPr>
    </w:p>
    <w:p w14:paraId="18982C03" w14:textId="77777777" w:rsidR="004F70A7" w:rsidRPr="004E64DC" w:rsidRDefault="004F70A7" w:rsidP="004F7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uk-UA"/>
          <w14:ligatures w14:val="none"/>
        </w:rPr>
      </w:pPr>
      <w:proofErr w:type="spellStart"/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Література</w:t>
      </w:r>
      <w:proofErr w:type="spellEnd"/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uk-UA"/>
          <w14:ligatures w14:val="none"/>
        </w:rPr>
        <w:t>:</w:t>
      </w:r>
    </w:p>
    <w:p w14:paraId="20DD1DB3" w14:textId="77777777" w:rsidR="004F70A7" w:rsidRPr="004E64DC" w:rsidRDefault="004F70A7" w:rsidP="004F70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5DC90EC1" w14:textId="77777777" w:rsidR="004F70A7" w:rsidRPr="00484999" w:rsidRDefault="004F70A7" w:rsidP="004F70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48499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1. </w:t>
      </w:r>
      <w:proofErr w:type="spellStart"/>
      <w:r w:rsidRPr="0048499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Тонкіх</w:t>
      </w:r>
      <w:proofErr w:type="spellEnd"/>
      <w:r w:rsidRPr="0048499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І. Ю. Інтернет-журналістика. Жанри в інтернеті [Електронний ресурс]: навчальний посібник / І.Ю. </w:t>
      </w:r>
      <w:proofErr w:type="spellStart"/>
      <w:r w:rsidRPr="0048499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Тонкіх</w:t>
      </w:r>
      <w:proofErr w:type="spellEnd"/>
      <w:r w:rsidRPr="0048499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. – Електроні дані. – Запоріжжя : ЗНТУ, 2017.</w:t>
      </w:r>
    </w:p>
    <w:p w14:paraId="0547DAD5" w14:textId="77777777" w:rsidR="004F70A7" w:rsidRPr="00484999" w:rsidRDefault="004F70A7" w:rsidP="004F70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48499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2. Данько-</w:t>
      </w:r>
      <w:proofErr w:type="spellStart"/>
      <w:r w:rsidRPr="0048499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Сліпцова</w:t>
      </w:r>
      <w:proofErr w:type="spellEnd"/>
      <w:r w:rsidRPr="0048499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Анна. Нові медіа: проблема типології. Основи інтернет-журналістики : навчальний посібник для студентів освітньо-кваліфікаційного рівня</w:t>
      </w:r>
    </w:p>
    <w:p w14:paraId="30A2D341" w14:textId="77777777" w:rsidR="004F70A7" w:rsidRPr="00484999" w:rsidRDefault="004F70A7" w:rsidP="004F70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48499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«бакалавр» напряму підготовки «Журналістика»/ М. В. Чабаненко. – Запоріжжя : «Просвіта», 2013. –112 с.</w:t>
      </w:r>
    </w:p>
    <w:p w14:paraId="718F2F17" w14:textId="77777777" w:rsidR="004F70A7" w:rsidRPr="00484999" w:rsidRDefault="004F70A7" w:rsidP="004F70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48499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3.</w:t>
      </w:r>
      <w:r w:rsidR="00484999" w:rsidRPr="0048499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Леся </w:t>
      </w:r>
      <w:proofErr w:type="spellStart"/>
      <w:r w:rsidR="00484999" w:rsidRPr="0048499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Горовенко</w:t>
      </w:r>
      <w:proofErr w:type="spellEnd"/>
      <w:r w:rsidR="00484999" w:rsidRPr="00484999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. Новітні медіа</w:t>
      </w:r>
    </w:p>
    <w:p w14:paraId="1D0E7454" w14:textId="77777777" w:rsidR="004F70A7" w:rsidRDefault="004F70A7" w:rsidP="004F70A7">
      <w:pPr>
        <w:spacing w:after="0" w:line="240" w:lineRule="auto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uk-UA"/>
          <w14:ligatures w14:val="none"/>
        </w:rPr>
      </w:pPr>
    </w:p>
    <w:p w14:paraId="39B57037" w14:textId="77777777" w:rsidR="004F70A7" w:rsidRPr="004E64DC" w:rsidRDefault="004F70A7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en-US" w:eastAsia="uk-UA"/>
          <w14:ligatures w14:val="none"/>
        </w:rPr>
      </w:pPr>
    </w:p>
    <w:p w14:paraId="0A962F6A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8. Індивідуальні завдання</w:t>
      </w:r>
    </w:p>
    <w:p w14:paraId="3EA599EC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20ED736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Індивідуальні завдання не передбачені навчальною програмою.</w:t>
      </w:r>
    </w:p>
    <w:p w14:paraId="3E6322B6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7C376FC3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9. Методи навчання</w:t>
      </w:r>
    </w:p>
    <w:p w14:paraId="75C78F43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</w:p>
    <w:p w14:paraId="03CFEE43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spacing w:val="4"/>
          <w:kern w:val="0"/>
          <w:sz w:val="24"/>
          <w:szCs w:val="24"/>
          <w:lang w:eastAsia="ru-RU"/>
          <w14:ligatures w14:val="none"/>
        </w:rPr>
        <w:t xml:space="preserve">Навчальний процес здійснюється за традиційною технологією: лекції, практичні </w:t>
      </w:r>
      <w:r w:rsidRPr="004E64D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(семінарські) заняття, самостійна робота. Також передбачено </w:t>
      </w:r>
      <w:proofErr w:type="spellStart"/>
      <w:r w:rsidRPr="004E64D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колаборативне</w:t>
      </w:r>
      <w:proofErr w:type="spellEnd"/>
      <w:r w:rsidRPr="004E64D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навчання (форми – </w:t>
      </w:r>
      <w:r w:rsidRPr="004E64DC">
        <w:rPr>
          <w:rFonts w:ascii="Times New Roman" w:eastAsia="Times New Roman" w:hAnsi="Times New Roman" w:cs="Times New Roman"/>
          <w:spacing w:val="6"/>
          <w:kern w:val="0"/>
          <w:sz w:val="24"/>
          <w:szCs w:val="24"/>
          <w:lang w:eastAsia="ru-RU"/>
          <w14:ligatures w14:val="none"/>
        </w:rPr>
        <w:t>групові проекти, спільні розробки, навчальні спільноти,</w:t>
      </w:r>
      <w:r w:rsidRPr="004E64D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Pr="004E64D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тьюторство</w:t>
      </w:r>
      <w:proofErr w:type="spellEnd"/>
      <w:r w:rsidRPr="004E64D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і </w:t>
      </w:r>
      <w:proofErr w:type="spellStart"/>
      <w:r w:rsidRPr="004E64D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т.д</w:t>
      </w:r>
      <w:proofErr w:type="spellEnd"/>
      <w:r w:rsidRPr="004E64D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.), 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проектно-орієнтоване навчання, дискусії, аналіз статистичних баз даних.</w:t>
      </w:r>
    </w:p>
    <w:p w14:paraId="5AF429A0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>На лекційних заняттях використовуються головно: словесні методи (розповідь, бесіда,</w:t>
      </w:r>
      <w:r w:rsidRPr="004E64DC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 xml:space="preserve"> пояснення, лекція, діалог); наочні і практичні методи (ілюстрація, демонстрація, а також презентація); метод синтезу, аналізу, індукції, дедукції тощо. На семінарських заняттях </w:t>
      </w:r>
      <w:r w:rsidRPr="004E64D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>використовуються: дискусія, проблемно-пошуковий, репродуктивний, інтерактивний методи</w:t>
      </w:r>
      <w:r w:rsidRPr="004E64DC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 xml:space="preserve"> </w:t>
      </w:r>
      <w:r w:rsidRPr="004E64D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тощо. У рамках самостійної роботи застосовуються дослідницькі методи.</w:t>
      </w:r>
    </w:p>
    <w:p w14:paraId="63EDBC2F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</w:pPr>
    </w:p>
    <w:p w14:paraId="325947D8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10. Методи контролю</w:t>
      </w:r>
    </w:p>
    <w:p w14:paraId="2625EB1C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7B94925" w14:textId="18BB2D59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bookmarkStart w:id="10" w:name="_Hlk112248115"/>
      <w:r w:rsidRPr="004E64D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Оцінка знань, умінь і практичних навиків студента з курсу «</w:t>
      </w:r>
      <w:r w:rsidR="005F6534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Інтернет і нові медіа</w:t>
      </w:r>
      <w:r w:rsidRPr="004E64D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» </w:t>
      </w:r>
      <w:r w:rsidRPr="004E64D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>здійснюється за 100-бальною шкалою.</w:t>
      </w:r>
    </w:p>
    <w:p w14:paraId="3A37DE38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Бали нараховуються за наступним співвідношенням: </w:t>
      </w:r>
    </w:p>
    <w:p w14:paraId="0C54D2A7" w14:textId="5EC89AF9" w:rsidR="004E64DC" w:rsidRPr="004E64DC" w:rsidRDefault="004E64DC" w:rsidP="004E64D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практичні/самостійні тощо – </w:t>
      </w:r>
      <w:r w:rsidR="00AB49C8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6</w:t>
      </w:r>
      <w:r w:rsidRPr="004E64D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0% семестрової оцінки (максимальна кількість балів – </w:t>
      </w:r>
      <w:r w:rsidR="00AB49C8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6</w:t>
      </w:r>
      <w:r w:rsidRPr="004E64D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0); </w:t>
      </w:r>
    </w:p>
    <w:p w14:paraId="2D220F03" w14:textId="5C94C0B1" w:rsidR="004E64DC" w:rsidRPr="004E64DC" w:rsidRDefault="004E64DC" w:rsidP="004E64D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контрольні заміри (модулі) – </w:t>
      </w:r>
      <w:r w:rsidR="00AB49C8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4</w:t>
      </w:r>
      <w:r w:rsidRPr="004E64D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0% семестрової оцінки (максимальна кількість балів – </w:t>
      </w:r>
      <w:r w:rsidR="00AB49C8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4</w:t>
      </w:r>
      <w:r w:rsidRPr="004E64D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0); </w:t>
      </w:r>
    </w:p>
    <w:p w14:paraId="0EA69E5D" w14:textId="003C5952" w:rsidR="004E64DC" w:rsidRPr="004E64DC" w:rsidRDefault="00AB49C8" w:rsidP="004E64D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залік виставляється за сумою балів, отриманих </w:t>
      </w:r>
      <w:r w:rsidR="00826EE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студентом протягом року</w:t>
      </w:r>
      <w:r w:rsidR="004E64DC"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9161913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FCCA5B9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Поточний контроль знань студентів проводять за трьома складовими:</w:t>
      </w:r>
    </w:p>
    <w:p w14:paraId="78FE9068" w14:textId="77777777" w:rsidR="004E64DC" w:rsidRPr="004E64DC" w:rsidRDefault="004E64DC" w:rsidP="004E64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контроль систематичності та активності роботи студента впродовж семестру;</w:t>
      </w:r>
    </w:p>
    <w:p w14:paraId="58F6DCB1" w14:textId="77777777" w:rsidR="004E64DC" w:rsidRPr="004E64DC" w:rsidRDefault="004E64DC" w:rsidP="004E64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контроль за виконанням модульних завдань/контрольних замірів;</w:t>
      </w:r>
    </w:p>
    <w:p w14:paraId="117D5655" w14:textId="77777777" w:rsidR="004E64DC" w:rsidRPr="004E64DC" w:rsidRDefault="004E64DC" w:rsidP="004E64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контроль за виконанням завдань самостійного опрацювання.</w:t>
      </w:r>
    </w:p>
    <w:p w14:paraId="1065C12A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</w:p>
    <w:p w14:paraId="2AB02A45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При контролі систематичності й активності роботи студентів оцінці підлягають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</w:p>
    <w:p w14:paraId="435273E1" w14:textId="77777777" w:rsidR="004E64DC" w:rsidRPr="004E64DC" w:rsidRDefault="004E64DC" w:rsidP="004E64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самостійна робота студентів;</w:t>
      </w:r>
    </w:p>
    <w:p w14:paraId="4D345E45" w14:textId="77777777" w:rsidR="004E64DC" w:rsidRPr="004E64DC" w:rsidRDefault="004E64DC" w:rsidP="004E64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відвідування й активність на семінарських занять;</w:t>
      </w:r>
    </w:p>
    <w:p w14:paraId="6D116D9B" w14:textId="77777777" w:rsidR="004E64DC" w:rsidRPr="004E64DC" w:rsidRDefault="004E64DC" w:rsidP="004E64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рівень засвоєння знань програмного матеріалу.</w:t>
      </w:r>
    </w:p>
    <w:p w14:paraId="50A6CCC4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A0A65FA" w14:textId="1850C9E0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Поточний контроль успішності здійснюється за п’ятибальною шкалою: "5" – відмінно",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4E64D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>"4" – добре, "3" – задовільно, "2" – доповнення, "1" – коментарі (участь у дискусії). Контроль знань за результатами вивчення змістовного модуля оцінюється в 20 балів. Форма</w:t>
      </w:r>
      <w:r w:rsidRPr="004E64D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підсумкового контролю –</w:t>
      </w:r>
      <w:r w:rsidR="00943A9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залік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 кінці семестру</w:t>
      </w:r>
      <w:r w:rsidRPr="004E64D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. </w:t>
      </w:r>
    </w:p>
    <w:bookmarkEnd w:id="10"/>
    <w:p w14:paraId="6BF6FB70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D18ECCC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11. Розподіл балів, що присвоюється студентам</w:t>
      </w:r>
    </w:p>
    <w:p w14:paraId="40414AB7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3DC2B05" w14:textId="6067AFC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11" w:name="_Hlk112248208"/>
      <w:r w:rsidRPr="004E64DC">
        <w:rPr>
          <w:rFonts w:ascii="Times New Roman" w:eastAsia="Times New Roman" w:hAnsi="Times New Roman" w:cs="Times New Roman"/>
          <w:spacing w:val="2"/>
          <w:kern w:val="0"/>
          <w:sz w:val="24"/>
          <w:szCs w:val="24"/>
          <w:lang w:eastAsia="ru-RU"/>
          <w14:ligatures w14:val="none"/>
        </w:rPr>
        <w:t>Максимальна кількість балів при оцінюванні знань студентів із дисципліни, котра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завершується </w:t>
      </w:r>
      <w:r w:rsidR="00E775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заліком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становить за поточну успішність </w:t>
      </w:r>
      <w:r w:rsidR="00E775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10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0 балів. </w:t>
      </w:r>
      <w:r w:rsidR="00E775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Залік студент отримує </w:t>
      </w:r>
      <w:r w:rsidR="00F86CA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як суму балів, </w:t>
      </w:r>
      <w:r w:rsidR="0040105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зароблених протягом навчального семестру. 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542"/>
        <w:gridCol w:w="538"/>
        <w:gridCol w:w="536"/>
        <w:gridCol w:w="536"/>
        <w:gridCol w:w="538"/>
        <w:gridCol w:w="559"/>
        <w:gridCol w:w="568"/>
        <w:gridCol w:w="559"/>
        <w:gridCol w:w="557"/>
        <w:gridCol w:w="557"/>
        <w:gridCol w:w="557"/>
        <w:gridCol w:w="557"/>
        <w:gridCol w:w="557"/>
        <w:gridCol w:w="557"/>
        <w:gridCol w:w="557"/>
        <w:gridCol w:w="535"/>
      </w:tblGrid>
      <w:tr w:rsidR="004E64DC" w:rsidRPr="004E64DC" w14:paraId="134B5C81" w14:textId="77777777" w:rsidTr="000B40CF">
        <w:trPr>
          <w:cantSplit/>
          <w:jc w:val="center"/>
        </w:trPr>
        <w:tc>
          <w:tcPr>
            <w:tcW w:w="4714" w:type="pct"/>
            <w:gridSpan w:val="16"/>
            <w:tcMar>
              <w:left w:w="57" w:type="dxa"/>
              <w:right w:w="57" w:type="dxa"/>
            </w:tcMar>
            <w:vAlign w:val="center"/>
          </w:tcPr>
          <w:p w14:paraId="506B1ECE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2" w:name="_Hlk122632463"/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Поточний контроль та самостійна робота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14:paraId="3889A352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Сума</w:t>
            </w:r>
          </w:p>
        </w:tc>
      </w:tr>
      <w:tr w:rsidR="004E64DC" w:rsidRPr="004E64DC" w14:paraId="14A51B5E" w14:textId="77777777" w:rsidTr="000B40CF">
        <w:trPr>
          <w:cantSplit/>
          <w:jc w:val="center"/>
        </w:trPr>
        <w:tc>
          <w:tcPr>
            <w:tcW w:w="2329" w:type="pct"/>
            <w:gridSpan w:val="8"/>
            <w:tcMar>
              <w:left w:w="57" w:type="dxa"/>
              <w:right w:w="57" w:type="dxa"/>
            </w:tcMar>
            <w:vAlign w:val="center"/>
          </w:tcPr>
          <w:p w14:paraId="4D2880ED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Змістовий модуль 1</w:t>
            </w:r>
          </w:p>
        </w:tc>
        <w:tc>
          <w:tcPr>
            <w:tcW w:w="2385" w:type="pct"/>
            <w:gridSpan w:val="8"/>
          </w:tcPr>
          <w:p w14:paraId="25E6E98D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Змістовний модуль 2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14:paraId="269A9DD1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E64DC" w:rsidRPr="004E64DC" w14:paraId="6F20C335" w14:textId="77777777" w:rsidTr="000B40CF">
        <w:trPr>
          <w:cantSplit/>
          <w:jc w:val="center"/>
        </w:trPr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14:paraId="1D17A0B8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  <w:vAlign w:val="center"/>
          </w:tcPr>
          <w:p w14:paraId="2E7D75D5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288" w:type="pct"/>
            <w:vAlign w:val="center"/>
          </w:tcPr>
          <w:p w14:paraId="1E1E2EB1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287" w:type="pct"/>
            <w:vAlign w:val="center"/>
          </w:tcPr>
          <w:p w14:paraId="06F20CA1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87" w:type="pct"/>
            <w:vAlign w:val="center"/>
          </w:tcPr>
          <w:p w14:paraId="0EDB252D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88" w:type="pct"/>
            <w:vAlign w:val="center"/>
          </w:tcPr>
          <w:p w14:paraId="082DFB07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299" w:type="pct"/>
          </w:tcPr>
          <w:p w14:paraId="6704008D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304" w:type="pct"/>
          </w:tcPr>
          <w:p w14:paraId="1F96063A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299" w:type="pct"/>
          </w:tcPr>
          <w:p w14:paraId="5979B337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298" w:type="pct"/>
          </w:tcPr>
          <w:p w14:paraId="2CDD1E26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298" w:type="pct"/>
          </w:tcPr>
          <w:p w14:paraId="39DA5120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298" w:type="pct"/>
          </w:tcPr>
          <w:p w14:paraId="076710BF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298" w:type="pct"/>
          </w:tcPr>
          <w:p w14:paraId="17FA13E1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298" w:type="pct"/>
          </w:tcPr>
          <w:p w14:paraId="6FD963D2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298" w:type="pct"/>
          </w:tcPr>
          <w:p w14:paraId="01D75B44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298" w:type="pct"/>
          </w:tcPr>
          <w:p w14:paraId="3DD4E970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14:paraId="2C0C4E33" w14:textId="330F226F" w:rsidR="004E64DC" w:rsidRPr="004E64DC" w:rsidRDefault="00401052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  <w:r w:rsidR="004E64DC"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4E64DC" w:rsidRPr="004E64DC" w14:paraId="5AC9F790" w14:textId="77777777" w:rsidTr="000B40CF">
        <w:trPr>
          <w:cantSplit/>
          <w:jc w:val="center"/>
        </w:trPr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14:paraId="56EDA96F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0" w:type="pct"/>
            <w:tcMar>
              <w:left w:w="57" w:type="dxa"/>
              <w:right w:w="57" w:type="dxa"/>
            </w:tcMar>
            <w:vAlign w:val="center"/>
          </w:tcPr>
          <w:p w14:paraId="7689F7CA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8" w:type="pct"/>
            <w:vAlign w:val="center"/>
          </w:tcPr>
          <w:p w14:paraId="25F3F2E0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7" w:type="pct"/>
            <w:vAlign w:val="center"/>
          </w:tcPr>
          <w:p w14:paraId="1AB943D5" w14:textId="77777777" w:rsidR="004E64DC" w:rsidRPr="004E64DC" w:rsidRDefault="004E64DC" w:rsidP="004E6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7" w:type="pct"/>
            <w:vAlign w:val="center"/>
          </w:tcPr>
          <w:p w14:paraId="506C0EA8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8" w:type="pct"/>
            <w:vAlign w:val="center"/>
          </w:tcPr>
          <w:p w14:paraId="5C7B196C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9" w:type="pct"/>
          </w:tcPr>
          <w:p w14:paraId="798B2EA1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04" w:type="pct"/>
          </w:tcPr>
          <w:p w14:paraId="6B88D3FE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9" w:type="pct"/>
          </w:tcPr>
          <w:p w14:paraId="7B399AB3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8" w:type="pct"/>
          </w:tcPr>
          <w:p w14:paraId="6BF0C6BA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8" w:type="pct"/>
          </w:tcPr>
          <w:p w14:paraId="0F04B799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8" w:type="pct"/>
          </w:tcPr>
          <w:p w14:paraId="43041CF5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8" w:type="pct"/>
          </w:tcPr>
          <w:p w14:paraId="0FD7BB93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8" w:type="pct"/>
          </w:tcPr>
          <w:p w14:paraId="62439E56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8" w:type="pct"/>
          </w:tcPr>
          <w:p w14:paraId="571E4253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98" w:type="pct"/>
          </w:tcPr>
          <w:p w14:paraId="3EE3585F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14:paraId="32C215C5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bookmarkEnd w:id="12"/>
    <w:p w14:paraId="112B36B7" w14:textId="74EAE969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1, 2 ... </w:t>
      </w:r>
      <w:r w:rsidR="00401052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>6</w:t>
      </w:r>
      <w:r w:rsidRPr="004E64DC"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  <w:t xml:space="preserve"> – теми семінарських занять у рамках змістовного модуля.</w:t>
      </w:r>
    </w:p>
    <w:p w14:paraId="41DED76F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:lang w:eastAsia="ru-RU"/>
          <w14:ligatures w14:val="none"/>
        </w:rPr>
      </w:pPr>
    </w:p>
    <w:p w14:paraId="1CFB85B5" w14:textId="606E5B11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eastAsia="ru-RU"/>
          <w14:ligatures w14:val="none"/>
        </w:rPr>
        <w:t xml:space="preserve">При оформленні документів за </w:t>
      </w:r>
      <w:r w:rsidR="00554200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eastAsia="ru-RU"/>
          <w14:ligatures w14:val="none"/>
        </w:rPr>
        <w:t>залікову</w:t>
      </w:r>
      <w:r w:rsidRPr="004E64DC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:lang w:eastAsia="ru-RU"/>
          <w14:ligatures w14:val="none"/>
        </w:rPr>
        <w:t xml:space="preserve"> сесію використовується таблиця відповідності</w:t>
      </w:r>
      <w:r w:rsidRPr="004E64DC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  <w:t xml:space="preserve"> оцінювання знань студентів за різними системами.</w:t>
      </w:r>
    </w:p>
    <w:bookmarkEnd w:id="11"/>
    <w:p w14:paraId="7845360F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eastAsia="ru-RU"/>
          <w14:ligatures w14:val="none"/>
        </w:rPr>
      </w:pPr>
    </w:p>
    <w:p w14:paraId="1237DE54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Шкала оцінювання: вузу, національна та ECTS</w:t>
      </w:r>
    </w:p>
    <w:p w14:paraId="0459002E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tbl>
      <w:tblPr>
        <w:tblW w:w="822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2126"/>
        <w:gridCol w:w="1629"/>
        <w:gridCol w:w="2056"/>
      </w:tblGrid>
      <w:tr w:rsidR="004E64DC" w:rsidRPr="004E64DC" w14:paraId="66DD1EF1" w14:textId="77777777" w:rsidTr="000B40CF">
        <w:trPr>
          <w:trHeight w:val="62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5689902" w14:textId="77777777" w:rsidR="004E64DC" w:rsidRPr="004E64DC" w:rsidRDefault="004E64DC" w:rsidP="004E6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Національна шкала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8C2D9AF" w14:textId="77777777" w:rsidR="004E64DC" w:rsidRPr="004E64DC" w:rsidRDefault="004E64DC" w:rsidP="004E6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Рейтингова шкала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626075B" w14:textId="77777777" w:rsidR="004E64DC" w:rsidRPr="004E64DC" w:rsidRDefault="004E64DC" w:rsidP="004E6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Шкала ЕСТS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BF526C4" w14:textId="77777777" w:rsidR="004E64DC" w:rsidRPr="004E64DC" w:rsidRDefault="004E64DC" w:rsidP="004E6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Пояснення</w:t>
            </w:r>
          </w:p>
        </w:tc>
      </w:tr>
      <w:tr w:rsidR="004E64DC" w:rsidRPr="004E64DC" w14:paraId="350EED7E" w14:textId="77777777" w:rsidTr="000B40CF">
        <w:trPr>
          <w:trHeight w:val="62"/>
          <w:jc w:val="center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F8F96A" w14:textId="77777777" w:rsidR="004E64DC" w:rsidRPr="004E64DC" w:rsidRDefault="004E64DC" w:rsidP="004E6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 (відмінно)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526A2" w14:textId="77777777" w:rsidR="004E64DC" w:rsidRPr="004E64DC" w:rsidRDefault="004E64DC" w:rsidP="004E6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90-100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7E77F" w14:textId="77777777" w:rsidR="004E64DC" w:rsidRPr="004E64DC" w:rsidRDefault="004E64DC" w:rsidP="004E6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8DA63" w14:textId="77777777" w:rsidR="004E64DC" w:rsidRPr="004E64DC" w:rsidRDefault="004E64DC" w:rsidP="004E6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Відмінно </w:t>
            </w:r>
          </w:p>
        </w:tc>
      </w:tr>
      <w:tr w:rsidR="004E64DC" w:rsidRPr="004E64DC" w14:paraId="504B0E1F" w14:textId="77777777" w:rsidTr="000B40CF">
        <w:trPr>
          <w:trHeight w:val="62"/>
          <w:jc w:val="center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9D956" w14:textId="77777777" w:rsidR="004E64DC" w:rsidRPr="004E64DC" w:rsidRDefault="004E64DC" w:rsidP="004E6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 (добре)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D37490" w14:textId="77777777" w:rsidR="004E64DC" w:rsidRPr="004E64DC" w:rsidRDefault="004E64DC" w:rsidP="004E6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81-89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2B7441" w14:textId="77777777" w:rsidR="004E64DC" w:rsidRPr="004E64DC" w:rsidRDefault="004E64DC" w:rsidP="004E6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В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7C770" w14:textId="77777777" w:rsidR="004E64DC" w:rsidRPr="004E64DC" w:rsidRDefault="004E64DC" w:rsidP="004E6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Дуже добре </w:t>
            </w:r>
          </w:p>
        </w:tc>
      </w:tr>
      <w:tr w:rsidR="004E64DC" w:rsidRPr="004E64DC" w14:paraId="77B18F28" w14:textId="77777777" w:rsidTr="000B40CF">
        <w:trPr>
          <w:trHeight w:val="62"/>
          <w:jc w:val="center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98D75" w14:textId="77777777" w:rsidR="004E64DC" w:rsidRPr="004E64DC" w:rsidRDefault="004E64DC" w:rsidP="004E6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64A54E" w14:textId="77777777" w:rsidR="004E64DC" w:rsidRPr="004E64DC" w:rsidRDefault="004E64DC" w:rsidP="004E6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71-80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69F71" w14:textId="77777777" w:rsidR="004E64DC" w:rsidRPr="004E64DC" w:rsidRDefault="004E64DC" w:rsidP="004E6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BF8080" w14:textId="77777777" w:rsidR="004E64DC" w:rsidRPr="004E64DC" w:rsidRDefault="004E64DC" w:rsidP="004E6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Добре </w:t>
            </w:r>
          </w:p>
        </w:tc>
      </w:tr>
      <w:tr w:rsidR="004E64DC" w:rsidRPr="004E64DC" w14:paraId="7CE59FAA" w14:textId="77777777" w:rsidTr="000B40CF">
        <w:trPr>
          <w:trHeight w:val="62"/>
          <w:jc w:val="center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DD782" w14:textId="77777777" w:rsidR="004E64DC" w:rsidRPr="004E64DC" w:rsidRDefault="004E64DC" w:rsidP="004E6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 (задовільно)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17850" w14:textId="77777777" w:rsidR="004E64DC" w:rsidRPr="004E64DC" w:rsidRDefault="004E64DC" w:rsidP="004E6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61-70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13FB1" w14:textId="77777777" w:rsidR="004E64DC" w:rsidRPr="004E64DC" w:rsidRDefault="004E64DC" w:rsidP="004E6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  <w:lang w:eastAsia="ru-RU"/>
                <w14:ligatures w14:val="none"/>
              </w:rPr>
              <w:t>D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F57710" w14:textId="77777777" w:rsidR="004E64DC" w:rsidRPr="004E64DC" w:rsidRDefault="004E64DC" w:rsidP="004E6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Задовільно </w:t>
            </w:r>
          </w:p>
        </w:tc>
      </w:tr>
      <w:tr w:rsidR="004E64DC" w:rsidRPr="004E64DC" w14:paraId="07A568F8" w14:textId="77777777" w:rsidTr="000B40CF">
        <w:trPr>
          <w:trHeight w:val="62"/>
          <w:jc w:val="center"/>
        </w:trPr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B2A88" w14:textId="77777777" w:rsidR="004E64DC" w:rsidRPr="004E64DC" w:rsidRDefault="004E64DC" w:rsidP="004E6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B5AED" w14:textId="77777777" w:rsidR="004E64DC" w:rsidRPr="004E64DC" w:rsidRDefault="004E64DC" w:rsidP="004E6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51-60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C26CA" w14:textId="77777777" w:rsidR="004E64DC" w:rsidRPr="004E64DC" w:rsidRDefault="004E64DC" w:rsidP="004E6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8F469" w14:textId="77777777" w:rsidR="004E64DC" w:rsidRPr="004E64DC" w:rsidRDefault="004E64DC" w:rsidP="004E6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Достатньо </w:t>
            </w:r>
          </w:p>
        </w:tc>
      </w:tr>
      <w:tr w:rsidR="004E64DC" w:rsidRPr="004E64DC" w14:paraId="69741428" w14:textId="77777777" w:rsidTr="000B40CF">
        <w:trPr>
          <w:trHeight w:val="62"/>
          <w:jc w:val="center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B89947" w14:textId="77777777" w:rsidR="004E64DC" w:rsidRPr="004E64DC" w:rsidRDefault="004E64DC" w:rsidP="004E6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 (незадовільно)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D38EC" w14:textId="77777777" w:rsidR="004E64DC" w:rsidRPr="004E64DC" w:rsidRDefault="004E64DC" w:rsidP="004E6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25</w:t>
            </w: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-50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DD8097" w14:textId="77777777" w:rsidR="004E64DC" w:rsidRPr="004E64DC" w:rsidRDefault="004E64DC" w:rsidP="004E6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FХ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9AE5F0" w14:textId="77777777" w:rsidR="004E64DC" w:rsidRPr="004E64DC" w:rsidRDefault="004E64DC" w:rsidP="004E6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Незадовільно </w:t>
            </w:r>
          </w:p>
        </w:tc>
      </w:tr>
      <w:tr w:rsidR="004E64DC" w:rsidRPr="004E64DC" w14:paraId="7D73D336" w14:textId="77777777" w:rsidTr="000B40CF">
        <w:trPr>
          <w:trHeight w:val="62"/>
          <w:jc w:val="center"/>
        </w:trPr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3638FF" w14:textId="77777777" w:rsidR="004E64DC" w:rsidRPr="004E64DC" w:rsidRDefault="004E64DC" w:rsidP="004E6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548C8" w14:textId="77777777" w:rsidR="004E64DC" w:rsidRPr="004E64DC" w:rsidRDefault="004E64DC" w:rsidP="004E6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0</w:t>
            </w: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24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5F8B3" w14:textId="77777777" w:rsidR="004E64DC" w:rsidRPr="004E64DC" w:rsidRDefault="004E64DC" w:rsidP="004E6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F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2AEEA" w14:textId="77777777" w:rsidR="004E64DC" w:rsidRPr="004E64DC" w:rsidRDefault="004E64DC" w:rsidP="004E6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Незадовільно без</w:t>
            </w:r>
          </w:p>
          <w:p w14:paraId="4E4D1036" w14:textId="77777777" w:rsidR="004E64DC" w:rsidRPr="004E64DC" w:rsidRDefault="004E64DC" w:rsidP="004E64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права перездачі</w:t>
            </w:r>
          </w:p>
        </w:tc>
      </w:tr>
    </w:tbl>
    <w:p w14:paraId="5F7AB886" w14:textId="77777777" w:rsidR="004E64DC" w:rsidRPr="004E64DC" w:rsidRDefault="004E64DC" w:rsidP="004E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205DAE7" w14:textId="77777777" w:rsidR="004E64DC" w:rsidRPr="004E64DC" w:rsidRDefault="004E64DC" w:rsidP="004E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12. Методичне забезпечення</w:t>
      </w:r>
    </w:p>
    <w:p w14:paraId="35AB8AD0" w14:textId="77777777" w:rsidR="004E64DC" w:rsidRPr="004E64DC" w:rsidRDefault="004E64DC" w:rsidP="004E6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0F91E91" w14:textId="2DA60AF4" w:rsidR="004E64DC" w:rsidRPr="004E64DC" w:rsidRDefault="004E64DC" w:rsidP="004E64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/>
          <w14:ligatures w14:val="none"/>
        </w:rPr>
        <w:t>Робоча програма навчальної дисципліни «</w:t>
      </w:r>
      <w:r w:rsidR="0055420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/>
          <w14:ligatures w14:val="none"/>
        </w:rPr>
        <w:t>Інтернет і нові медіа</w:t>
      </w:r>
      <w:r w:rsidRPr="004E64DC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/>
          <w14:ligatures w14:val="none"/>
        </w:rPr>
        <w:t xml:space="preserve">» </w:t>
      </w:r>
    </w:p>
    <w:p w14:paraId="4016525B" w14:textId="341EEBA8" w:rsidR="004E64DC" w:rsidRPr="004E64DC" w:rsidRDefault="004E64DC" w:rsidP="004E64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proofErr w:type="spellStart"/>
      <w:r w:rsidRPr="004E64DC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/>
          <w14:ligatures w14:val="none"/>
        </w:rPr>
        <w:t>Силабус</w:t>
      </w:r>
      <w:proofErr w:type="spellEnd"/>
      <w:r w:rsidRPr="004E64DC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/>
          <w14:ligatures w14:val="none"/>
        </w:rPr>
        <w:t xml:space="preserve"> і схема курсу «</w:t>
      </w:r>
      <w:r w:rsidR="0055420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/>
          <w14:ligatures w14:val="none"/>
        </w:rPr>
        <w:t>Інтернет і нові медіа</w:t>
      </w:r>
      <w:r w:rsidRPr="004E64DC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/>
          <w14:ligatures w14:val="none"/>
        </w:rPr>
        <w:t xml:space="preserve">» </w:t>
      </w:r>
    </w:p>
    <w:p w14:paraId="336230F2" w14:textId="4E417514" w:rsidR="004E64DC" w:rsidRPr="004E64DC" w:rsidRDefault="004E64DC" w:rsidP="004E64D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eastAsia="ru-RU"/>
          <w14:ligatures w14:val="none"/>
        </w:rPr>
        <w:t xml:space="preserve">Методичні рекомендації для студентів з курсу </w:t>
      </w:r>
      <w:r w:rsidRPr="004E64DC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/>
          <w14:ligatures w14:val="none"/>
        </w:rPr>
        <w:t>«</w:t>
      </w:r>
      <w:r w:rsidR="00554200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/>
          <w14:ligatures w14:val="none"/>
        </w:rPr>
        <w:t>Інтернет і нові медіа</w:t>
      </w:r>
      <w:r w:rsidRPr="004E64DC">
        <w:rPr>
          <w:rFonts w:ascii="Times New Roman" w:eastAsia="Times New Roman" w:hAnsi="Times New Roman" w:cs="Times New Roman"/>
          <w:spacing w:val="-8"/>
          <w:kern w:val="0"/>
          <w:sz w:val="24"/>
          <w:szCs w:val="24"/>
          <w:lang w:eastAsia="ru-RU"/>
          <w14:ligatures w14:val="none"/>
        </w:rPr>
        <w:t>» з планом проведення лекційних і семінарських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занять та самостійної роботи з курсу, з методами контролю та правилами розподілу балів студентам, а також з питаннями до </w:t>
      </w:r>
      <w:r w:rsidR="00210BA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заліку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58FC7D1E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958D37E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13. Основна та додаткова література</w:t>
      </w:r>
    </w:p>
    <w:p w14:paraId="0FB682AF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7C03B5A" w14:textId="77777777" w:rsid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  <w:t>Основна література:</w:t>
      </w:r>
    </w:p>
    <w:p w14:paraId="4F194677" w14:textId="77777777" w:rsidR="00210BA2" w:rsidRPr="004E64DC" w:rsidRDefault="00210BA2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ru-RU"/>
          <w14:ligatures w14:val="none"/>
        </w:rPr>
      </w:pPr>
    </w:p>
    <w:p w14:paraId="5D5519E2" w14:textId="77777777" w:rsidR="00210BA2" w:rsidRPr="00210BA2" w:rsidRDefault="00210BA2" w:rsidP="00210BA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0BA2">
        <w:rPr>
          <w:rFonts w:ascii="Times New Roman" w:hAnsi="Times New Roman" w:cs="Times New Roman"/>
          <w:sz w:val="24"/>
          <w:szCs w:val="24"/>
        </w:rPr>
        <w:t xml:space="preserve">Гол </w:t>
      </w:r>
      <w:proofErr w:type="spellStart"/>
      <w:r w:rsidRPr="00210BA2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210BA2">
        <w:rPr>
          <w:rFonts w:ascii="Times New Roman" w:hAnsi="Times New Roman" w:cs="Times New Roman"/>
          <w:sz w:val="24"/>
          <w:szCs w:val="24"/>
        </w:rPr>
        <w:t xml:space="preserve">. Онлайнова журналістика [пер. з </w:t>
      </w:r>
      <w:proofErr w:type="spellStart"/>
      <w:r w:rsidRPr="00210BA2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210BA2">
        <w:rPr>
          <w:rFonts w:ascii="Times New Roman" w:hAnsi="Times New Roman" w:cs="Times New Roman"/>
          <w:sz w:val="24"/>
          <w:szCs w:val="24"/>
        </w:rPr>
        <w:t xml:space="preserve">. К. </w:t>
      </w:r>
      <w:proofErr w:type="spellStart"/>
      <w:r w:rsidRPr="00210BA2">
        <w:rPr>
          <w:rFonts w:ascii="Times New Roman" w:hAnsi="Times New Roman" w:cs="Times New Roman"/>
          <w:sz w:val="24"/>
          <w:szCs w:val="24"/>
        </w:rPr>
        <w:t>Булкін</w:t>
      </w:r>
      <w:proofErr w:type="spellEnd"/>
      <w:r w:rsidRPr="00210BA2">
        <w:rPr>
          <w:rFonts w:ascii="Times New Roman" w:hAnsi="Times New Roman" w:cs="Times New Roman"/>
          <w:sz w:val="24"/>
          <w:szCs w:val="24"/>
        </w:rPr>
        <w:t xml:space="preserve">] / </w:t>
      </w:r>
      <w:proofErr w:type="spellStart"/>
      <w:r w:rsidRPr="00210BA2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210BA2">
        <w:rPr>
          <w:rFonts w:ascii="Times New Roman" w:hAnsi="Times New Roman" w:cs="Times New Roman"/>
          <w:sz w:val="24"/>
          <w:szCs w:val="24"/>
        </w:rPr>
        <w:t xml:space="preserve">. Гол. – К.: «К.І.С.», 2005. – 344 с. </w:t>
      </w:r>
    </w:p>
    <w:p w14:paraId="24CEDC9A" w14:textId="77777777" w:rsidR="00210BA2" w:rsidRPr="00210BA2" w:rsidRDefault="00210BA2" w:rsidP="00210BA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10BA2">
        <w:rPr>
          <w:rFonts w:ascii="Times New Roman" w:hAnsi="Times New Roman" w:cs="Times New Roman"/>
          <w:sz w:val="24"/>
          <w:szCs w:val="24"/>
        </w:rPr>
        <w:t>Потятиник</w:t>
      </w:r>
      <w:proofErr w:type="spellEnd"/>
      <w:r w:rsidRPr="00210BA2">
        <w:rPr>
          <w:rFonts w:ascii="Times New Roman" w:hAnsi="Times New Roman" w:cs="Times New Roman"/>
          <w:sz w:val="24"/>
          <w:szCs w:val="24"/>
        </w:rPr>
        <w:t xml:space="preserve"> Б. Інтернет-журналістика: </w:t>
      </w:r>
      <w:proofErr w:type="spellStart"/>
      <w:r w:rsidRPr="00210BA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10BA2">
        <w:rPr>
          <w:rFonts w:ascii="Times New Roman" w:hAnsi="Times New Roman" w:cs="Times New Roman"/>
          <w:sz w:val="24"/>
          <w:szCs w:val="24"/>
        </w:rPr>
        <w:t xml:space="preserve">. посібник / Б. </w:t>
      </w:r>
      <w:proofErr w:type="spellStart"/>
      <w:r w:rsidRPr="00210BA2">
        <w:rPr>
          <w:rFonts w:ascii="Times New Roman" w:hAnsi="Times New Roman" w:cs="Times New Roman"/>
          <w:sz w:val="24"/>
          <w:szCs w:val="24"/>
        </w:rPr>
        <w:t>Потятиник</w:t>
      </w:r>
      <w:proofErr w:type="spellEnd"/>
      <w:r w:rsidRPr="00210BA2">
        <w:rPr>
          <w:rFonts w:ascii="Times New Roman" w:hAnsi="Times New Roman" w:cs="Times New Roman"/>
          <w:sz w:val="24"/>
          <w:szCs w:val="24"/>
        </w:rPr>
        <w:t xml:space="preserve">. – Львів: ПАІС, 2010. – 246 с </w:t>
      </w:r>
    </w:p>
    <w:p w14:paraId="2EF1D032" w14:textId="77777777" w:rsidR="00210BA2" w:rsidRPr="00210BA2" w:rsidRDefault="00210BA2" w:rsidP="00210BA2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0BA2">
        <w:rPr>
          <w:rFonts w:ascii="Times New Roman" w:hAnsi="Times New Roman" w:cs="Times New Roman"/>
          <w:sz w:val="24"/>
          <w:szCs w:val="24"/>
        </w:rPr>
        <w:t xml:space="preserve">Городенко </w:t>
      </w:r>
      <w:r w:rsidRPr="00210BA2">
        <w:rPr>
          <w:rFonts w:ascii="Times New Roman" w:hAnsi="Times New Roman" w:cs="Times New Roman"/>
          <w:sz w:val="24"/>
          <w:szCs w:val="24"/>
        </w:rPr>
        <w:tab/>
        <w:t xml:space="preserve">Л. </w:t>
      </w:r>
      <w:r w:rsidRPr="00210BA2">
        <w:rPr>
          <w:rFonts w:ascii="Times New Roman" w:hAnsi="Times New Roman" w:cs="Times New Roman"/>
          <w:sz w:val="24"/>
          <w:szCs w:val="24"/>
        </w:rPr>
        <w:tab/>
        <w:t xml:space="preserve">Новітні </w:t>
      </w:r>
      <w:r w:rsidRPr="00210BA2">
        <w:rPr>
          <w:rFonts w:ascii="Times New Roman" w:hAnsi="Times New Roman" w:cs="Times New Roman"/>
          <w:sz w:val="24"/>
          <w:szCs w:val="24"/>
        </w:rPr>
        <w:tab/>
        <w:t xml:space="preserve">медіа: </w:t>
      </w:r>
      <w:r w:rsidRPr="00210BA2">
        <w:rPr>
          <w:rFonts w:ascii="Times New Roman" w:hAnsi="Times New Roman" w:cs="Times New Roman"/>
          <w:sz w:val="24"/>
          <w:szCs w:val="24"/>
        </w:rPr>
        <w:tab/>
        <w:t xml:space="preserve">конспект </w:t>
      </w:r>
      <w:r w:rsidRPr="00210BA2">
        <w:rPr>
          <w:rFonts w:ascii="Times New Roman" w:hAnsi="Times New Roman" w:cs="Times New Roman"/>
          <w:sz w:val="24"/>
          <w:szCs w:val="24"/>
        </w:rPr>
        <w:tab/>
        <w:t xml:space="preserve">лекцій. </w:t>
      </w:r>
      <w:r w:rsidRPr="00210BA2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10BA2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210BA2">
          <w:rPr>
            <w:rStyle w:val="a3"/>
            <w:rFonts w:ascii="Times New Roman" w:hAnsi="Times New Roman" w:cs="Times New Roman"/>
            <w:sz w:val="24"/>
            <w:szCs w:val="24"/>
          </w:rPr>
          <w:t>http://journ.univ.kiev.ua/csc/wpcontent/uploads/2020/11/NewMedia.pdf</w:t>
        </w:r>
      </w:hyperlink>
    </w:p>
    <w:p w14:paraId="0DCCD640" w14:textId="77777777" w:rsidR="00210BA2" w:rsidRPr="00210BA2" w:rsidRDefault="00210BA2" w:rsidP="00210BA2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210BA2">
        <w:rPr>
          <w:rFonts w:ascii="Times New Roman" w:hAnsi="Times New Roman" w:cs="Times New Roman"/>
          <w:bCs/>
          <w:sz w:val="24"/>
          <w:szCs w:val="24"/>
        </w:rPr>
        <w:t>Тонкіх</w:t>
      </w:r>
      <w:proofErr w:type="spellEnd"/>
      <w:r w:rsidRPr="00210BA2">
        <w:rPr>
          <w:rFonts w:ascii="Times New Roman" w:hAnsi="Times New Roman" w:cs="Times New Roman"/>
          <w:bCs/>
          <w:sz w:val="24"/>
          <w:szCs w:val="24"/>
        </w:rPr>
        <w:t xml:space="preserve"> І. Ю. Інтернет-журналістика. Жанри в інтернеті [Електронний ресурс]: навчальний посібник / І. Ю. </w:t>
      </w:r>
      <w:proofErr w:type="spellStart"/>
      <w:r w:rsidRPr="00210BA2">
        <w:rPr>
          <w:rFonts w:ascii="Times New Roman" w:hAnsi="Times New Roman" w:cs="Times New Roman"/>
          <w:bCs/>
          <w:sz w:val="24"/>
          <w:szCs w:val="24"/>
        </w:rPr>
        <w:t>Тонкіх</w:t>
      </w:r>
      <w:proofErr w:type="spellEnd"/>
      <w:r w:rsidRPr="00210BA2">
        <w:rPr>
          <w:rFonts w:ascii="Times New Roman" w:hAnsi="Times New Roman" w:cs="Times New Roman"/>
          <w:bCs/>
          <w:sz w:val="24"/>
          <w:szCs w:val="24"/>
        </w:rPr>
        <w:t>. – Електроні дані. – Запоріжжя : ЗНТУ, 2017.</w:t>
      </w:r>
    </w:p>
    <w:p w14:paraId="483F0215" w14:textId="0643FEB0" w:rsidR="00210BA2" w:rsidRPr="00210BA2" w:rsidRDefault="00210BA2" w:rsidP="00210BA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uk-UA"/>
          <w14:ligatures w14:val="none"/>
        </w:rPr>
      </w:pPr>
      <w:proofErr w:type="spellStart"/>
      <w:r w:rsidRPr="00210BA2">
        <w:rPr>
          <w:rFonts w:ascii="Times New Roman" w:hAnsi="Times New Roman" w:cs="Times New Roman"/>
          <w:bCs/>
          <w:sz w:val="24"/>
          <w:szCs w:val="24"/>
          <w:lang w:val="ru-RU"/>
        </w:rPr>
        <w:t>Основи</w:t>
      </w:r>
      <w:proofErr w:type="spellEnd"/>
      <w:r w:rsidRPr="00210B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0BA2">
        <w:rPr>
          <w:rFonts w:ascii="Times New Roman" w:hAnsi="Times New Roman" w:cs="Times New Roman"/>
          <w:bCs/>
          <w:sz w:val="24"/>
          <w:szCs w:val="24"/>
          <w:lang w:val="ru-RU"/>
        </w:rPr>
        <w:t>інтернет-</w:t>
      </w:r>
      <w:proofErr w:type="gramStart"/>
      <w:r w:rsidRPr="00210BA2">
        <w:rPr>
          <w:rFonts w:ascii="Times New Roman" w:hAnsi="Times New Roman" w:cs="Times New Roman"/>
          <w:bCs/>
          <w:sz w:val="24"/>
          <w:szCs w:val="24"/>
          <w:lang w:val="ru-RU"/>
        </w:rPr>
        <w:t>журналістики</w:t>
      </w:r>
      <w:proofErr w:type="spellEnd"/>
      <w:r w:rsidRPr="00210B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:</w:t>
      </w:r>
      <w:proofErr w:type="gramEnd"/>
      <w:r w:rsidRPr="00210B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0BA2">
        <w:rPr>
          <w:rFonts w:ascii="Times New Roman" w:hAnsi="Times New Roman" w:cs="Times New Roman"/>
          <w:bCs/>
          <w:sz w:val="24"/>
          <w:szCs w:val="24"/>
          <w:lang w:val="ru-RU"/>
        </w:rPr>
        <w:t>навчальний</w:t>
      </w:r>
      <w:proofErr w:type="spellEnd"/>
      <w:r w:rsidRPr="00210B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0BA2">
        <w:rPr>
          <w:rFonts w:ascii="Times New Roman" w:hAnsi="Times New Roman" w:cs="Times New Roman"/>
          <w:bCs/>
          <w:sz w:val="24"/>
          <w:szCs w:val="24"/>
          <w:lang w:val="ru-RU"/>
        </w:rPr>
        <w:t>посібник</w:t>
      </w:r>
      <w:proofErr w:type="spellEnd"/>
      <w:r w:rsidRPr="00210B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</w:t>
      </w:r>
      <w:proofErr w:type="spellStart"/>
      <w:r w:rsidRPr="00210BA2">
        <w:rPr>
          <w:rFonts w:ascii="Times New Roman" w:hAnsi="Times New Roman" w:cs="Times New Roman"/>
          <w:bCs/>
          <w:sz w:val="24"/>
          <w:szCs w:val="24"/>
          <w:lang w:val="ru-RU"/>
        </w:rPr>
        <w:t>студентів</w:t>
      </w:r>
      <w:proofErr w:type="spellEnd"/>
      <w:r w:rsidRPr="00210B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0BA2">
        <w:rPr>
          <w:rFonts w:ascii="Times New Roman" w:hAnsi="Times New Roman" w:cs="Times New Roman"/>
          <w:bCs/>
          <w:sz w:val="24"/>
          <w:szCs w:val="24"/>
          <w:lang w:val="ru-RU"/>
        </w:rPr>
        <w:t>освітньо-кваліфікаційного</w:t>
      </w:r>
      <w:proofErr w:type="spellEnd"/>
      <w:r w:rsidRPr="00210B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0BA2">
        <w:rPr>
          <w:rFonts w:ascii="Times New Roman" w:hAnsi="Times New Roman" w:cs="Times New Roman"/>
          <w:bCs/>
          <w:sz w:val="24"/>
          <w:szCs w:val="24"/>
          <w:lang w:val="ru-RU"/>
        </w:rPr>
        <w:t>рівня</w:t>
      </w:r>
      <w:proofErr w:type="spellEnd"/>
      <w:r w:rsidRPr="00210B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«бакалавр» </w:t>
      </w:r>
      <w:proofErr w:type="spellStart"/>
      <w:r w:rsidRPr="00210BA2">
        <w:rPr>
          <w:rFonts w:ascii="Times New Roman" w:hAnsi="Times New Roman" w:cs="Times New Roman"/>
          <w:bCs/>
          <w:sz w:val="24"/>
          <w:szCs w:val="24"/>
          <w:lang w:val="ru-RU"/>
        </w:rPr>
        <w:t>напряму</w:t>
      </w:r>
      <w:proofErr w:type="spellEnd"/>
      <w:r w:rsidRPr="00210B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210BA2">
        <w:rPr>
          <w:rFonts w:ascii="Times New Roman" w:hAnsi="Times New Roman" w:cs="Times New Roman"/>
          <w:bCs/>
          <w:sz w:val="24"/>
          <w:szCs w:val="24"/>
          <w:lang w:val="ru-RU"/>
        </w:rPr>
        <w:t>підготовки</w:t>
      </w:r>
      <w:proofErr w:type="spellEnd"/>
      <w:r w:rsidRPr="00210B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</w:t>
      </w:r>
      <w:proofErr w:type="spellStart"/>
      <w:r w:rsidRPr="00210BA2">
        <w:rPr>
          <w:rFonts w:ascii="Times New Roman" w:hAnsi="Times New Roman" w:cs="Times New Roman"/>
          <w:bCs/>
          <w:sz w:val="24"/>
          <w:szCs w:val="24"/>
          <w:lang w:val="ru-RU"/>
        </w:rPr>
        <w:t>Журналістика</w:t>
      </w:r>
      <w:proofErr w:type="spellEnd"/>
      <w:r w:rsidRPr="00210B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»/ М. В. Чабаненко. – </w:t>
      </w:r>
      <w:proofErr w:type="spellStart"/>
      <w:proofErr w:type="gramStart"/>
      <w:r w:rsidRPr="00210BA2">
        <w:rPr>
          <w:rFonts w:ascii="Times New Roman" w:hAnsi="Times New Roman" w:cs="Times New Roman"/>
          <w:bCs/>
          <w:sz w:val="24"/>
          <w:szCs w:val="24"/>
          <w:lang w:val="ru-RU"/>
        </w:rPr>
        <w:t>Запоріжжя</w:t>
      </w:r>
      <w:proofErr w:type="spellEnd"/>
      <w:r w:rsidRPr="00210B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:</w:t>
      </w:r>
      <w:proofErr w:type="gramEnd"/>
      <w:r w:rsidRPr="00210B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</w:t>
      </w:r>
      <w:proofErr w:type="spellStart"/>
      <w:r w:rsidRPr="00210BA2">
        <w:rPr>
          <w:rFonts w:ascii="Times New Roman" w:hAnsi="Times New Roman" w:cs="Times New Roman"/>
          <w:bCs/>
          <w:sz w:val="24"/>
          <w:szCs w:val="24"/>
          <w:lang w:val="ru-RU"/>
        </w:rPr>
        <w:t>Просвіта</w:t>
      </w:r>
      <w:proofErr w:type="spellEnd"/>
      <w:r w:rsidRPr="00210BA2">
        <w:rPr>
          <w:rFonts w:ascii="Times New Roman" w:hAnsi="Times New Roman" w:cs="Times New Roman"/>
          <w:bCs/>
          <w:sz w:val="24"/>
          <w:szCs w:val="24"/>
          <w:lang w:val="ru-RU"/>
        </w:rPr>
        <w:t>», 2013. – 112 с.</w:t>
      </w:r>
    </w:p>
    <w:p w14:paraId="49858250" w14:textId="77777777" w:rsidR="00210BA2" w:rsidRPr="00210BA2" w:rsidRDefault="00210BA2" w:rsidP="00210BA2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uk-UA"/>
          <w14:ligatures w14:val="none"/>
        </w:rPr>
      </w:pPr>
    </w:p>
    <w:p w14:paraId="3FB2A5D1" w14:textId="77777777" w:rsidR="004E64DC" w:rsidRPr="004E64DC" w:rsidRDefault="004E64DC" w:rsidP="004E64DC">
      <w:pP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uk-UA"/>
          <w14:ligatures w14:val="none"/>
        </w:rPr>
        <w:t>Додаткова література:</w:t>
      </w:r>
    </w:p>
    <w:p w14:paraId="01D54475" w14:textId="77777777" w:rsidR="00237322" w:rsidRDefault="00237322" w:rsidP="00237322">
      <w:pPr>
        <w:pStyle w:val="Default"/>
        <w:numPr>
          <w:ilvl w:val="1"/>
          <w:numId w:val="19"/>
        </w:numPr>
        <w:jc w:val="both"/>
        <w:rPr>
          <w:sz w:val="23"/>
          <w:szCs w:val="23"/>
        </w:rPr>
      </w:pPr>
      <w:bookmarkStart w:id="13" w:name="_Hlk112076613"/>
      <w:r w:rsidRPr="00237322">
        <w:rPr>
          <w:sz w:val="23"/>
          <w:szCs w:val="23"/>
        </w:rPr>
        <w:t xml:space="preserve">Ситар Г. Політична лінгвістика: навчально-методичний посібник. - Вінниця: </w:t>
      </w:r>
      <w:proofErr w:type="spellStart"/>
      <w:r w:rsidRPr="00237322">
        <w:rPr>
          <w:sz w:val="23"/>
          <w:szCs w:val="23"/>
        </w:rPr>
        <w:t>ДонНУ</w:t>
      </w:r>
      <w:proofErr w:type="spellEnd"/>
      <w:r w:rsidRPr="00237322">
        <w:rPr>
          <w:sz w:val="23"/>
          <w:szCs w:val="23"/>
        </w:rPr>
        <w:t xml:space="preserve"> імені Василя Стуса, 2019. 184 с. </w:t>
      </w:r>
    </w:p>
    <w:p w14:paraId="7CAA050E" w14:textId="77777777" w:rsidR="00237322" w:rsidRDefault="00237322" w:rsidP="00237322">
      <w:pPr>
        <w:pStyle w:val="Default"/>
        <w:numPr>
          <w:ilvl w:val="1"/>
          <w:numId w:val="19"/>
        </w:numPr>
        <w:jc w:val="both"/>
        <w:rPr>
          <w:sz w:val="23"/>
          <w:szCs w:val="23"/>
        </w:rPr>
      </w:pPr>
      <w:r w:rsidRPr="00237322">
        <w:rPr>
          <w:sz w:val="23"/>
          <w:szCs w:val="23"/>
        </w:rPr>
        <w:t xml:space="preserve">Нагорна Л. Політична мова і </w:t>
      </w:r>
      <w:proofErr w:type="spellStart"/>
      <w:r w:rsidRPr="00237322">
        <w:rPr>
          <w:sz w:val="23"/>
          <w:szCs w:val="23"/>
        </w:rPr>
        <w:t>мовна</w:t>
      </w:r>
      <w:proofErr w:type="spellEnd"/>
      <w:r w:rsidRPr="00237322">
        <w:rPr>
          <w:sz w:val="23"/>
          <w:szCs w:val="23"/>
        </w:rPr>
        <w:t xml:space="preserve"> політика: діапазон можливостей політичної лінгвістики. -К.: Світогляд, 2005. – 315 с. </w:t>
      </w:r>
    </w:p>
    <w:p w14:paraId="668CFA5D" w14:textId="77777777" w:rsidR="00274802" w:rsidRDefault="00237322" w:rsidP="00237322">
      <w:pPr>
        <w:pStyle w:val="Default"/>
        <w:numPr>
          <w:ilvl w:val="1"/>
          <w:numId w:val="19"/>
        </w:numPr>
        <w:jc w:val="both"/>
        <w:rPr>
          <w:sz w:val="23"/>
          <w:szCs w:val="23"/>
        </w:rPr>
      </w:pPr>
      <w:r w:rsidRPr="00274802">
        <w:rPr>
          <w:sz w:val="23"/>
          <w:szCs w:val="23"/>
        </w:rPr>
        <w:t xml:space="preserve">Нагорна Л. Політична лінгвістика: стан і статус // </w:t>
      </w:r>
      <w:proofErr w:type="spellStart"/>
      <w:r w:rsidRPr="00274802">
        <w:rPr>
          <w:sz w:val="23"/>
          <w:szCs w:val="23"/>
        </w:rPr>
        <w:t>Курасівські</w:t>
      </w:r>
      <w:proofErr w:type="spellEnd"/>
      <w:r w:rsidRPr="00274802">
        <w:rPr>
          <w:sz w:val="23"/>
          <w:szCs w:val="23"/>
        </w:rPr>
        <w:t xml:space="preserve"> Ч </w:t>
      </w:r>
      <w:proofErr w:type="spellStart"/>
      <w:r w:rsidRPr="00274802">
        <w:rPr>
          <w:sz w:val="23"/>
          <w:szCs w:val="23"/>
        </w:rPr>
        <w:t>итання</w:t>
      </w:r>
      <w:proofErr w:type="spellEnd"/>
      <w:r w:rsidRPr="00274802">
        <w:rPr>
          <w:sz w:val="23"/>
          <w:szCs w:val="23"/>
        </w:rPr>
        <w:t xml:space="preserve"> -2005, випуск 30, книга 2. </w:t>
      </w:r>
    </w:p>
    <w:p w14:paraId="78A38BC6" w14:textId="77777777" w:rsidR="00274802" w:rsidRDefault="00237322" w:rsidP="00274802">
      <w:pPr>
        <w:pStyle w:val="Default"/>
        <w:numPr>
          <w:ilvl w:val="1"/>
          <w:numId w:val="19"/>
        </w:numPr>
        <w:jc w:val="both"/>
        <w:rPr>
          <w:sz w:val="23"/>
          <w:szCs w:val="23"/>
        </w:rPr>
      </w:pPr>
      <w:r w:rsidRPr="00274802">
        <w:rPr>
          <w:sz w:val="23"/>
          <w:szCs w:val="23"/>
        </w:rPr>
        <w:t xml:space="preserve">ІСТОРІЯ ТА СУЧАСНІСТЬ ПОЛІТИЧНОЇ ЛІНГВІСТИКИ - https://ipiend.gov.ua/wp-content/uploads/2018/07/nahorna_politychna.pdf </w:t>
      </w:r>
    </w:p>
    <w:p w14:paraId="31C0CB13" w14:textId="77777777" w:rsidR="00BD3497" w:rsidRDefault="00237322" w:rsidP="00274802">
      <w:pPr>
        <w:pStyle w:val="Default"/>
        <w:numPr>
          <w:ilvl w:val="1"/>
          <w:numId w:val="19"/>
        </w:numPr>
        <w:jc w:val="both"/>
        <w:rPr>
          <w:sz w:val="23"/>
          <w:szCs w:val="23"/>
        </w:rPr>
      </w:pPr>
      <w:proofErr w:type="spellStart"/>
      <w:r w:rsidRPr="00274802">
        <w:rPr>
          <w:sz w:val="23"/>
          <w:szCs w:val="23"/>
        </w:rPr>
        <w:t>Кучик</w:t>
      </w:r>
      <w:proofErr w:type="spellEnd"/>
      <w:r w:rsidRPr="00274802">
        <w:rPr>
          <w:sz w:val="23"/>
          <w:szCs w:val="23"/>
        </w:rPr>
        <w:t xml:space="preserve"> Г. Б. ЛІНГВІСТИЧНІ АСПЕКТИ ПОЛІТИЧНОЇ КОМУНІКАЦІЇ // Вчені записки ТНУ ім. Вернадського. - Том 33 (72) </w:t>
      </w:r>
      <w:proofErr w:type="spellStart"/>
      <w:r w:rsidRPr="00274802">
        <w:rPr>
          <w:sz w:val="23"/>
          <w:szCs w:val="23"/>
        </w:rPr>
        <w:t>No</w:t>
      </w:r>
      <w:proofErr w:type="spellEnd"/>
      <w:r w:rsidRPr="00274802">
        <w:rPr>
          <w:sz w:val="23"/>
          <w:szCs w:val="23"/>
        </w:rPr>
        <w:t xml:space="preserve"> 2 Ч. 2 2022. - С.232-236.</w:t>
      </w:r>
    </w:p>
    <w:p w14:paraId="6276FE29" w14:textId="7795328A" w:rsidR="00237322" w:rsidRPr="004E64DC" w:rsidRDefault="00237322" w:rsidP="00274802">
      <w:pPr>
        <w:pStyle w:val="Default"/>
        <w:numPr>
          <w:ilvl w:val="1"/>
          <w:numId w:val="19"/>
        </w:numPr>
        <w:jc w:val="both"/>
        <w:rPr>
          <w:sz w:val="23"/>
          <w:szCs w:val="23"/>
        </w:rPr>
      </w:pPr>
      <w:r w:rsidRPr="00274802">
        <w:rPr>
          <w:sz w:val="23"/>
          <w:szCs w:val="23"/>
        </w:rPr>
        <w:t xml:space="preserve">Кондратенко Н. В. Український політичний дискурс: </w:t>
      </w:r>
      <w:proofErr w:type="spellStart"/>
      <w:r w:rsidRPr="00274802">
        <w:rPr>
          <w:sz w:val="23"/>
          <w:szCs w:val="23"/>
        </w:rPr>
        <w:t>текстуалізація</w:t>
      </w:r>
      <w:proofErr w:type="spellEnd"/>
      <w:r w:rsidRPr="00274802">
        <w:rPr>
          <w:sz w:val="23"/>
          <w:szCs w:val="23"/>
        </w:rPr>
        <w:t xml:space="preserve"> реальності: монографія. Одеса,. 2007. 156 с. </w:t>
      </w:r>
    </w:p>
    <w:bookmarkEnd w:id="13"/>
    <w:p w14:paraId="020CB318" w14:textId="77777777" w:rsidR="004E64DC" w:rsidRPr="004E64DC" w:rsidRDefault="004E64DC" w:rsidP="004E64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uk-UA"/>
          <w14:ligatures w14:val="none"/>
        </w:rPr>
      </w:pPr>
    </w:p>
    <w:p w14:paraId="6CF697F9" w14:textId="77777777" w:rsidR="004E64DC" w:rsidRPr="004E64DC" w:rsidRDefault="004E64DC" w:rsidP="004E64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</w:pPr>
    </w:p>
    <w:p w14:paraId="4B311568" w14:textId="77777777" w:rsidR="004E64DC" w:rsidRPr="004E64DC" w:rsidRDefault="004E64DC" w:rsidP="004E64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</w:pPr>
    </w:p>
    <w:p w14:paraId="350F0AA1" w14:textId="77777777" w:rsidR="004E64DC" w:rsidRPr="004E64DC" w:rsidRDefault="004E64DC" w:rsidP="004E64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</w:pPr>
    </w:p>
    <w:p w14:paraId="1D177FC8" w14:textId="77777777" w:rsidR="004E64DC" w:rsidRPr="004E64DC" w:rsidRDefault="004E64DC" w:rsidP="004E64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«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val="bg-BG" w:eastAsia="uk-UA"/>
          <w14:ligatures w14:val="none"/>
        </w:rPr>
        <w:t>ЗАТВЕРДЖУЮ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»</w:t>
      </w:r>
    </w:p>
    <w:p w14:paraId="298DE576" w14:textId="77777777" w:rsidR="004E64DC" w:rsidRPr="004E64DC" w:rsidRDefault="004E64DC" w:rsidP="004E64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bg-BG" w:eastAsia="uk-UA"/>
          <w14:ligatures w14:val="none"/>
        </w:rPr>
      </w:pPr>
    </w:p>
    <w:p w14:paraId="43A8B67C" w14:textId="77777777" w:rsidR="004E64DC" w:rsidRPr="004E64DC" w:rsidRDefault="004E64DC" w:rsidP="004E64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bg-BG"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val="bg-BG" w:eastAsia="uk-UA"/>
          <w14:ligatures w14:val="none"/>
        </w:rPr>
        <w:t>Проректор з науково-педагогічної роботи</w:t>
      </w:r>
    </w:p>
    <w:p w14:paraId="3A6D8BFD" w14:textId="77777777" w:rsidR="004E64DC" w:rsidRPr="004E64DC" w:rsidRDefault="004E64DC" w:rsidP="004E64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bg-BG"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val="bg-BG" w:eastAsia="uk-UA"/>
          <w14:ligatures w14:val="none"/>
        </w:rPr>
        <w:t>___________________________</w:t>
      </w:r>
    </w:p>
    <w:p w14:paraId="17A033B1" w14:textId="77777777" w:rsidR="004E64DC" w:rsidRPr="004E64DC" w:rsidRDefault="004E64DC" w:rsidP="004E64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77EBCB6A" w14:textId="77777777" w:rsidR="004E64DC" w:rsidRPr="004E64DC" w:rsidRDefault="004E64DC" w:rsidP="004E64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bg-BG" w:eastAsia="uk-UA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«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val="bg-BG" w:eastAsia="uk-UA"/>
          <w14:ligatures w14:val="none"/>
        </w:rPr>
        <w:t>______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»</w:t>
      </w: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val="bg-BG" w:eastAsia="uk-UA"/>
          <w14:ligatures w14:val="none"/>
        </w:rPr>
        <w:t xml:space="preserve"> _______________20__ р.</w:t>
      </w:r>
    </w:p>
    <w:p w14:paraId="2BE7919A" w14:textId="77777777" w:rsidR="004E64DC" w:rsidRPr="004E64DC" w:rsidRDefault="004E64DC" w:rsidP="004E64D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val="bg-BG" w:eastAsia="uk-UA"/>
          <w14:ligatures w14:val="none"/>
        </w:rPr>
        <w:sectPr w:rsidR="004E64DC" w:rsidRPr="004E64DC" w:rsidSect="003F71F5">
          <w:headerReference w:type="default" r:id="rId6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  <w:bookmarkStart w:id="14" w:name="bookmark0"/>
    </w:p>
    <w:bookmarkEnd w:id="14"/>
    <w:p w14:paraId="6DC99097" w14:textId="77777777" w:rsidR="004E64DC" w:rsidRPr="004E64DC" w:rsidRDefault="004E64DC" w:rsidP="004E64D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  <w:lastRenderedPageBreak/>
        <w:t>РОБОЧА ПРОГРАМА НАВЧАЛЬНОЇ ДИСЦИПЛІНИ</w:t>
      </w:r>
    </w:p>
    <w:p w14:paraId="68BCF447" w14:textId="77777777" w:rsidR="004E64DC" w:rsidRPr="004E64DC" w:rsidRDefault="004E64DC" w:rsidP="004E64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33F438B6" w14:textId="24AF8184" w:rsidR="004E64DC" w:rsidRPr="004E64DC" w:rsidRDefault="00BD3497" w:rsidP="004E64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  <w:t xml:space="preserve">«Інтернет і нові </w:t>
      </w:r>
      <w:r w:rsidR="0059219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  <w:t>медіа</w:t>
      </w:r>
      <w:r w:rsidR="004E64DC" w:rsidRPr="004E64D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  <w:t>»</w:t>
      </w:r>
    </w:p>
    <w:p w14:paraId="3B306DB1" w14:textId="77777777" w:rsidR="004E64DC" w:rsidRPr="004E64DC" w:rsidRDefault="004E64DC" w:rsidP="004E64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uk-UA" w:bidi="uk-UA"/>
          <w14:ligatures w14:val="none"/>
        </w:rPr>
      </w:pPr>
    </w:p>
    <w:p w14:paraId="401F20CA" w14:textId="77777777" w:rsidR="004E64DC" w:rsidRPr="004E64DC" w:rsidRDefault="004E64DC" w:rsidP="004E64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  <w14:ligatures w14:val="none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427"/>
        <w:gridCol w:w="518"/>
        <w:gridCol w:w="850"/>
        <w:gridCol w:w="850"/>
        <w:gridCol w:w="706"/>
        <w:gridCol w:w="1301"/>
        <w:gridCol w:w="1246"/>
        <w:gridCol w:w="1228"/>
        <w:gridCol w:w="614"/>
        <w:gridCol w:w="614"/>
        <w:gridCol w:w="614"/>
        <w:gridCol w:w="1638"/>
        <w:gridCol w:w="1639"/>
      </w:tblGrid>
      <w:tr w:rsidR="004E64DC" w:rsidRPr="004E64DC" w14:paraId="377498EE" w14:textId="77777777" w:rsidTr="000B40CF">
        <w:trPr>
          <w:trHeight w:hRule="exact" w:val="850"/>
          <w:jc w:val="center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39B9C2" w14:textId="77777777" w:rsidR="004E64DC" w:rsidRPr="004E64DC" w:rsidRDefault="004E64DC" w:rsidP="004E6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Форма навчання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297E8D3" w14:textId="77777777" w:rsidR="004E64DC" w:rsidRPr="004E64DC" w:rsidRDefault="004E64DC" w:rsidP="004E6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Курс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8CB939B" w14:textId="77777777" w:rsidR="004E64DC" w:rsidRPr="004E64DC" w:rsidRDefault="004E64DC" w:rsidP="004E6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Семестр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AA0E9" w14:textId="77777777" w:rsidR="004E64DC" w:rsidRPr="004E64DC" w:rsidRDefault="004E64DC" w:rsidP="004E6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E64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Заг</w:t>
            </w:r>
            <w:proofErr w:type="spellEnd"/>
            <w:r w:rsidRPr="004E64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. обсяг</w:t>
            </w:r>
          </w:p>
          <w:p w14:paraId="182BF14D" w14:textId="77777777" w:rsidR="004E64DC" w:rsidRPr="004E64DC" w:rsidRDefault="004E64DC" w:rsidP="004E6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(год.)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4C49A" w14:textId="77777777" w:rsidR="004E64DC" w:rsidRPr="004E64DC" w:rsidRDefault="004E64DC" w:rsidP="004E6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Всього</w:t>
            </w:r>
          </w:p>
          <w:p w14:paraId="45873989" w14:textId="77777777" w:rsidR="004E64DC" w:rsidRPr="004E64DC" w:rsidRDefault="004E64DC" w:rsidP="004E6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аудит.</w:t>
            </w:r>
          </w:p>
          <w:p w14:paraId="6FB724B1" w14:textId="77777777" w:rsidR="004E64DC" w:rsidRPr="004E64DC" w:rsidRDefault="004E64DC" w:rsidP="004E6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(год.)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79807" w14:textId="77777777" w:rsidR="004E64DC" w:rsidRPr="004E64DC" w:rsidRDefault="004E64DC" w:rsidP="004E6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 xml:space="preserve">У тому числі </w:t>
            </w:r>
            <w:r w:rsidRPr="004E64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(год.):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03CF5" w14:textId="77777777" w:rsidR="004E64DC" w:rsidRPr="004E64DC" w:rsidRDefault="004E64DC" w:rsidP="004E6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 xml:space="preserve">Самостійна робота </w:t>
            </w:r>
            <w:r w:rsidRPr="004E64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 xml:space="preserve">(год. </w:t>
            </w:r>
            <w:r w:rsidRPr="004E64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)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D0F3282" w14:textId="77777777" w:rsidR="004E64DC" w:rsidRPr="004E64DC" w:rsidRDefault="004E64DC" w:rsidP="004E6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Контрольні (модульні) роботи (шт.)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7B118535" w14:textId="77777777" w:rsidR="004E64DC" w:rsidRPr="004E64DC" w:rsidRDefault="004E64DC" w:rsidP="004E6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Розрахунково-графічні роботи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A303651" w14:textId="77777777" w:rsidR="004E64DC" w:rsidRPr="004E64DC" w:rsidRDefault="004E64DC" w:rsidP="004E6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Курсові проекти (роботи)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A0A933" w14:textId="77777777" w:rsidR="004E64DC" w:rsidRPr="004E64DC" w:rsidRDefault="004E64DC" w:rsidP="004E6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Залі</w:t>
            </w:r>
            <w:r w:rsidRPr="004E64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к (сем</w:t>
            </w:r>
            <w:r w:rsidRPr="004E64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.)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F951" w14:textId="77777777" w:rsidR="004E64DC" w:rsidRPr="004E64DC" w:rsidRDefault="004E64DC" w:rsidP="004E6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Екза</w:t>
            </w:r>
            <w:r w:rsidRPr="004E64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 w:bidi="ru-RU"/>
                <w14:ligatures w14:val="none"/>
              </w:rPr>
              <w:t>мен (сем</w:t>
            </w:r>
            <w:r w:rsidRPr="004E64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.)</w:t>
            </w:r>
          </w:p>
        </w:tc>
      </w:tr>
      <w:tr w:rsidR="004E64DC" w:rsidRPr="004E64DC" w14:paraId="7CEABD66" w14:textId="77777777" w:rsidTr="000B40CF">
        <w:trPr>
          <w:trHeight w:hRule="exact" w:val="2477"/>
          <w:jc w:val="center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1BA9B9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34AC7B8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56DCA972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D5ED1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0B610E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7037F" w14:textId="77777777" w:rsidR="004E64DC" w:rsidRPr="004E64DC" w:rsidRDefault="004E64DC" w:rsidP="004E6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Лекції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DD576" w14:textId="77777777" w:rsidR="004E64DC" w:rsidRPr="004E64DC" w:rsidRDefault="004E64DC" w:rsidP="004E6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Лабораторні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2DDCA" w14:textId="77777777" w:rsidR="004E64DC" w:rsidRPr="004E64DC" w:rsidRDefault="004E64DC" w:rsidP="004E6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Практичні/</w:t>
            </w:r>
          </w:p>
          <w:p w14:paraId="05238AFE" w14:textId="77777777" w:rsidR="004E64DC" w:rsidRPr="004E64DC" w:rsidRDefault="004E64DC" w:rsidP="004E6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семінарські</w:t>
            </w: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97E85F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1BA63E5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6972ACD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1051AF73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C4925D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CD7C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E64DC" w:rsidRPr="004E64DC" w14:paraId="693A37CE" w14:textId="77777777" w:rsidTr="000B40CF">
        <w:trPr>
          <w:trHeight w:hRule="exact" w:val="57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0EA77" w14:textId="77777777" w:rsidR="004E64DC" w:rsidRPr="004E64DC" w:rsidRDefault="004E64DC" w:rsidP="004E6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Денна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FAD2D" w14:textId="52B0997D" w:rsidR="004E64DC" w:rsidRPr="004E64DC" w:rsidRDefault="004E64DC" w:rsidP="004E6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І</w:t>
            </w:r>
            <w:r w:rsidR="003A72FD" w:rsidRPr="004E64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uk-UA" w:bidi="uk-UA"/>
                <w14:ligatures w14:val="none"/>
              </w:rPr>
              <w:t>V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357F0" w14:textId="3E5FE7AB" w:rsidR="004E64DC" w:rsidRPr="004E64DC" w:rsidRDefault="003A72FD" w:rsidP="004E6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uk-UA" w:bidi="uk-UA"/>
                <w14:ligatures w14:val="non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uk-UA" w:bidi="uk-UA"/>
                <w14:ligatures w14:val="none"/>
              </w:rPr>
              <w:t>ІІІ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15BB2" w14:textId="7ECFCCB9" w:rsidR="004E64DC" w:rsidRPr="004E64DC" w:rsidRDefault="004E64DC" w:rsidP="004E6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1</w:t>
            </w:r>
            <w:r w:rsidR="003A72F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77668" w14:textId="71F84E01" w:rsidR="004E64DC" w:rsidRPr="004E64DC" w:rsidRDefault="005C48AC" w:rsidP="004E6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65D36" w14:textId="7641866C" w:rsidR="004E64DC" w:rsidRPr="004E64DC" w:rsidRDefault="005C48AC" w:rsidP="004E6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26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2839B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FCAD7" w14:textId="3FDBF0E9" w:rsidR="004E64DC" w:rsidRPr="004E64DC" w:rsidRDefault="005C48AC" w:rsidP="004E6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58BEB" w14:textId="5E7CE13E" w:rsidR="004E64DC" w:rsidRPr="004E64DC" w:rsidRDefault="0086039A" w:rsidP="004E6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81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5B333" w14:textId="7C17C4EC" w:rsidR="004E64DC" w:rsidRPr="004E64DC" w:rsidRDefault="0086039A" w:rsidP="004E6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89CE5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7D037" w14:textId="77777777" w:rsidR="004E64DC" w:rsidRPr="004E64DC" w:rsidRDefault="004E64DC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E64D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B8B59" w14:textId="5C3EA05A" w:rsidR="004E64DC" w:rsidRPr="004E64DC" w:rsidRDefault="0086039A" w:rsidP="004E6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 w:bidi="uk-UA"/>
                <w14:ligatures w14:val="none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A61C" w14:textId="68153CAB" w:rsidR="004E64DC" w:rsidRPr="004E64DC" w:rsidRDefault="0086039A" w:rsidP="004E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</w:tbl>
    <w:p w14:paraId="797BC1CC" w14:textId="77777777" w:rsidR="004E64DC" w:rsidRPr="004E64DC" w:rsidRDefault="004E64DC" w:rsidP="004E64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bg-BG" w:eastAsia="uk-UA"/>
          <w14:ligatures w14:val="none"/>
        </w:rPr>
        <w:sectPr w:rsidR="004E64DC" w:rsidRPr="004E64DC" w:rsidSect="003F71F5">
          <w:pgSz w:w="16838" w:h="11906" w:orient="landscape"/>
          <w:pgMar w:top="1701" w:right="1134" w:bottom="851" w:left="1134" w:header="567" w:footer="567" w:gutter="0"/>
          <w:cols w:space="708"/>
          <w:titlePg/>
          <w:docGrid w:linePitch="360"/>
        </w:sectPr>
      </w:pPr>
      <w:r w:rsidRPr="004E64DC">
        <w:rPr>
          <w:rFonts w:ascii="Times New Roman" w:eastAsia="Times New Roman" w:hAnsi="Times New Roman" w:cs="Times New Roman"/>
          <w:kern w:val="0"/>
          <w:sz w:val="24"/>
          <w:szCs w:val="24"/>
          <w:lang w:val="bg-BG" w:eastAsia="uk-UA"/>
          <w14:ligatures w14:val="none"/>
        </w:rPr>
        <w:t>2</w:t>
      </w:r>
    </w:p>
    <w:p w14:paraId="1BC69D1B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bCs/>
          <w:spacing w:val="-3"/>
          <w:kern w:val="0"/>
          <w:sz w:val="26"/>
          <w:szCs w:val="26"/>
          <w:lang w:eastAsia="ru-RU"/>
          <w14:ligatures w14:val="none"/>
        </w:rPr>
        <w:lastRenderedPageBreak/>
        <w:t>Робоча програма складена на основі ОПП «ПОЛІТОЛОГІЯ» першого (бакалаврського)</w:t>
      </w:r>
      <w:r w:rsidRPr="004E64DC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  <w:t xml:space="preserve"> </w:t>
      </w:r>
      <w:r w:rsidRPr="004E64DC">
        <w:rPr>
          <w:rFonts w:ascii="Times New Roman" w:eastAsia="Times New Roman" w:hAnsi="Times New Roman" w:cs="Times New Roman"/>
          <w:bCs/>
          <w:spacing w:val="-2"/>
          <w:kern w:val="0"/>
          <w:sz w:val="26"/>
          <w:szCs w:val="26"/>
          <w:lang w:eastAsia="ru-RU"/>
          <w14:ligatures w14:val="none"/>
        </w:rPr>
        <w:t>рівня вищої освіти за спеціальністю 052 «Політологія» галузі знань 05 «Соціальні та</w:t>
      </w:r>
      <w:r w:rsidRPr="004E64DC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  <w:t xml:space="preserve"> поведінкові науки».</w:t>
      </w:r>
    </w:p>
    <w:p w14:paraId="2D85E129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</w:pPr>
    </w:p>
    <w:p w14:paraId="041BBF42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kern w:val="0"/>
          <w:sz w:val="26"/>
          <w:szCs w:val="26"/>
          <w:lang w:eastAsia="ru-RU"/>
          <w14:ligatures w14:val="none"/>
        </w:rPr>
      </w:pPr>
    </w:p>
    <w:p w14:paraId="378506E4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bCs/>
          <w:spacing w:val="-7"/>
          <w:kern w:val="0"/>
          <w:sz w:val="26"/>
          <w:szCs w:val="26"/>
          <w:lang w:eastAsia="ru-RU"/>
          <w14:ligatures w14:val="none"/>
        </w:rPr>
        <w:t xml:space="preserve">Робоча програма складена </w:t>
      </w:r>
      <w:proofErr w:type="spellStart"/>
      <w:r w:rsidRPr="004E64DC">
        <w:rPr>
          <w:rFonts w:ascii="Times New Roman" w:eastAsia="Times New Roman" w:hAnsi="Times New Roman" w:cs="Times New Roman"/>
          <w:bCs/>
          <w:spacing w:val="-7"/>
          <w:kern w:val="0"/>
          <w:sz w:val="26"/>
          <w:szCs w:val="26"/>
          <w:lang w:eastAsia="ru-RU"/>
          <w14:ligatures w14:val="none"/>
        </w:rPr>
        <w:t>Сліпецькою</w:t>
      </w:r>
      <w:proofErr w:type="spellEnd"/>
      <w:r w:rsidRPr="004E64DC">
        <w:rPr>
          <w:rFonts w:ascii="Times New Roman" w:eastAsia="Times New Roman" w:hAnsi="Times New Roman" w:cs="Times New Roman"/>
          <w:bCs/>
          <w:spacing w:val="-7"/>
          <w:kern w:val="0"/>
          <w:sz w:val="26"/>
          <w:szCs w:val="26"/>
          <w:lang w:eastAsia="ru-RU"/>
          <w14:ligatures w14:val="none"/>
        </w:rPr>
        <w:t xml:space="preserve"> Юлією Миронівною, кандидатом політичних наук</w:t>
      </w:r>
      <w:r w:rsidRPr="004E64DC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  <w:t xml:space="preserve">, доцентом </w:t>
      </w:r>
      <w:r w:rsidRPr="004E64DC">
        <w:rPr>
          <w:rFonts w:ascii="Times New Roman" w:eastAsia="Times New Roman" w:hAnsi="Times New Roman" w:cs="Times New Roman"/>
          <w:bCs/>
          <w:spacing w:val="4"/>
          <w:kern w:val="0"/>
          <w:sz w:val="26"/>
          <w:szCs w:val="26"/>
          <w:lang w:eastAsia="ru-RU"/>
          <w14:ligatures w14:val="none"/>
        </w:rPr>
        <w:t>кафедри політології</w:t>
      </w:r>
    </w:p>
    <w:p w14:paraId="05663059" w14:textId="77777777" w:rsidR="004E64DC" w:rsidRPr="004E64DC" w:rsidRDefault="004E64DC" w:rsidP="004E64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(вчена ступінь, вчене звання, ім’я та ініціали автора (</w:t>
      </w:r>
      <w:proofErr w:type="spellStart"/>
      <w:r w:rsidRPr="004E64DC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ів</w:t>
      </w:r>
      <w:proofErr w:type="spellEnd"/>
      <w:r w:rsidRPr="004E64DC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) програми)</w:t>
      </w:r>
    </w:p>
    <w:p w14:paraId="3C597FCD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</w:pPr>
    </w:p>
    <w:p w14:paraId="5088C186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</w:pPr>
    </w:p>
    <w:p w14:paraId="29751AA8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ru-RU"/>
          <w14:ligatures w14:val="none"/>
        </w:rPr>
      </w:pPr>
    </w:p>
    <w:p w14:paraId="0C8C64DE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:lang w:eastAsia="ru-RU"/>
          <w14:ligatures w14:val="none"/>
        </w:rPr>
      </w:pPr>
    </w:p>
    <w:p w14:paraId="01065738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:lang w:eastAsia="ru-RU"/>
          <w14:ligatures w14:val="none"/>
        </w:rPr>
      </w:pPr>
    </w:p>
    <w:p w14:paraId="6B4CA627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4"/>
          <w:kern w:val="0"/>
          <w:sz w:val="26"/>
          <w:szCs w:val="26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spacing w:val="-8"/>
          <w:kern w:val="0"/>
          <w:sz w:val="26"/>
          <w:szCs w:val="26"/>
          <w:lang w:eastAsia="ru-RU"/>
          <w14:ligatures w14:val="none"/>
        </w:rPr>
        <w:t xml:space="preserve">Робоча програма затверджена на засіданні </w:t>
      </w:r>
      <w:r w:rsidRPr="004E64DC">
        <w:rPr>
          <w:rFonts w:ascii="Times New Roman" w:eastAsia="Times New Roman" w:hAnsi="Times New Roman" w:cs="Times New Roman"/>
          <w:bCs/>
          <w:iCs/>
          <w:spacing w:val="-8"/>
          <w:kern w:val="0"/>
          <w:sz w:val="26"/>
          <w:szCs w:val="26"/>
          <w:lang w:eastAsia="ru-RU"/>
          <w14:ligatures w14:val="none"/>
        </w:rPr>
        <w:t>кафедри політології філософського факультету</w:t>
      </w:r>
      <w:r w:rsidRPr="004E64DC">
        <w:rPr>
          <w:rFonts w:ascii="Times New Roman" w:eastAsia="Times New Roman" w:hAnsi="Times New Roman" w:cs="Times New Roman"/>
          <w:bCs/>
          <w:iCs/>
          <w:spacing w:val="4"/>
          <w:kern w:val="0"/>
          <w:sz w:val="26"/>
          <w:szCs w:val="26"/>
          <w:lang w:eastAsia="ru-RU"/>
          <w14:ligatures w14:val="none"/>
        </w:rPr>
        <w:t xml:space="preserve"> (</w:t>
      </w:r>
      <w:r w:rsidRPr="004E64DC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:lang w:eastAsia="ru-RU"/>
          <w14:ligatures w14:val="none"/>
        </w:rPr>
        <w:t xml:space="preserve">протокол № __ від «__» </w:t>
      </w: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___________ </w:t>
      </w:r>
      <w:r w:rsidRPr="004E64DC">
        <w:rPr>
          <w:rFonts w:ascii="Times New Roman" w:eastAsia="Times New Roman" w:hAnsi="Times New Roman" w:cs="Times New Roman"/>
          <w:spacing w:val="4"/>
          <w:kern w:val="0"/>
          <w:sz w:val="26"/>
          <w:szCs w:val="26"/>
          <w:lang w:eastAsia="ru-RU"/>
          <w14:ligatures w14:val="none"/>
        </w:rPr>
        <w:t>20__ р.)</w:t>
      </w:r>
    </w:p>
    <w:p w14:paraId="768F29D1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D4421D9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9D36376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6D9B99C7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Завідувач кафедри </w:t>
      </w:r>
      <w:r w:rsidRPr="004E64DC"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  <w:lang w:eastAsia="ru-RU"/>
          <w14:ligatures w14:val="none"/>
        </w:rPr>
        <w:t>політології</w:t>
      </w:r>
    </w:p>
    <w:p w14:paraId="0567676D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:lang w:eastAsia="ru-RU"/>
          <w14:ligatures w14:val="none"/>
        </w:rPr>
        <w:t xml:space="preserve">__________________ (проф. </w:t>
      </w:r>
      <w:r w:rsidRPr="004E64DC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:u w:val="single"/>
          <w:lang w:eastAsia="ru-RU"/>
          <w14:ligatures w14:val="none"/>
        </w:rPr>
        <w:t>Романюк А. С.</w:t>
      </w:r>
      <w:r w:rsidRPr="004E64DC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:lang w:eastAsia="ru-RU"/>
          <w14:ligatures w14:val="none"/>
        </w:rPr>
        <w:t>)</w:t>
      </w:r>
    </w:p>
    <w:p w14:paraId="6AF76516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:lang w:eastAsia="ru-RU"/>
          <w14:ligatures w14:val="none"/>
        </w:rPr>
        <w:tab/>
      </w:r>
      <w:r w:rsidRPr="004E64DC">
        <w:rPr>
          <w:rFonts w:ascii="Times New Roman" w:eastAsia="Times New Roman" w:hAnsi="Times New Roman" w:cs="Times New Roman"/>
          <w:spacing w:val="-4"/>
          <w:kern w:val="0"/>
          <w:sz w:val="20"/>
          <w:szCs w:val="20"/>
          <w:lang w:eastAsia="ru-RU"/>
          <w14:ligatures w14:val="none"/>
        </w:rPr>
        <w:t>(підпис)</w:t>
      </w:r>
    </w:p>
    <w:p w14:paraId="2FEDE871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</w:p>
    <w:p w14:paraId="54FAFCCF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«__» ___________ 20__ року</w:t>
      </w:r>
    </w:p>
    <w:p w14:paraId="3BC16F29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06D24932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4C4EB9B6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03375DF4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E1BFD27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Схвалено Вченою радою </w:t>
      </w:r>
      <w:r w:rsidRPr="004E64DC"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  <w:lang w:eastAsia="ru-RU"/>
          <w14:ligatures w14:val="none"/>
        </w:rPr>
        <w:t>філософського факультету.</w:t>
      </w: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</w:p>
    <w:p w14:paraId="12CBC51F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Протокол № __ від «__» ___________ 20__ року</w:t>
      </w:r>
    </w:p>
    <w:p w14:paraId="2E55FBB9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33A6AA4B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BDFE108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Голова Вченої ради </w:t>
      </w:r>
      <w:r w:rsidRPr="004E64DC"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  <w:lang w:eastAsia="ru-RU"/>
          <w14:ligatures w14:val="none"/>
        </w:rPr>
        <w:tab/>
      </w:r>
      <w:r w:rsidRPr="004E64DC"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  <w:lang w:eastAsia="ru-RU"/>
          <w14:ligatures w14:val="none"/>
        </w:rPr>
        <w:tab/>
      </w:r>
      <w:r w:rsidRPr="004E64DC">
        <w:rPr>
          <w:rFonts w:ascii="Times New Roman" w:eastAsia="Times New Roman" w:hAnsi="Times New Roman" w:cs="Times New Roman"/>
          <w:bCs/>
          <w:iCs/>
          <w:kern w:val="0"/>
          <w:sz w:val="26"/>
          <w:szCs w:val="26"/>
          <w:lang w:eastAsia="ru-RU"/>
          <w14:ligatures w14:val="none"/>
        </w:rPr>
        <w:tab/>
      </w:r>
      <w:r w:rsidRPr="004E64DC">
        <w:rPr>
          <w:rFonts w:ascii="Times New Roman" w:eastAsia="Times New Roman" w:hAnsi="Times New Roman" w:cs="Times New Roman"/>
          <w:spacing w:val="-4"/>
          <w:kern w:val="0"/>
          <w:sz w:val="26"/>
          <w:szCs w:val="26"/>
          <w:lang w:eastAsia="ru-RU"/>
          <w14:ligatures w14:val="none"/>
        </w:rPr>
        <w:t xml:space="preserve">__________________ </w:t>
      </w: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(доц. </w:t>
      </w:r>
      <w:proofErr w:type="spellStart"/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  <w:t>Рижак</w:t>
      </w:r>
      <w:proofErr w:type="spellEnd"/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/>
          <w14:ligatures w14:val="none"/>
        </w:rPr>
        <w:t xml:space="preserve"> Л. В.</w:t>
      </w: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)</w:t>
      </w:r>
    </w:p>
    <w:p w14:paraId="76C8A4F4" w14:textId="77777777" w:rsidR="004E64DC" w:rsidRPr="004E64DC" w:rsidRDefault="004E64DC" w:rsidP="004E64D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ab/>
      </w:r>
      <w:r w:rsidRPr="004E64DC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(підпис)</w:t>
      </w:r>
    </w:p>
    <w:p w14:paraId="0A6D1590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5E0DE9A" w14:textId="77777777" w:rsidR="004E64DC" w:rsidRPr="004E64DC" w:rsidRDefault="004E64DC" w:rsidP="004E64D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4E64DC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«__» ___________ 20__ року</w:t>
      </w:r>
    </w:p>
    <w:p w14:paraId="6EC870A4" w14:textId="77777777" w:rsidR="004E64DC" w:rsidRPr="004E64DC" w:rsidRDefault="004E64DC" w:rsidP="004E64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bg-BG" w:eastAsia="uk-UA"/>
          <w14:ligatures w14:val="none"/>
        </w:rPr>
      </w:pPr>
    </w:p>
    <w:p w14:paraId="1A963459" w14:textId="77777777" w:rsidR="004E64DC" w:rsidRPr="004E64DC" w:rsidRDefault="004E64DC" w:rsidP="004E64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val="bg-BG" w:eastAsia="uk-UA"/>
          <w14:ligatures w14:val="none"/>
        </w:rPr>
      </w:pPr>
    </w:p>
    <w:p w14:paraId="0F62FC0C" w14:textId="77777777" w:rsidR="004E64DC" w:rsidRPr="004E64DC" w:rsidRDefault="004E64DC" w:rsidP="004E64DC">
      <w:pPr>
        <w:rPr>
          <w:kern w:val="0"/>
          <w14:ligatures w14:val="none"/>
        </w:rPr>
      </w:pPr>
    </w:p>
    <w:p w14:paraId="636C174C" w14:textId="77777777" w:rsidR="004E64DC" w:rsidRPr="004E64DC" w:rsidRDefault="004E64DC" w:rsidP="004E64DC">
      <w:pPr>
        <w:keepNext/>
        <w:keepLines/>
        <w:widowControl w:val="0"/>
        <w:spacing w:after="0" w:line="240" w:lineRule="auto"/>
        <w:jc w:val="center"/>
        <w:outlineLvl w:val="0"/>
        <w:rPr>
          <w:kern w:val="0"/>
          <w14:ligatures w14:val="none"/>
        </w:rPr>
      </w:pPr>
    </w:p>
    <w:p w14:paraId="54F54FB5" w14:textId="77777777" w:rsidR="00A82254" w:rsidRDefault="00A82254"/>
    <w:sectPr w:rsidR="00A82254" w:rsidSect="003F71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AEA1" w14:textId="77777777" w:rsidR="00000000" w:rsidRDefault="000000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15261F2C" w14:textId="77777777" w:rsidR="00000000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8BD"/>
    <w:multiLevelType w:val="hybridMultilevel"/>
    <w:tmpl w:val="B6743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39D8"/>
    <w:multiLevelType w:val="hybridMultilevel"/>
    <w:tmpl w:val="FE86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33324"/>
    <w:multiLevelType w:val="hybridMultilevel"/>
    <w:tmpl w:val="573E5956"/>
    <w:lvl w:ilvl="0" w:tplc="A6103E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CA19E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4031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2F0F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7680A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6F59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AF92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B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40A2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0C68E8"/>
    <w:multiLevelType w:val="hybridMultilevel"/>
    <w:tmpl w:val="AA2AAAF4"/>
    <w:lvl w:ilvl="0" w:tplc="E2E6287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125BBE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A09BD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B6B7D2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45DE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C8F856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ECF29E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E078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07D9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2525CF"/>
    <w:multiLevelType w:val="hybridMultilevel"/>
    <w:tmpl w:val="60B8D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C3682"/>
    <w:multiLevelType w:val="hybridMultilevel"/>
    <w:tmpl w:val="3F844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562464"/>
    <w:multiLevelType w:val="hybridMultilevel"/>
    <w:tmpl w:val="757A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E10A4"/>
    <w:multiLevelType w:val="hybridMultilevel"/>
    <w:tmpl w:val="2D66FE70"/>
    <w:lvl w:ilvl="0" w:tplc="176AAC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791D97"/>
    <w:multiLevelType w:val="hybridMultilevel"/>
    <w:tmpl w:val="93BE6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57A6D"/>
    <w:multiLevelType w:val="hybridMultilevel"/>
    <w:tmpl w:val="4EFEF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126D77"/>
    <w:multiLevelType w:val="hybridMultilevel"/>
    <w:tmpl w:val="1C08A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BC48CA"/>
    <w:multiLevelType w:val="hybridMultilevel"/>
    <w:tmpl w:val="0D2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7C0AEB"/>
    <w:multiLevelType w:val="hybridMultilevel"/>
    <w:tmpl w:val="51B60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27C7A"/>
    <w:multiLevelType w:val="hybridMultilevel"/>
    <w:tmpl w:val="6FD6F97C"/>
    <w:lvl w:ilvl="0" w:tplc="C436C0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2AA6F08"/>
    <w:multiLevelType w:val="hybridMultilevel"/>
    <w:tmpl w:val="7B5053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020EE"/>
    <w:multiLevelType w:val="hybridMultilevel"/>
    <w:tmpl w:val="4EFEB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07CDB"/>
    <w:multiLevelType w:val="hybridMultilevel"/>
    <w:tmpl w:val="1BB2B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A64CB6"/>
    <w:multiLevelType w:val="hybridMultilevel"/>
    <w:tmpl w:val="7B50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F0CC1"/>
    <w:multiLevelType w:val="hybridMultilevel"/>
    <w:tmpl w:val="7278EB50"/>
    <w:lvl w:ilvl="0" w:tplc="6AC8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3AC5484C"/>
    <w:multiLevelType w:val="hybridMultilevel"/>
    <w:tmpl w:val="8C644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87B61"/>
    <w:multiLevelType w:val="hybridMultilevel"/>
    <w:tmpl w:val="052499BC"/>
    <w:lvl w:ilvl="0" w:tplc="6BAC391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C5EB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08780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E38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6432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D8769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E6CF4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88F02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04CF6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4102B5"/>
    <w:multiLevelType w:val="hybridMultilevel"/>
    <w:tmpl w:val="6666C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553BB0"/>
    <w:multiLevelType w:val="hybridMultilevel"/>
    <w:tmpl w:val="D16A9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AD601D"/>
    <w:multiLevelType w:val="hybridMultilevel"/>
    <w:tmpl w:val="13CE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770BE"/>
    <w:multiLevelType w:val="hybridMultilevel"/>
    <w:tmpl w:val="FAA64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C53B2C"/>
    <w:multiLevelType w:val="hybridMultilevel"/>
    <w:tmpl w:val="7B9EBDBA"/>
    <w:lvl w:ilvl="0" w:tplc="06B0DBD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AE480">
      <w:start w:val="1"/>
      <w:numFmt w:val="bullet"/>
      <w:lvlText w:val="o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8805DC">
      <w:start w:val="1"/>
      <w:numFmt w:val="bullet"/>
      <w:lvlText w:val="▪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0F5AC">
      <w:start w:val="1"/>
      <w:numFmt w:val="bullet"/>
      <w:lvlText w:val="•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2CB382">
      <w:start w:val="1"/>
      <w:numFmt w:val="bullet"/>
      <w:lvlText w:val="o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48628">
      <w:start w:val="1"/>
      <w:numFmt w:val="bullet"/>
      <w:lvlText w:val="▪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BAC09E">
      <w:start w:val="1"/>
      <w:numFmt w:val="bullet"/>
      <w:lvlText w:val="•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EFA90">
      <w:start w:val="1"/>
      <w:numFmt w:val="bullet"/>
      <w:lvlText w:val="o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1CB7F4">
      <w:start w:val="1"/>
      <w:numFmt w:val="bullet"/>
      <w:lvlText w:val="▪"/>
      <w:lvlJc w:val="left"/>
      <w:pPr>
        <w:ind w:left="6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BB7D6F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F5179"/>
    <w:multiLevelType w:val="hybridMultilevel"/>
    <w:tmpl w:val="AEFE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77E95"/>
    <w:multiLevelType w:val="hybridMultilevel"/>
    <w:tmpl w:val="6E7CF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791B25"/>
    <w:multiLevelType w:val="hybridMultilevel"/>
    <w:tmpl w:val="8BA83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8627CA"/>
    <w:multiLevelType w:val="hybridMultilevel"/>
    <w:tmpl w:val="3A08A1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4D7B71"/>
    <w:multiLevelType w:val="hybridMultilevel"/>
    <w:tmpl w:val="01C091F4"/>
    <w:lvl w:ilvl="0" w:tplc="78E0CB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D51277"/>
    <w:multiLevelType w:val="hybridMultilevel"/>
    <w:tmpl w:val="15F4A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014E0A"/>
    <w:multiLevelType w:val="hybridMultilevel"/>
    <w:tmpl w:val="32321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7B1483"/>
    <w:multiLevelType w:val="hybridMultilevel"/>
    <w:tmpl w:val="2FAAE690"/>
    <w:lvl w:ilvl="0" w:tplc="D144D7CC">
      <w:start w:val="1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E93D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F49816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AA85C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9AD04A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2C601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8F52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62EA7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496B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D833FA"/>
    <w:multiLevelType w:val="hybridMultilevel"/>
    <w:tmpl w:val="2A823A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44D93"/>
    <w:multiLevelType w:val="hybridMultilevel"/>
    <w:tmpl w:val="06067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A72C93"/>
    <w:multiLevelType w:val="hybridMultilevel"/>
    <w:tmpl w:val="EEA4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6C23FB"/>
    <w:multiLevelType w:val="hybridMultilevel"/>
    <w:tmpl w:val="08D4271A"/>
    <w:lvl w:ilvl="0" w:tplc="7F127396">
      <w:start w:val="35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B41376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2B52A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BC6EB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74721A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24DEC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8BE84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8F40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86570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1BB6052"/>
    <w:multiLevelType w:val="hybridMultilevel"/>
    <w:tmpl w:val="D078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9237F"/>
    <w:multiLevelType w:val="hybridMultilevel"/>
    <w:tmpl w:val="D9E83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7B2846"/>
    <w:multiLevelType w:val="hybridMultilevel"/>
    <w:tmpl w:val="E990CB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42616CB"/>
    <w:multiLevelType w:val="hybridMultilevel"/>
    <w:tmpl w:val="EA7663D8"/>
    <w:lvl w:ilvl="0" w:tplc="BE10F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033307"/>
    <w:multiLevelType w:val="hybridMultilevel"/>
    <w:tmpl w:val="279615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54A5E"/>
    <w:multiLevelType w:val="hybridMultilevel"/>
    <w:tmpl w:val="7C287F74"/>
    <w:lvl w:ilvl="0" w:tplc="D63A18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239D6"/>
    <w:multiLevelType w:val="hybridMultilevel"/>
    <w:tmpl w:val="52BA3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4196666">
    <w:abstractNumId w:val="6"/>
  </w:num>
  <w:num w:numId="2" w16cid:durableId="1553036328">
    <w:abstractNumId w:val="28"/>
  </w:num>
  <w:num w:numId="3" w16cid:durableId="2056810113">
    <w:abstractNumId w:val="36"/>
  </w:num>
  <w:num w:numId="4" w16cid:durableId="557862449">
    <w:abstractNumId w:val="16"/>
  </w:num>
  <w:num w:numId="5" w16cid:durableId="1299453876">
    <w:abstractNumId w:val="44"/>
  </w:num>
  <w:num w:numId="6" w16cid:durableId="30998672">
    <w:abstractNumId w:val="24"/>
  </w:num>
  <w:num w:numId="7" w16cid:durableId="992442387">
    <w:abstractNumId w:val="45"/>
  </w:num>
  <w:num w:numId="8" w16cid:durableId="7046040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841011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2311088">
    <w:abstractNumId w:val="14"/>
  </w:num>
  <w:num w:numId="11" w16cid:durableId="221864738">
    <w:abstractNumId w:val="19"/>
  </w:num>
  <w:num w:numId="12" w16cid:durableId="1574386478">
    <w:abstractNumId w:val="5"/>
  </w:num>
  <w:num w:numId="13" w16cid:durableId="393428334">
    <w:abstractNumId w:val="13"/>
  </w:num>
  <w:num w:numId="14" w16cid:durableId="1475221592">
    <w:abstractNumId w:val="8"/>
  </w:num>
  <w:num w:numId="15" w16cid:durableId="746656034">
    <w:abstractNumId w:val="0"/>
  </w:num>
  <w:num w:numId="16" w16cid:durableId="28531861">
    <w:abstractNumId w:val="37"/>
  </w:num>
  <w:num w:numId="17" w16cid:durableId="148835000">
    <w:abstractNumId w:val="17"/>
  </w:num>
  <w:num w:numId="18" w16cid:durableId="1949241411">
    <w:abstractNumId w:val="22"/>
  </w:num>
  <w:num w:numId="19" w16cid:durableId="18670553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680750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854509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4943579">
    <w:abstractNumId w:val="30"/>
  </w:num>
  <w:num w:numId="23" w16cid:durableId="12739039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887036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229238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512342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251269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7337990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593486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341346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678217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981975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84798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6630496">
    <w:abstractNumId w:val="9"/>
  </w:num>
  <w:num w:numId="35" w16cid:durableId="2026011279">
    <w:abstractNumId w:val="42"/>
  </w:num>
  <w:num w:numId="36" w16cid:durableId="957755027">
    <w:abstractNumId w:val="27"/>
  </w:num>
  <w:num w:numId="37" w16cid:durableId="1777939726">
    <w:abstractNumId w:val="18"/>
  </w:num>
  <w:num w:numId="38" w16cid:durableId="1483080903">
    <w:abstractNumId w:val="40"/>
  </w:num>
  <w:num w:numId="39" w16cid:durableId="1537304078">
    <w:abstractNumId w:val="31"/>
  </w:num>
  <w:num w:numId="40" w16cid:durableId="1454784449">
    <w:abstractNumId w:val="4"/>
  </w:num>
  <w:num w:numId="41" w16cid:durableId="638195487">
    <w:abstractNumId w:val="20"/>
  </w:num>
  <w:num w:numId="42" w16cid:durableId="1432435737">
    <w:abstractNumId w:val="26"/>
  </w:num>
  <w:num w:numId="43" w16cid:durableId="664211488">
    <w:abstractNumId w:val="21"/>
  </w:num>
  <w:num w:numId="44" w16cid:durableId="670521282">
    <w:abstractNumId w:val="3"/>
  </w:num>
  <w:num w:numId="45" w16cid:durableId="1490170989">
    <w:abstractNumId w:val="35"/>
  </w:num>
  <w:num w:numId="46" w16cid:durableId="670334192">
    <w:abstractNumId w:val="39"/>
  </w:num>
  <w:num w:numId="47" w16cid:durableId="375084834">
    <w:abstractNumId w:val="2"/>
  </w:num>
  <w:num w:numId="48" w16cid:durableId="14942944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DC"/>
    <w:rsid w:val="00011F38"/>
    <w:rsid w:val="00025E1B"/>
    <w:rsid w:val="00030453"/>
    <w:rsid w:val="00096EF1"/>
    <w:rsid w:val="001A5C6B"/>
    <w:rsid w:val="001E6157"/>
    <w:rsid w:val="00210BA2"/>
    <w:rsid w:val="00237322"/>
    <w:rsid w:val="00274802"/>
    <w:rsid w:val="002C2F51"/>
    <w:rsid w:val="003153C8"/>
    <w:rsid w:val="003477AC"/>
    <w:rsid w:val="00387516"/>
    <w:rsid w:val="003A72FD"/>
    <w:rsid w:val="003C3F83"/>
    <w:rsid w:val="003F71F5"/>
    <w:rsid w:val="00401052"/>
    <w:rsid w:val="004810CC"/>
    <w:rsid w:val="00484999"/>
    <w:rsid w:val="00486CCE"/>
    <w:rsid w:val="004E64DC"/>
    <w:rsid w:val="004F70A7"/>
    <w:rsid w:val="00552D65"/>
    <w:rsid w:val="00554200"/>
    <w:rsid w:val="00575CA5"/>
    <w:rsid w:val="00581D4D"/>
    <w:rsid w:val="00592199"/>
    <w:rsid w:val="005B0513"/>
    <w:rsid w:val="005C48AC"/>
    <w:rsid w:val="005D4ED7"/>
    <w:rsid w:val="005F6534"/>
    <w:rsid w:val="006314F9"/>
    <w:rsid w:val="006445F2"/>
    <w:rsid w:val="00655E78"/>
    <w:rsid w:val="006F672A"/>
    <w:rsid w:val="00712E43"/>
    <w:rsid w:val="00773684"/>
    <w:rsid w:val="00797F8E"/>
    <w:rsid w:val="007A10ED"/>
    <w:rsid w:val="007D4FA4"/>
    <w:rsid w:val="00826EE9"/>
    <w:rsid w:val="008333AB"/>
    <w:rsid w:val="00835AE2"/>
    <w:rsid w:val="00837795"/>
    <w:rsid w:val="00853F92"/>
    <w:rsid w:val="008556BD"/>
    <w:rsid w:val="0086039A"/>
    <w:rsid w:val="008D11BF"/>
    <w:rsid w:val="008D31C9"/>
    <w:rsid w:val="0092151E"/>
    <w:rsid w:val="00943A99"/>
    <w:rsid w:val="00946CEF"/>
    <w:rsid w:val="00975175"/>
    <w:rsid w:val="0098279F"/>
    <w:rsid w:val="00992D14"/>
    <w:rsid w:val="00997743"/>
    <w:rsid w:val="009B282B"/>
    <w:rsid w:val="009C03B5"/>
    <w:rsid w:val="009E229C"/>
    <w:rsid w:val="009E3D81"/>
    <w:rsid w:val="009F1989"/>
    <w:rsid w:val="00A800F3"/>
    <w:rsid w:val="00A82254"/>
    <w:rsid w:val="00AA7A4F"/>
    <w:rsid w:val="00AB49C8"/>
    <w:rsid w:val="00AF01FC"/>
    <w:rsid w:val="00B22D13"/>
    <w:rsid w:val="00B42C0D"/>
    <w:rsid w:val="00BA60CA"/>
    <w:rsid w:val="00BB4D6D"/>
    <w:rsid w:val="00BD3497"/>
    <w:rsid w:val="00BE49EB"/>
    <w:rsid w:val="00C72873"/>
    <w:rsid w:val="00C82F5E"/>
    <w:rsid w:val="00C96A7A"/>
    <w:rsid w:val="00CC0934"/>
    <w:rsid w:val="00D01F3A"/>
    <w:rsid w:val="00D13DF0"/>
    <w:rsid w:val="00D16E99"/>
    <w:rsid w:val="00DA015B"/>
    <w:rsid w:val="00E05938"/>
    <w:rsid w:val="00E30FBC"/>
    <w:rsid w:val="00E77534"/>
    <w:rsid w:val="00F80004"/>
    <w:rsid w:val="00F86CA5"/>
    <w:rsid w:val="00F9506F"/>
    <w:rsid w:val="00FA29DB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0BB6"/>
  <w15:chartTrackingRefBased/>
  <w15:docId w15:val="{3AE7E96E-5E66-4189-82BB-7536DD17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4E64DC"/>
  </w:style>
  <w:style w:type="character" w:styleId="a3">
    <w:name w:val="Hyperlink"/>
    <w:basedOn w:val="a0"/>
    <w:uiPriority w:val="99"/>
    <w:unhideWhenUsed/>
    <w:rsid w:val="004E64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64D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semiHidden/>
    <w:unhideWhenUsed/>
    <w:rsid w:val="004E64DC"/>
    <w:pPr>
      <w:tabs>
        <w:tab w:val="center" w:pos="4819"/>
        <w:tab w:val="right" w:pos="9639"/>
      </w:tabs>
      <w:spacing w:after="0" w:line="240" w:lineRule="auto"/>
    </w:pPr>
    <w:rPr>
      <w:kern w:val="0"/>
      <w14:ligatures w14:val="none"/>
    </w:rPr>
  </w:style>
  <w:style w:type="character" w:customStyle="1" w:styleId="a6">
    <w:name w:val="Верхній колонтитул Знак"/>
    <w:basedOn w:val="a0"/>
    <w:link w:val="a5"/>
    <w:uiPriority w:val="99"/>
    <w:semiHidden/>
    <w:rsid w:val="004E64DC"/>
    <w:rPr>
      <w:kern w:val="0"/>
      <w14:ligatures w14:val="none"/>
    </w:rPr>
  </w:style>
  <w:style w:type="numbering" w:customStyle="1" w:styleId="11">
    <w:name w:val="Немає списку11"/>
    <w:next w:val="a2"/>
    <w:uiPriority w:val="99"/>
    <w:semiHidden/>
    <w:unhideWhenUsed/>
    <w:rsid w:val="004E64DC"/>
  </w:style>
  <w:style w:type="table" w:styleId="a7">
    <w:name w:val="Table Grid"/>
    <w:basedOn w:val="a1"/>
    <w:rsid w:val="004E64D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uk-U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4E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9">
    <w:name w:val="Strong"/>
    <w:basedOn w:val="a0"/>
    <w:uiPriority w:val="22"/>
    <w:qFormat/>
    <w:rsid w:val="004E64DC"/>
    <w:rPr>
      <w:b/>
      <w:bCs/>
    </w:rPr>
  </w:style>
  <w:style w:type="character" w:customStyle="1" w:styleId="apple-converted-space">
    <w:name w:val="apple-converted-space"/>
    <w:basedOn w:val="a0"/>
    <w:rsid w:val="004E64DC"/>
  </w:style>
  <w:style w:type="character" w:styleId="aa">
    <w:name w:val="Emphasis"/>
    <w:basedOn w:val="a0"/>
    <w:uiPriority w:val="20"/>
    <w:qFormat/>
    <w:rsid w:val="004E64DC"/>
    <w:rPr>
      <w:i/>
      <w:iCs/>
    </w:rPr>
  </w:style>
  <w:style w:type="paragraph" w:styleId="ab">
    <w:name w:val="List Paragraph"/>
    <w:basedOn w:val="a"/>
    <w:uiPriority w:val="34"/>
    <w:qFormat/>
    <w:rsid w:val="004E64DC"/>
    <w:pPr>
      <w:ind w:left="720"/>
      <w:contextualSpacing/>
    </w:pPr>
    <w:rPr>
      <w:kern w:val="0"/>
      <w14:ligatures w14:val="none"/>
    </w:rPr>
  </w:style>
  <w:style w:type="character" w:styleId="ac">
    <w:name w:val="annotation reference"/>
    <w:basedOn w:val="a0"/>
    <w:uiPriority w:val="99"/>
    <w:semiHidden/>
    <w:unhideWhenUsed/>
    <w:rsid w:val="004E64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64DC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ae">
    <w:name w:val="Текст примітки Знак"/>
    <w:basedOn w:val="a0"/>
    <w:link w:val="ad"/>
    <w:uiPriority w:val="99"/>
    <w:semiHidden/>
    <w:rsid w:val="004E64DC"/>
    <w:rPr>
      <w:kern w:val="0"/>
      <w:sz w:val="20"/>
      <w:szCs w:val="20"/>
      <w14:ligatures w14:val="none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64DC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4E64DC"/>
    <w:rPr>
      <w:b/>
      <w:bCs/>
      <w:kern w:val="0"/>
      <w:sz w:val="20"/>
      <w:szCs w:val="20"/>
      <w14:ligatures w14:val="none"/>
    </w:rPr>
  </w:style>
  <w:style w:type="numbering" w:customStyle="1" w:styleId="2">
    <w:name w:val="Немає списку2"/>
    <w:next w:val="a2"/>
    <w:uiPriority w:val="99"/>
    <w:semiHidden/>
    <w:unhideWhenUsed/>
    <w:rsid w:val="004E64DC"/>
  </w:style>
  <w:style w:type="paragraph" w:customStyle="1" w:styleId="Default">
    <w:name w:val="Default"/>
    <w:rsid w:val="00237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journ.univ.kiev.ua/csc/wpcontent/uploads/2020/11/NewMed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16</Pages>
  <Words>15281</Words>
  <Characters>8711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Slipetsky</dc:creator>
  <cp:keywords/>
  <dc:description/>
  <cp:lastModifiedBy>Roman Slipetsky</cp:lastModifiedBy>
  <cp:revision>71</cp:revision>
  <dcterms:created xsi:type="dcterms:W3CDTF">2024-02-24T15:15:00Z</dcterms:created>
  <dcterms:modified xsi:type="dcterms:W3CDTF">2024-02-25T14:00:00Z</dcterms:modified>
</cp:coreProperties>
</file>