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A5F" w:rsidRPr="002348B2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  <w:r w:rsidRPr="002348B2">
        <w:rPr>
          <w:rFonts w:ascii="Times New Roman" w:hAnsi="Times New Roman"/>
          <w:b/>
          <w:lang w:eastAsia="uk-UA"/>
        </w:rPr>
        <w:t>МІНІСТЕРСТВО ОСВІТИ І НАУКИ УКРАЇНИ</w:t>
      </w:r>
    </w:p>
    <w:p w:rsidR="005B4A5F" w:rsidRPr="002348B2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  <w:r w:rsidRPr="002348B2">
        <w:rPr>
          <w:rFonts w:ascii="Times New Roman" w:hAnsi="Times New Roman"/>
          <w:b/>
          <w:lang w:eastAsia="uk-UA"/>
        </w:rPr>
        <w:t>Львівський національний університет імені Івана Франка</w:t>
      </w:r>
    </w:p>
    <w:p w:rsidR="005B4A5F" w:rsidRPr="002348B2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  <w:r>
        <w:rPr>
          <w:rFonts w:ascii="Times New Roman" w:hAnsi="Times New Roman"/>
          <w:b/>
          <w:lang w:eastAsia="uk-UA"/>
        </w:rPr>
        <w:t xml:space="preserve">     Факультет   </w:t>
      </w:r>
      <w:r w:rsidRPr="00AF4165">
        <w:rPr>
          <w:rFonts w:ascii="Times New Roman" w:hAnsi="Times New Roman"/>
          <w:b/>
          <w:u w:val="single"/>
          <w:lang w:eastAsia="uk-UA"/>
        </w:rPr>
        <w:t>філософський___________</w:t>
      </w:r>
    </w:p>
    <w:p w:rsidR="005B4A5F" w:rsidRPr="002348B2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  <w:r>
        <w:rPr>
          <w:rFonts w:ascii="Times New Roman" w:hAnsi="Times New Roman"/>
          <w:b/>
          <w:lang w:eastAsia="uk-UA"/>
        </w:rPr>
        <w:t xml:space="preserve">                    </w:t>
      </w:r>
      <w:r w:rsidRPr="002348B2">
        <w:rPr>
          <w:rFonts w:ascii="Times New Roman" w:hAnsi="Times New Roman"/>
          <w:b/>
          <w:lang w:eastAsia="uk-UA"/>
        </w:rPr>
        <w:t>Кафедра</w:t>
      </w:r>
      <w:r>
        <w:rPr>
          <w:rFonts w:ascii="Times New Roman" w:hAnsi="Times New Roman"/>
          <w:b/>
          <w:lang w:eastAsia="uk-UA"/>
        </w:rPr>
        <w:t xml:space="preserve"> </w:t>
      </w:r>
      <w:r w:rsidRPr="00AF4165">
        <w:rPr>
          <w:rFonts w:ascii="Times New Roman" w:hAnsi="Times New Roman"/>
          <w:b/>
          <w:u w:val="single"/>
          <w:lang w:eastAsia="uk-UA"/>
        </w:rPr>
        <w:t xml:space="preserve"> теорії та історії політичної науки____</w:t>
      </w:r>
    </w:p>
    <w:p w:rsidR="005B4A5F" w:rsidRPr="002348B2" w:rsidRDefault="005B4A5F" w:rsidP="005B4A5F">
      <w:pPr>
        <w:spacing w:after="0" w:line="240" w:lineRule="auto"/>
        <w:rPr>
          <w:rFonts w:ascii="Times New Roman" w:hAnsi="Times New Roman"/>
          <w:b/>
          <w:lang w:eastAsia="uk-UA"/>
        </w:rPr>
      </w:pPr>
    </w:p>
    <w:p w:rsidR="005B4A5F" w:rsidRPr="002348B2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</w:p>
    <w:p w:rsidR="005B4A5F" w:rsidRPr="002348B2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</w:p>
    <w:p w:rsidR="005B4A5F" w:rsidRPr="002348B2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  <w:r>
        <w:rPr>
          <w:rFonts w:ascii="Times New Roman" w:hAnsi="Times New Roman"/>
          <w:b/>
          <w:lang w:eastAsia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2348B2">
        <w:rPr>
          <w:rFonts w:ascii="Times New Roman" w:hAnsi="Times New Roman"/>
          <w:b/>
          <w:lang w:eastAsia="uk-UA"/>
        </w:rPr>
        <w:t>Затверджено</w:t>
      </w:r>
    </w:p>
    <w:p w:rsidR="005B4A5F" w:rsidRPr="00AF4165" w:rsidRDefault="005B4A5F" w:rsidP="005B4A5F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b/>
          <w:lang w:eastAsia="uk-UA"/>
        </w:rPr>
        <w:t xml:space="preserve">                                                                                                                                                                    </w:t>
      </w:r>
      <w:r w:rsidRPr="00AF4165">
        <w:rPr>
          <w:rFonts w:ascii="Times New Roman" w:hAnsi="Times New Roman"/>
          <w:lang w:eastAsia="uk-UA"/>
        </w:rPr>
        <w:t xml:space="preserve">На засіданні кафедри </w:t>
      </w:r>
      <w:r w:rsidRPr="00AF4165">
        <w:rPr>
          <w:rFonts w:ascii="Times New Roman" w:hAnsi="Times New Roman"/>
          <w:u w:val="single"/>
          <w:lang w:eastAsia="uk-UA"/>
        </w:rPr>
        <w:t>теорії та історії політичної науки</w:t>
      </w:r>
    </w:p>
    <w:p w:rsidR="005B4A5F" w:rsidRPr="00AF4165" w:rsidRDefault="005B4A5F" w:rsidP="005B4A5F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 xml:space="preserve">                                                                                                                     </w:t>
      </w:r>
      <w:r w:rsidRPr="00AF4165">
        <w:rPr>
          <w:rFonts w:ascii="Times New Roman" w:hAnsi="Times New Roman"/>
          <w:lang w:eastAsia="uk-UA"/>
        </w:rPr>
        <w:t xml:space="preserve">факультету  </w:t>
      </w:r>
      <w:r w:rsidRPr="00AF4165">
        <w:rPr>
          <w:rFonts w:ascii="Times New Roman" w:hAnsi="Times New Roman"/>
          <w:u w:val="single"/>
          <w:lang w:eastAsia="uk-UA"/>
        </w:rPr>
        <w:t>філософського</w:t>
      </w:r>
    </w:p>
    <w:p w:rsidR="005B4A5F" w:rsidRPr="00AF4165" w:rsidRDefault="005B4A5F" w:rsidP="005B4A5F">
      <w:pPr>
        <w:spacing w:after="0" w:line="240" w:lineRule="auto"/>
        <w:jc w:val="right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 xml:space="preserve">          </w:t>
      </w:r>
      <w:r w:rsidRPr="00AF4165">
        <w:rPr>
          <w:rFonts w:ascii="Times New Roman" w:hAnsi="Times New Roman"/>
          <w:lang w:eastAsia="uk-UA"/>
        </w:rPr>
        <w:t>Львівського національного університету імені Івана Франка</w:t>
      </w:r>
    </w:p>
    <w:p w:rsidR="005B4A5F" w:rsidRPr="00AF4165" w:rsidRDefault="005B4A5F" w:rsidP="005B4A5F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 xml:space="preserve">                                                                                                                                                               </w:t>
      </w:r>
      <w:r w:rsidRPr="00AF4165">
        <w:rPr>
          <w:rFonts w:ascii="Times New Roman" w:hAnsi="Times New Roman"/>
          <w:lang w:eastAsia="uk-UA"/>
        </w:rPr>
        <w:t xml:space="preserve">(протокол № </w:t>
      </w:r>
      <w:r w:rsidRPr="00AF4165">
        <w:rPr>
          <w:rFonts w:ascii="Times New Roman" w:hAnsi="Times New Roman"/>
          <w:u w:val="single"/>
          <w:lang w:eastAsia="uk-UA"/>
        </w:rPr>
        <w:t>__1__</w:t>
      </w:r>
      <w:r>
        <w:rPr>
          <w:rFonts w:ascii="Times New Roman" w:hAnsi="Times New Roman"/>
          <w:lang w:eastAsia="uk-UA"/>
        </w:rPr>
        <w:t xml:space="preserve"> від 28</w:t>
      </w:r>
      <w:r w:rsidRPr="00AF4165">
        <w:rPr>
          <w:rFonts w:ascii="Times New Roman" w:hAnsi="Times New Roman"/>
          <w:u w:val="single"/>
          <w:lang w:eastAsia="uk-UA"/>
        </w:rPr>
        <w:t xml:space="preserve"> серпня</w:t>
      </w:r>
      <w:r w:rsidRPr="00AF4165">
        <w:rPr>
          <w:rFonts w:ascii="Times New Roman" w:hAnsi="Times New Roman"/>
          <w:lang w:eastAsia="uk-UA"/>
        </w:rPr>
        <w:t xml:space="preserve"> 20</w:t>
      </w:r>
      <w:r w:rsidRPr="00AF4165">
        <w:rPr>
          <w:rFonts w:ascii="Times New Roman" w:hAnsi="Times New Roman"/>
          <w:u w:val="single"/>
          <w:lang w:eastAsia="uk-UA"/>
        </w:rPr>
        <w:t>20</w:t>
      </w:r>
      <w:r w:rsidRPr="00AF4165">
        <w:rPr>
          <w:rFonts w:ascii="Times New Roman" w:hAnsi="Times New Roman"/>
          <w:lang w:eastAsia="uk-UA"/>
        </w:rPr>
        <w:t xml:space="preserve"> р.)</w:t>
      </w:r>
    </w:p>
    <w:p w:rsidR="005B4A5F" w:rsidRPr="00AF4165" w:rsidRDefault="005B4A5F" w:rsidP="005B4A5F">
      <w:pPr>
        <w:spacing w:after="0" w:line="240" w:lineRule="auto"/>
        <w:rPr>
          <w:rFonts w:ascii="Times New Roman" w:hAnsi="Times New Roman"/>
          <w:lang w:eastAsia="uk-UA"/>
        </w:rPr>
      </w:pPr>
    </w:p>
    <w:p w:rsidR="005B4A5F" w:rsidRPr="00AF4165" w:rsidRDefault="005B4A5F" w:rsidP="005B4A5F">
      <w:pPr>
        <w:spacing w:after="0" w:line="240" w:lineRule="auto"/>
        <w:jc w:val="center"/>
        <w:rPr>
          <w:rFonts w:ascii="Times New Roman" w:hAnsi="Times New Roman"/>
          <w:lang w:eastAsia="uk-UA"/>
        </w:rPr>
      </w:pPr>
      <w:r>
        <w:rPr>
          <w:rFonts w:ascii="Times New Roman" w:hAnsi="Times New Roman"/>
          <w:lang w:eastAsia="uk-UA"/>
        </w:rPr>
        <w:t xml:space="preserve">                                                                                                                                                        </w:t>
      </w:r>
      <w:r w:rsidRPr="00AF4165">
        <w:rPr>
          <w:rFonts w:ascii="Times New Roman" w:hAnsi="Times New Roman"/>
          <w:lang w:eastAsia="uk-UA"/>
        </w:rPr>
        <w:t>Завіду</w:t>
      </w:r>
      <w:r>
        <w:rPr>
          <w:rFonts w:ascii="Times New Roman" w:hAnsi="Times New Roman"/>
          <w:lang w:eastAsia="uk-UA"/>
        </w:rPr>
        <w:t>вач кафедри _____________  д.п.н., доц. Шипунов Г.В.</w:t>
      </w:r>
      <w:r w:rsidRPr="00AF4165">
        <w:rPr>
          <w:rFonts w:ascii="Times New Roman" w:hAnsi="Times New Roman"/>
          <w:lang w:eastAsia="uk-UA"/>
        </w:rPr>
        <w:t xml:space="preserve"> </w:t>
      </w:r>
    </w:p>
    <w:p w:rsidR="005B4A5F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</w:p>
    <w:p w:rsidR="005B4A5F" w:rsidRPr="002348B2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</w:p>
    <w:p w:rsidR="005B4A5F" w:rsidRPr="002348B2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</w:p>
    <w:p w:rsidR="005B4A5F" w:rsidRPr="00811F1F" w:rsidRDefault="005B4A5F" w:rsidP="005B4A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11F1F">
        <w:rPr>
          <w:rFonts w:ascii="Times New Roman" w:hAnsi="Times New Roman"/>
          <w:b/>
          <w:sz w:val="28"/>
          <w:szCs w:val="28"/>
          <w:lang w:eastAsia="uk-UA"/>
        </w:rPr>
        <w:t>Силабус з навчальної дисципліни</w:t>
      </w:r>
    </w:p>
    <w:p w:rsidR="005B4A5F" w:rsidRPr="002348B2" w:rsidRDefault="00D827DC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  <w:r>
        <w:rPr>
          <w:rFonts w:ascii="Times New Roman" w:hAnsi="Times New Roman"/>
          <w:b/>
          <w:lang w:eastAsia="uk-UA"/>
        </w:rPr>
        <w:t xml:space="preserve"> «Теорія та історія політичних зв</w:t>
      </w:r>
      <w:r w:rsidRPr="00900FA5">
        <w:rPr>
          <w:rFonts w:ascii="Times New Roman" w:hAnsi="Times New Roman"/>
          <w:b/>
          <w:lang w:eastAsia="uk-UA"/>
        </w:rPr>
        <w:t>’</w:t>
      </w:r>
      <w:r>
        <w:rPr>
          <w:rFonts w:ascii="Times New Roman" w:hAnsi="Times New Roman"/>
          <w:b/>
          <w:lang w:eastAsia="uk-UA"/>
        </w:rPr>
        <w:t>язків з громадськістю</w:t>
      </w:r>
      <w:r w:rsidR="005B4A5F" w:rsidRPr="002348B2">
        <w:rPr>
          <w:rFonts w:ascii="Times New Roman" w:hAnsi="Times New Roman"/>
          <w:b/>
          <w:lang w:eastAsia="uk-UA"/>
        </w:rPr>
        <w:t>»,</w:t>
      </w:r>
    </w:p>
    <w:p w:rsidR="005B4A5F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  <w:r w:rsidRPr="002348B2">
        <w:rPr>
          <w:rFonts w:ascii="Times New Roman" w:hAnsi="Times New Roman"/>
          <w:b/>
          <w:lang w:eastAsia="uk-UA"/>
        </w:rPr>
        <w:t>що викладається в межах ОП</w:t>
      </w:r>
      <w:r>
        <w:rPr>
          <w:rFonts w:ascii="Times New Roman" w:hAnsi="Times New Roman"/>
          <w:b/>
          <w:lang w:eastAsia="uk-UA"/>
        </w:rPr>
        <w:t xml:space="preserve">П (ОПН) </w:t>
      </w:r>
      <w:r w:rsidRPr="00811F1F">
        <w:rPr>
          <w:rFonts w:ascii="Times New Roman" w:hAnsi="Times New Roman"/>
          <w:b/>
          <w:u w:val="single"/>
          <w:lang w:eastAsia="uk-UA"/>
        </w:rPr>
        <w:t>_Політологія</w:t>
      </w:r>
      <w:r>
        <w:rPr>
          <w:rFonts w:ascii="Times New Roman" w:hAnsi="Times New Roman"/>
          <w:b/>
          <w:lang w:eastAsia="uk-UA"/>
        </w:rPr>
        <w:t>________</w:t>
      </w:r>
    </w:p>
    <w:p w:rsidR="005B4A5F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  <w:r>
        <w:rPr>
          <w:rFonts w:ascii="Times New Roman" w:hAnsi="Times New Roman"/>
          <w:b/>
          <w:lang w:eastAsia="uk-UA"/>
        </w:rPr>
        <w:t xml:space="preserve">                                          першого (бакалаврського)</w:t>
      </w:r>
      <w:r w:rsidRPr="002348B2">
        <w:rPr>
          <w:rFonts w:ascii="Times New Roman" w:hAnsi="Times New Roman"/>
          <w:b/>
          <w:lang w:eastAsia="uk-UA"/>
        </w:rPr>
        <w:t xml:space="preserve"> рівня вищої освіти </w:t>
      </w:r>
    </w:p>
    <w:p w:rsidR="005B4A5F" w:rsidRPr="002348B2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  <w:r w:rsidRPr="002348B2">
        <w:rPr>
          <w:rFonts w:ascii="Times New Roman" w:hAnsi="Times New Roman"/>
          <w:b/>
          <w:lang w:eastAsia="uk-UA"/>
        </w:rPr>
        <w:t xml:space="preserve">для здобувачів з спеціальності </w:t>
      </w:r>
      <w:r w:rsidRPr="00811F1F">
        <w:rPr>
          <w:rFonts w:ascii="Times New Roman" w:hAnsi="Times New Roman"/>
          <w:b/>
          <w:u w:val="single"/>
          <w:lang w:eastAsia="uk-UA"/>
        </w:rPr>
        <w:t>____052 «Політологія»____________________</w:t>
      </w:r>
      <w:r w:rsidRPr="002348B2">
        <w:rPr>
          <w:rFonts w:ascii="Times New Roman" w:hAnsi="Times New Roman"/>
          <w:b/>
          <w:lang w:eastAsia="uk-UA"/>
        </w:rPr>
        <w:t xml:space="preserve"> </w:t>
      </w:r>
    </w:p>
    <w:p w:rsidR="005B4A5F" w:rsidRPr="002348B2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</w:p>
    <w:p w:rsidR="005B4A5F" w:rsidRPr="002348B2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</w:p>
    <w:p w:rsidR="005B4A5F" w:rsidRPr="002348B2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</w:p>
    <w:p w:rsidR="005B4A5F" w:rsidRPr="002348B2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</w:p>
    <w:p w:rsidR="005B4A5F" w:rsidRPr="002348B2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</w:p>
    <w:p w:rsidR="005B4A5F" w:rsidRPr="002348B2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</w:p>
    <w:p w:rsidR="005B4A5F" w:rsidRPr="002348B2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</w:p>
    <w:p w:rsidR="005B4A5F" w:rsidRPr="002348B2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</w:p>
    <w:p w:rsidR="005B4A5F" w:rsidRPr="002348B2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</w:p>
    <w:p w:rsidR="005B4A5F" w:rsidRPr="002348B2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</w:p>
    <w:p w:rsidR="005B4A5F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</w:p>
    <w:p w:rsidR="005B4A5F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</w:p>
    <w:p w:rsidR="005B4A5F" w:rsidRPr="002348B2" w:rsidRDefault="005B4A5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</w:p>
    <w:p w:rsidR="005B4A5F" w:rsidRDefault="004A697F" w:rsidP="005B4A5F">
      <w:pPr>
        <w:spacing w:after="0" w:line="240" w:lineRule="auto"/>
        <w:jc w:val="center"/>
        <w:rPr>
          <w:rFonts w:ascii="Times New Roman" w:hAnsi="Times New Roman"/>
          <w:b/>
          <w:lang w:eastAsia="uk-UA"/>
        </w:rPr>
      </w:pPr>
      <w:r>
        <w:rPr>
          <w:rFonts w:ascii="Times New Roman" w:hAnsi="Times New Roman"/>
          <w:b/>
          <w:lang w:eastAsia="uk-UA"/>
        </w:rPr>
        <w:t xml:space="preserve">Львів 2021 </w:t>
      </w:r>
      <w:r w:rsidR="005B4A5F">
        <w:rPr>
          <w:rFonts w:ascii="Times New Roman" w:hAnsi="Times New Roman"/>
          <w:b/>
          <w:lang w:eastAsia="uk-UA"/>
        </w:rPr>
        <w:t>р.</w:t>
      </w:r>
    </w:p>
    <w:p w:rsidR="005B4A5F" w:rsidRDefault="005B4A5F" w:rsidP="00C93118">
      <w:pPr>
        <w:spacing w:before="240" w:after="240" w:line="276" w:lineRule="auto"/>
        <w:jc w:val="center"/>
        <w:rPr>
          <w:rFonts w:ascii="Times New Roman" w:hAnsi="Times New Roman"/>
          <w:b/>
          <w:lang w:eastAsia="uk-UA"/>
        </w:rPr>
      </w:pPr>
    </w:p>
    <w:p w:rsidR="007B7FA2" w:rsidRPr="00D07FF1" w:rsidRDefault="007B7FA2" w:rsidP="00C93118">
      <w:pPr>
        <w:spacing w:before="240" w:after="240" w:line="276" w:lineRule="auto"/>
        <w:jc w:val="center"/>
        <w:rPr>
          <w:rFonts w:ascii="Times New Roman" w:hAnsi="Times New Roman"/>
          <w:b/>
          <w:lang w:eastAsia="uk-UA"/>
        </w:rPr>
      </w:pPr>
    </w:p>
    <w:tbl>
      <w:tblPr>
        <w:tblW w:w="14670" w:type="dxa"/>
        <w:tblInd w:w="120" w:type="dxa"/>
        <w:tblLayout w:type="fixed"/>
        <w:tblLook w:val="0000" w:firstRow="0" w:lastRow="0" w:firstColumn="0" w:lastColumn="0" w:noHBand="0" w:noVBand="0"/>
      </w:tblPr>
      <w:tblGrid>
        <w:gridCol w:w="3405"/>
        <w:gridCol w:w="11265"/>
      </w:tblGrid>
      <w:tr w:rsidR="007B7FA2" w:rsidRPr="00645EA9" w:rsidTr="00B37E68">
        <w:trPr>
          <w:trHeight w:val="672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spacing w:line="276" w:lineRule="auto"/>
              <w:rPr>
                <w:rFonts w:ascii="Times New Roman" w:hAnsi="Times New Roman"/>
                <w:b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t>Назва курсу</w:t>
            </w:r>
          </w:p>
        </w:tc>
        <w:tc>
          <w:tcPr>
            <w:tcW w:w="11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02125E" w:rsidRDefault="00556660" w:rsidP="00B37E68">
            <w:pPr>
              <w:spacing w:before="240" w:after="240" w:line="276" w:lineRule="auto"/>
              <w:rPr>
                <w:rFonts w:ascii="Times New Roman" w:hAnsi="Times New Roman"/>
                <w:lang w:val="ru-RU" w:eastAsia="uk-UA"/>
              </w:rPr>
            </w:pPr>
            <w:r w:rsidRPr="00556660">
              <w:rPr>
                <w:rFonts w:ascii="Times New Roman" w:hAnsi="Times New Roman"/>
              </w:rPr>
              <w:t>Теорія та історія політичних зв’язків з громадськістю</w:t>
            </w:r>
          </w:p>
        </w:tc>
      </w:tr>
      <w:tr w:rsidR="007B7FA2" w:rsidRPr="00645EA9" w:rsidTr="00B37E68">
        <w:trPr>
          <w:trHeight w:val="502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spacing w:line="276" w:lineRule="auto"/>
              <w:rPr>
                <w:rFonts w:ascii="Times New Roman" w:hAnsi="Times New Roman"/>
                <w:b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t>Адреса викладання курсу</w:t>
            </w:r>
          </w:p>
        </w:tc>
        <w:tc>
          <w:tcPr>
            <w:tcW w:w="11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spacing w:before="240" w:after="240" w:line="276" w:lineRule="auto"/>
              <w:rPr>
                <w:rFonts w:ascii="Times New Roman" w:hAnsi="Times New Roman"/>
                <w:lang w:eastAsia="uk-UA"/>
              </w:rPr>
            </w:pPr>
            <w:r w:rsidRPr="00D07FF1">
              <w:rPr>
                <w:rFonts w:ascii="Times New Roman" w:hAnsi="Times New Roman"/>
                <w:lang w:eastAsia="uk-UA"/>
              </w:rPr>
              <w:t>м. Львів,  вул. Університетська, 1</w:t>
            </w:r>
          </w:p>
        </w:tc>
      </w:tr>
      <w:tr w:rsidR="007B7FA2" w:rsidRPr="00645EA9" w:rsidTr="00B37E68">
        <w:trPr>
          <w:trHeight w:val="502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spacing w:line="276" w:lineRule="auto"/>
              <w:rPr>
                <w:rFonts w:ascii="Times New Roman" w:hAnsi="Times New Roman"/>
                <w:b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t>Факультет та кафедра, за якою закріплена дисципліна</w:t>
            </w:r>
          </w:p>
        </w:tc>
        <w:tc>
          <w:tcPr>
            <w:tcW w:w="11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spacing w:before="240" w:after="240" w:line="276" w:lineRule="auto"/>
              <w:rPr>
                <w:rFonts w:ascii="Times New Roman" w:hAnsi="Times New Roman"/>
                <w:lang w:eastAsia="uk-UA"/>
              </w:rPr>
            </w:pPr>
            <w:r w:rsidRPr="00D07FF1">
              <w:rPr>
                <w:rFonts w:ascii="Times New Roman" w:hAnsi="Times New Roman"/>
                <w:lang w:eastAsia="uk-UA"/>
              </w:rPr>
              <w:t>Філософський факультет, кафедра теорії та історії політичної науки</w:t>
            </w:r>
          </w:p>
        </w:tc>
      </w:tr>
      <w:tr w:rsidR="007B7FA2" w:rsidRPr="00645EA9" w:rsidTr="00B37E68">
        <w:trPr>
          <w:trHeight w:val="502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spacing w:line="276" w:lineRule="auto"/>
              <w:rPr>
                <w:rFonts w:ascii="Times New Roman" w:hAnsi="Times New Roman"/>
                <w:b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t>Галузь знань, шифр та назва спеціальності</w:t>
            </w:r>
          </w:p>
        </w:tc>
        <w:tc>
          <w:tcPr>
            <w:tcW w:w="11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spacing w:before="240" w:after="240" w:line="276" w:lineRule="auto"/>
              <w:rPr>
                <w:rFonts w:ascii="Times New Roman" w:hAnsi="Times New Roman"/>
                <w:lang w:eastAsia="uk-UA"/>
              </w:rPr>
            </w:pPr>
            <w:r w:rsidRPr="00D07FF1">
              <w:rPr>
                <w:rFonts w:ascii="Times New Roman" w:hAnsi="Times New Roman"/>
                <w:lang w:eastAsia="uk-UA"/>
              </w:rPr>
              <w:t>05 Соціальні та поведінкові науки; 052 «Політологія»</w:t>
            </w:r>
          </w:p>
        </w:tc>
      </w:tr>
      <w:tr w:rsidR="007B7FA2" w:rsidRPr="00645EA9" w:rsidTr="00B37E68">
        <w:trPr>
          <w:trHeight w:val="340"/>
        </w:trPr>
        <w:tc>
          <w:tcPr>
            <w:tcW w:w="3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widowControl w:val="0"/>
              <w:spacing w:after="0" w:line="276" w:lineRule="auto"/>
              <w:rPr>
                <w:rFonts w:ascii="Times New Roman" w:hAnsi="Times New Roman"/>
                <w:b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t>Викладач (-і)</w:t>
            </w:r>
          </w:p>
        </w:tc>
        <w:tc>
          <w:tcPr>
            <w:tcW w:w="11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C4D90" w:rsidRDefault="007B7FA2" w:rsidP="00E82FA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Угрин Леся Ярославівна</w:t>
            </w:r>
            <w:r w:rsidRPr="00A649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кандидат</w:t>
            </w:r>
            <w:r w:rsidRPr="00A6490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олітичних</w:t>
            </w:r>
            <w:r w:rsidRPr="00A6490A">
              <w:rPr>
                <w:rFonts w:ascii="Times New Roman" w:hAnsi="Times New Roman"/>
                <w:sz w:val="24"/>
                <w:szCs w:val="24"/>
              </w:rPr>
              <w:t xml:space="preserve"> наук, </w:t>
            </w: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Pr="00E82F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кафедри теорії та історії політичної науки</w:t>
            </w:r>
          </w:p>
        </w:tc>
      </w:tr>
      <w:tr w:rsidR="007B7FA2" w:rsidRPr="00645EA9" w:rsidTr="00B37E68">
        <w:trPr>
          <w:trHeight w:val="540"/>
        </w:trPr>
        <w:tc>
          <w:tcPr>
            <w:tcW w:w="3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widowControl w:val="0"/>
              <w:spacing w:after="0" w:line="276" w:lineRule="auto"/>
              <w:rPr>
                <w:rFonts w:ascii="Times New Roman" w:hAnsi="Times New Roman"/>
                <w:b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t>Контактна інформація викладача (-ів)</w:t>
            </w:r>
          </w:p>
        </w:tc>
        <w:tc>
          <w:tcPr>
            <w:tcW w:w="11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683A" w:rsidRPr="0025683A" w:rsidRDefault="004B4E25" w:rsidP="00D67B43">
            <w:pPr>
              <w:pStyle w:val="1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5683A" w:rsidRPr="00FB0AFF">
                <w:rPr>
                  <w:rStyle w:val="a4"/>
                  <w:rFonts w:ascii="Times New Roman" w:hAnsi="Times New Roman"/>
                  <w:sz w:val="24"/>
                  <w:szCs w:val="24"/>
                </w:rPr>
                <w:t>Lesya.Uhryn@lnu.edu.ua</w:t>
              </w:r>
            </w:hyperlink>
            <w:r w:rsidR="00D72F06" w:rsidRPr="00D72F06">
              <w:rPr>
                <w:rStyle w:val="a4"/>
                <w:rFonts w:ascii="Times New Roman" w:hAnsi="Times New Roman"/>
                <w:sz w:val="24"/>
                <w:szCs w:val="24"/>
              </w:rPr>
              <w:t xml:space="preserve">; </w:t>
            </w:r>
            <w:hyperlink r:id="rId9" w:history="1">
              <w:r w:rsidR="00D72F06" w:rsidRPr="00FB0AF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uhryn</w:t>
              </w:r>
              <w:r w:rsidR="00D72F06" w:rsidRPr="0025683A">
                <w:rPr>
                  <w:rStyle w:val="a4"/>
                  <w:rFonts w:ascii="Times New Roman" w:hAnsi="Times New Roman"/>
                  <w:sz w:val="24"/>
                  <w:szCs w:val="24"/>
                </w:rPr>
                <w:t>_</w:t>
              </w:r>
              <w:r w:rsidR="00D72F06" w:rsidRPr="00FB0AF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="00D72F06" w:rsidRPr="0025683A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D72F06" w:rsidRPr="00FB0AF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ukr</w:t>
              </w:r>
              <w:r w:rsidR="00D72F06" w:rsidRPr="0025683A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D72F06" w:rsidRPr="00FB0AFF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net</w:t>
              </w:r>
            </w:hyperlink>
            <w:r w:rsidR="00D72F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B7FA2" w:rsidRPr="00D07FF1" w:rsidRDefault="007B7FA2" w:rsidP="00D67B43">
            <w:pPr>
              <w:widowControl w:val="0"/>
              <w:spacing w:after="0" w:line="27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(032) 239-44-62</w:t>
            </w:r>
          </w:p>
        </w:tc>
      </w:tr>
      <w:tr w:rsidR="007B7FA2" w:rsidRPr="00645EA9" w:rsidTr="00B37E68">
        <w:trPr>
          <w:trHeight w:val="480"/>
        </w:trPr>
        <w:tc>
          <w:tcPr>
            <w:tcW w:w="3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widowControl w:val="0"/>
              <w:spacing w:after="0" w:line="276" w:lineRule="auto"/>
              <w:rPr>
                <w:rFonts w:ascii="Times New Roman" w:hAnsi="Times New Roman"/>
                <w:b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t>Консультації по курсу відбуваються</w:t>
            </w:r>
          </w:p>
        </w:tc>
        <w:tc>
          <w:tcPr>
            <w:tcW w:w="11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widowControl w:val="0"/>
              <w:spacing w:after="0" w:line="276" w:lineRule="auto"/>
              <w:rPr>
                <w:rFonts w:ascii="Times New Roman" w:hAnsi="Times New Roman"/>
                <w:lang w:eastAsia="uk-UA"/>
              </w:rPr>
            </w:pPr>
            <w:r w:rsidRPr="00D07FF1">
              <w:rPr>
                <w:rFonts w:ascii="Times New Roman" w:hAnsi="Times New Roman"/>
                <w:lang w:eastAsia="uk-UA"/>
              </w:rPr>
              <w:t>що</w:t>
            </w:r>
            <w:r>
              <w:rPr>
                <w:rFonts w:ascii="Times New Roman" w:hAnsi="Times New Roman"/>
                <w:lang w:eastAsia="uk-UA"/>
              </w:rPr>
              <w:t xml:space="preserve">четверга 15.00-17.00 </w:t>
            </w:r>
            <w:r w:rsidRPr="00D07FF1">
              <w:rPr>
                <w:rFonts w:ascii="Times New Roman" w:hAnsi="Times New Roman"/>
                <w:lang w:eastAsia="uk-UA"/>
              </w:rPr>
              <w:t>год. (філософський факультет, вул. Університетська, 1</w:t>
            </w:r>
            <w:r>
              <w:rPr>
                <w:rFonts w:ascii="Times New Roman" w:hAnsi="Times New Roman"/>
                <w:lang w:eastAsia="uk-UA"/>
              </w:rPr>
              <w:t>, ауд. 204</w:t>
            </w:r>
            <w:r w:rsidRPr="00D07FF1">
              <w:rPr>
                <w:rFonts w:ascii="Times New Roman" w:hAnsi="Times New Roman"/>
                <w:lang w:eastAsia="uk-UA"/>
              </w:rPr>
              <w:t>)</w:t>
            </w:r>
          </w:p>
          <w:p w:rsidR="007B7FA2" w:rsidRPr="00D07FF1" w:rsidRDefault="007B7FA2" w:rsidP="00B37E68">
            <w:pPr>
              <w:spacing w:after="0" w:line="276" w:lineRule="auto"/>
              <w:rPr>
                <w:rFonts w:ascii="Times New Roman" w:hAnsi="Times New Roman"/>
                <w:lang w:eastAsia="uk-UA"/>
              </w:rPr>
            </w:pPr>
            <w:r w:rsidRPr="00D07FF1">
              <w:rPr>
                <w:rFonts w:ascii="Times New Roman" w:hAnsi="Times New Roman"/>
                <w:lang w:eastAsia="uk-UA"/>
              </w:rPr>
              <w:t xml:space="preserve">Онлайн-консультації </w:t>
            </w:r>
          </w:p>
        </w:tc>
      </w:tr>
      <w:tr w:rsidR="007B7FA2" w:rsidRPr="00645EA9" w:rsidTr="00B37E68">
        <w:trPr>
          <w:trHeight w:val="16"/>
        </w:trPr>
        <w:tc>
          <w:tcPr>
            <w:tcW w:w="34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widowControl w:val="0"/>
              <w:spacing w:after="0" w:line="276" w:lineRule="auto"/>
              <w:rPr>
                <w:rFonts w:ascii="Times New Roman" w:hAnsi="Times New Roman"/>
                <w:b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t>Сторінка курсу</w:t>
            </w:r>
          </w:p>
        </w:tc>
        <w:tc>
          <w:tcPr>
            <w:tcW w:w="112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widowControl w:val="0"/>
              <w:spacing w:after="0" w:line="276" w:lineRule="auto"/>
              <w:rPr>
                <w:rFonts w:ascii="Times New Roman" w:hAnsi="Times New Roman"/>
                <w:b/>
                <w:lang w:eastAsia="uk-UA"/>
              </w:rPr>
            </w:pPr>
          </w:p>
        </w:tc>
      </w:tr>
      <w:tr w:rsidR="007B7FA2" w:rsidRPr="00645EA9" w:rsidTr="00B37E68">
        <w:trPr>
          <w:trHeight w:val="1280"/>
        </w:trPr>
        <w:tc>
          <w:tcPr>
            <w:tcW w:w="34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t>Інформація про курс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B6D20" w:rsidRDefault="007B7FA2" w:rsidP="004B6D20">
            <w:pPr>
              <w:widowControl w:val="0"/>
              <w:spacing w:after="0" w:line="27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Вибіркова н</w:t>
            </w:r>
            <w:r w:rsidR="000E5503">
              <w:rPr>
                <w:rFonts w:ascii="Times New Roman" w:hAnsi="Times New Roman"/>
                <w:lang w:eastAsia="uk-UA"/>
              </w:rPr>
              <w:t xml:space="preserve">авчальна дисципліна </w:t>
            </w:r>
            <w:r w:rsidR="00900FA5" w:rsidRPr="00900FA5">
              <w:rPr>
                <w:rFonts w:ascii="Times New Roman" w:hAnsi="Times New Roman"/>
                <w:lang w:eastAsia="uk-UA"/>
              </w:rPr>
              <w:t xml:space="preserve"> «Теорія та історія політичних зв’язків з громадськістю»,</w:t>
            </w:r>
            <w:r w:rsidR="00A20D96">
              <w:rPr>
                <w:rFonts w:ascii="Times New Roman" w:hAnsi="Times New Roman"/>
                <w:lang w:eastAsia="uk-UA"/>
              </w:rPr>
              <w:t xml:space="preserve">  </w:t>
            </w:r>
            <w:r w:rsidR="005D55AC">
              <w:rPr>
                <w:rFonts w:ascii="Times New Roman" w:hAnsi="Times New Roman"/>
                <w:lang w:eastAsia="uk-UA"/>
              </w:rPr>
              <w:t>є</w:t>
            </w:r>
            <w:r w:rsidR="008237E2" w:rsidRPr="008237E2">
              <w:rPr>
                <w:rFonts w:ascii="Times New Roman" w:hAnsi="Times New Roman"/>
                <w:lang w:eastAsia="uk-UA"/>
              </w:rPr>
              <w:t xml:space="preserve"> складовою осв</w:t>
            </w:r>
            <w:r w:rsidR="008237E2">
              <w:rPr>
                <w:rFonts w:ascii="Times New Roman" w:hAnsi="Times New Roman"/>
                <w:lang w:eastAsia="uk-UA"/>
              </w:rPr>
              <w:t>ітньо-професійної програми</w:t>
            </w:r>
            <w:r w:rsidR="0025683A">
              <w:rPr>
                <w:rFonts w:ascii="Times New Roman" w:hAnsi="Times New Roman"/>
                <w:lang w:eastAsia="uk-UA"/>
              </w:rPr>
              <w:t xml:space="preserve"> підготовки </w:t>
            </w:r>
            <w:r w:rsidR="00557119">
              <w:rPr>
                <w:rFonts w:ascii="Times New Roman" w:hAnsi="Times New Roman"/>
                <w:lang w:eastAsia="uk-UA"/>
              </w:rPr>
              <w:t>здобувачів</w:t>
            </w:r>
            <w:r w:rsidR="008237E2">
              <w:rPr>
                <w:rFonts w:ascii="Times New Roman" w:hAnsi="Times New Roman"/>
                <w:lang w:eastAsia="uk-UA"/>
              </w:rPr>
              <w:t xml:space="preserve"> </w:t>
            </w:r>
            <w:r w:rsidR="00612772">
              <w:rPr>
                <w:rFonts w:ascii="Times New Roman" w:hAnsi="Times New Roman"/>
                <w:lang w:eastAsia="uk-UA"/>
              </w:rPr>
              <w:t>першого (</w:t>
            </w:r>
            <w:r w:rsidR="0025683A">
              <w:rPr>
                <w:rFonts w:ascii="Times New Roman" w:hAnsi="Times New Roman"/>
                <w:lang w:eastAsia="uk-UA"/>
              </w:rPr>
              <w:t>бакалавр</w:t>
            </w:r>
            <w:r w:rsidR="00612772">
              <w:rPr>
                <w:rFonts w:ascii="Times New Roman" w:hAnsi="Times New Roman"/>
                <w:lang w:eastAsia="uk-UA"/>
              </w:rPr>
              <w:t>ського) рівня вищої  освіти</w:t>
            </w:r>
            <w:r w:rsidRPr="00551949">
              <w:rPr>
                <w:rFonts w:ascii="Times New Roman" w:hAnsi="Times New Roman"/>
                <w:lang w:eastAsia="uk-UA"/>
              </w:rPr>
              <w:t xml:space="preserve"> з галузі знань 05 – Соціальні та поведінкові науки, за спе</w:t>
            </w:r>
            <w:r>
              <w:rPr>
                <w:rFonts w:ascii="Times New Roman" w:hAnsi="Times New Roman"/>
                <w:lang w:eastAsia="uk-UA"/>
              </w:rPr>
              <w:t xml:space="preserve">ціальністю 052 – Політологія, охоплює </w:t>
            </w:r>
            <w:r w:rsidR="000E5503">
              <w:rPr>
                <w:rFonts w:ascii="Times New Roman" w:hAnsi="Times New Roman"/>
                <w:lang w:eastAsia="uk-UA"/>
              </w:rPr>
              <w:t xml:space="preserve">вивчення </w:t>
            </w:r>
            <w:r w:rsidR="00B80BE7">
              <w:rPr>
                <w:rFonts w:ascii="Times New Roman" w:hAnsi="Times New Roman"/>
                <w:lang w:eastAsia="uk-UA"/>
              </w:rPr>
              <w:t xml:space="preserve">історії та теоретичних засад аналізу </w:t>
            </w:r>
            <w:r w:rsidR="00B80BE7" w:rsidRPr="00B80BE7">
              <w:rPr>
                <w:rFonts w:ascii="Times New Roman" w:hAnsi="Times New Roman"/>
                <w:lang w:eastAsia="uk-UA"/>
              </w:rPr>
              <w:t>PR</w:t>
            </w:r>
            <w:r w:rsidR="00B80BE7">
              <w:rPr>
                <w:rFonts w:ascii="Times New Roman" w:hAnsi="Times New Roman"/>
                <w:lang w:eastAsia="uk-UA"/>
              </w:rPr>
              <w:t xml:space="preserve"> у суспільно-політичних процесах.</w:t>
            </w:r>
          </w:p>
          <w:p w:rsidR="007B7FA2" w:rsidRPr="00D07FF1" w:rsidRDefault="007B7FA2" w:rsidP="004B6D20">
            <w:pPr>
              <w:widowControl w:val="0"/>
              <w:spacing w:after="0" w:line="276" w:lineRule="auto"/>
              <w:rPr>
                <w:rFonts w:ascii="Times New Roman" w:hAnsi="Times New Roman"/>
                <w:lang w:eastAsia="uk-UA"/>
              </w:rPr>
            </w:pPr>
            <w:r w:rsidRPr="00645EA9">
              <w:rPr>
                <w:rFonts w:ascii="Times New Roman" w:hAnsi="Times New Roman"/>
              </w:rPr>
              <w:lastRenderedPageBreak/>
              <w:t xml:space="preserve">Дисципліна викладається в </w:t>
            </w:r>
            <w:r w:rsidR="00900FA5">
              <w:rPr>
                <w:rFonts w:ascii="Times New Roman" w:hAnsi="Times New Roman"/>
                <w:u w:val="single"/>
              </w:rPr>
              <w:t>7</w:t>
            </w:r>
            <w:r w:rsidRPr="00645EA9">
              <w:rPr>
                <w:rFonts w:ascii="Times New Roman" w:hAnsi="Times New Roman"/>
              </w:rPr>
              <w:t xml:space="preserve"> семестрі в обсязі</w:t>
            </w:r>
            <w:r w:rsidR="00C63CE9">
              <w:rPr>
                <w:rFonts w:ascii="Times New Roman" w:hAnsi="Times New Roman"/>
              </w:rPr>
              <w:t xml:space="preserve"> </w:t>
            </w:r>
            <w:r w:rsidRPr="00645EA9">
              <w:rPr>
                <w:rFonts w:ascii="Times New Roman" w:hAnsi="Times New Roman"/>
                <w:u w:val="single"/>
              </w:rPr>
              <w:t>3</w:t>
            </w:r>
            <w:r w:rsidRPr="00645EA9">
              <w:rPr>
                <w:rFonts w:ascii="Times New Roman" w:hAnsi="Times New Roman"/>
              </w:rPr>
              <w:t xml:space="preserve"> кредитів (за Європейською Кредитно-Трансферною Системою ECTS)</w:t>
            </w:r>
            <w:r w:rsidR="00C63CE9">
              <w:rPr>
                <w:rFonts w:ascii="Times New Roman" w:hAnsi="Times New Roman"/>
              </w:rPr>
              <w:t>)</w:t>
            </w:r>
          </w:p>
        </w:tc>
      </w:tr>
      <w:tr w:rsidR="007B7FA2" w:rsidRPr="00645EA9" w:rsidTr="00B20D22">
        <w:trPr>
          <w:trHeight w:val="808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lastRenderedPageBreak/>
              <w:t>Коротка анотація курсу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00FA5" w:rsidRDefault="00716C9A" w:rsidP="000E5503">
            <w:pPr>
              <w:spacing w:after="0" w:line="276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Вибіркова н</w:t>
            </w:r>
            <w:r w:rsidR="007B7FA2" w:rsidRPr="00D07FF1">
              <w:rPr>
                <w:rFonts w:ascii="Times New Roman" w:hAnsi="Times New Roman"/>
                <w:lang w:eastAsia="uk-UA"/>
              </w:rPr>
              <w:t xml:space="preserve">авчальна дисципліна </w:t>
            </w:r>
            <w:r w:rsidR="000E5503">
              <w:rPr>
                <w:rFonts w:ascii="Times New Roman" w:hAnsi="Times New Roman"/>
                <w:lang w:eastAsia="uk-UA"/>
              </w:rPr>
              <w:t>«</w:t>
            </w:r>
            <w:r w:rsidR="00900FA5" w:rsidRPr="00900FA5">
              <w:rPr>
                <w:rFonts w:ascii="Times New Roman" w:hAnsi="Times New Roman"/>
                <w:lang w:eastAsia="uk-UA"/>
              </w:rPr>
              <w:t>«Теорія та історія політичних зв’язків з г</w:t>
            </w:r>
            <w:r w:rsidR="00900FA5">
              <w:rPr>
                <w:rFonts w:ascii="Times New Roman" w:hAnsi="Times New Roman"/>
                <w:lang w:eastAsia="uk-UA"/>
              </w:rPr>
              <w:t>ромадськістю»</w:t>
            </w:r>
            <w:r w:rsidR="004438BC">
              <w:t xml:space="preserve"> </w:t>
            </w:r>
            <w:r w:rsidR="00B80BE7">
              <w:rPr>
                <w:rFonts w:ascii="Times New Roman" w:hAnsi="Times New Roman"/>
                <w:lang w:eastAsia="uk-UA"/>
              </w:rPr>
              <w:t>передбачає</w:t>
            </w:r>
            <w:r w:rsidR="004438BC" w:rsidRPr="004438BC">
              <w:rPr>
                <w:rFonts w:ascii="Times New Roman" w:hAnsi="Times New Roman"/>
                <w:lang w:eastAsia="uk-UA"/>
              </w:rPr>
              <w:t xml:space="preserve"> </w:t>
            </w:r>
            <w:r w:rsidR="00493DD4">
              <w:rPr>
                <w:rFonts w:ascii="Times New Roman" w:hAnsi="Times New Roman"/>
                <w:lang w:eastAsia="uk-UA"/>
              </w:rPr>
              <w:t xml:space="preserve">вивчення </w:t>
            </w:r>
            <w:r w:rsidR="00F81A70">
              <w:rPr>
                <w:rFonts w:ascii="Times New Roman" w:hAnsi="Times New Roman"/>
                <w:lang w:eastAsia="uk-UA"/>
              </w:rPr>
              <w:t>комунікаційних</w:t>
            </w:r>
            <w:r w:rsidR="00493DD4">
              <w:rPr>
                <w:rFonts w:ascii="Times New Roman" w:hAnsi="Times New Roman"/>
                <w:lang w:eastAsia="uk-UA"/>
              </w:rPr>
              <w:t xml:space="preserve"> </w:t>
            </w:r>
            <w:r w:rsidR="00F81A70">
              <w:rPr>
                <w:rFonts w:ascii="Times New Roman" w:hAnsi="Times New Roman"/>
                <w:lang w:eastAsia="uk-UA"/>
              </w:rPr>
              <w:t>та процесуальних аспектів</w:t>
            </w:r>
            <w:r w:rsidR="00B80BE7">
              <w:rPr>
                <w:rFonts w:ascii="Times New Roman" w:hAnsi="Times New Roman"/>
                <w:lang w:eastAsia="uk-UA"/>
              </w:rPr>
              <w:t xml:space="preserve"> </w:t>
            </w:r>
            <w:r w:rsidR="00B80BE7" w:rsidRPr="00B80BE7">
              <w:rPr>
                <w:rFonts w:ascii="Times New Roman" w:hAnsi="Times New Roman"/>
                <w:lang w:eastAsia="uk-UA"/>
              </w:rPr>
              <w:t>PR</w:t>
            </w:r>
            <w:r w:rsidR="00B80BE7">
              <w:rPr>
                <w:rFonts w:ascii="Times New Roman" w:hAnsi="Times New Roman"/>
                <w:lang w:eastAsia="uk-UA"/>
              </w:rPr>
              <w:t>,</w:t>
            </w:r>
            <w:r w:rsidR="004438BC" w:rsidRPr="004438BC">
              <w:rPr>
                <w:rFonts w:ascii="Times New Roman" w:hAnsi="Times New Roman"/>
                <w:lang w:eastAsia="uk-UA"/>
              </w:rPr>
              <w:t xml:space="preserve"> </w:t>
            </w:r>
            <w:r w:rsidR="00B80BE7">
              <w:rPr>
                <w:rFonts w:ascii="Times New Roman" w:hAnsi="Times New Roman"/>
                <w:lang w:eastAsia="uk-UA"/>
              </w:rPr>
              <w:t>історичних етапів</w:t>
            </w:r>
            <w:r w:rsidR="00A20D96">
              <w:rPr>
                <w:rFonts w:ascii="Times New Roman" w:hAnsi="Times New Roman"/>
                <w:lang w:eastAsia="uk-UA"/>
              </w:rPr>
              <w:t xml:space="preserve"> становлення</w:t>
            </w:r>
            <w:r w:rsidR="004438BC">
              <w:rPr>
                <w:rFonts w:ascii="Times New Roman" w:hAnsi="Times New Roman"/>
                <w:lang w:eastAsia="uk-UA"/>
              </w:rPr>
              <w:t xml:space="preserve"> зв’язкі</w:t>
            </w:r>
            <w:r w:rsidR="00A914FA">
              <w:rPr>
                <w:rFonts w:ascii="Times New Roman" w:hAnsi="Times New Roman"/>
                <w:lang w:eastAsia="uk-UA"/>
              </w:rPr>
              <w:t>в з громадськістю,</w:t>
            </w:r>
            <w:r w:rsidR="00B80BE7">
              <w:rPr>
                <w:rFonts w:ascii="Times New Roman" w:hAnsi="Times New Roman"/>
                <w:lang w:eastAsia="uk-UA"/>
              </w:rPr>
              <w:t xml:space="preserve">  теоретичних засад</w:t>
            </w:r>
            <w:r w:rsidR="004438BC">
              <w:rPr>
                <w:rFonts w:ascii="Times New Roman" w:hAnsi="Times New Roman"/>
                <w:lang w:eastAsia="uk-UA"/>
              </w:rPr>
              <w:t xml:space="preserve"> розвитку т</w:t>
            </w:r>
            <w:r w:rsidR="00B80BE7">
              <w:rPr>
                <w:rFonts w:ascii="Times New Roman" w:hAnsi="Times New Roman"/>
                <w:lang w:eastAsia="uk-UA"/>
              </w:rPr>
              <w:t>а методологічних аспектів аналізу</w:t>
            </w:r>
            <w:r w:rsidR="004438BC" w:rsidRPr="004438BC">
              <w:rPr>
                <w:rFonts w:ascii="Times New Roman" w:hAnsi="Times New Roman"/>
                <w:lang w:eastAsia="uk-UA"/>
              </w:rPr>
              <w:t xml:space="preserve"> </w:t>
            </w:r>
            <w:r w:rsidR="00A914FA">
              <w:rPr>
                <w:rFonts w:ascii="Times New Roman" w:hAnsi="Times New Roman"/>
                <w:lang w:eastAsia="uk-UA"/>
              </w:rPr>
              <w:t>зв’язків з громадськістю у політиці.</w:t>
            </w:r>
          </w:p>
          <w:p w:rsidR="007B7FA2" w:rsidRPr="00B20D22" w:rsidRDefault="00332934" w:rsidP="000E5503">
            <w:pPr>
              <w:spacing w:after="0" w:line="276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.</w:t>
            </w:r>
          </w:p>
        </w:tc>
      </w:tr>
      <w:tr w:rsidR="007B7FA2" w:rsidRPr="00645EA9" w:rsidTr="00B37E68">
        <w:trPr>
          <w:trHeight w:val="1029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t>Мета та цілі курсу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80BE7">
            <w:pPr>
              <w:widowControl w:val="0"/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AF3381">
              <w:rPr>
                <w:rFonts w:ascii="Times New Roman" w:hAnsi="Times New Roman"/>
                <w:lang w:eastAsia="uk-UA"/>
              </w:rPr>
              <w:t xml:space="preserve">Метою і завданням навчальної дисципліни </w:t>
            </w:r>
            <w:r w:rsidR="00B80BE7">
              <w:rPr>
                <w:rFonts w:ascii="Times New Roman" w:hAnsi="Times New Roman"/>
                <w:lang w:eastAsia="uk-UA"/>
              </w:rPr>
              <w:t xml:space="preserve"> </w:t>
            </w:r>
            <w:r w:rsidR="00900FA5" w:rsidRPr="00900FA5">
              <w:rPr>
                <w:rFonts w:ascii="Times New Roman" w:hAnsi="Times New Roman"/>
                <w:lang w:eastAsia="uk-UA"/>
              </w:rPr>
              <w:t>«Теорія та історія політ</w:t>
            </w:r>
            <w:r w:rsidR="004438BC">
              <w:rPr>
                <w:rFonts w:ascii="Times New Roman" w:hAnsi="Times New Roman"/>
                <w:lang w:eastAsia="uk-UA"/>
              </w:rPr>
              <w:t xml:space="preserve">ичних зв’язків з громадськістю» є </w:t>
            </w:r>
            <w:r w:rsidR="00B80BE7">
              <w:rPr>
                <w:rFonts w:ascii="Times New Roman" w:hAnsi="Times New Roman"/>
                <w:lang w:eastAsia="uk-UA"/>
              </w:rPr>
              <w:t xml:space="preserve">сформувати знання про </w:t>
            </w:r>
            <w:r w:rsidR="004B6D20">
              <w:rPr>
                <w:rFonts w:ascii="Times New Roman" w:hAnsi="Times New Roman"/>
                <w:lang w:eastAsia="uk-UA"/>
              </w:rPr>
              <w:t xml:space="preserve">історичні основи розвитку </w:t>
            </w:r>
            <w:r w:rsidR="004B6D20" w:rsidRPr="004B6D20">
              <w:rPr>
                <w:rFonts w:ascii="Times New Roman" w:hAnsi="Times New Roman"/>
                <w:lang w:eastAsia="uk-UA"/>
              </w:rPr>
              <w:t>PR</w:t>
            </w:r>
            <w:r w:rsidR="004B6D20">
              <w:rPr>
                <w:rFonts w:ascii="Times New Roman" w:hAnsi="Times New Roman"/>
                <w:lang w:eastAsia="uk-UA"/>
              </w:rPr>
              <w:t xml:space="preserve"> від найдавніших часів до їхньої інституалізації  як окремої сфери </w:t>
            </w:r>
            <w:r w:rsidR="00B80BE7">
              <w:rPr>
                <w:rFonts w:ascii="Times New Roman" w:hAnsi="Times New Roman"/>
                <w:lang w:eastAsia="uk-UA"/>
              </w:rPr>
              <w:t>суспільної</w:t>
            </w:r>
            <w:r w:rsidR="004B6D20">
              <w:rPr>
                <w:rFonts w:ascii="Times New Roman" w:hAnsi="Times New Roman"/>
                <w:lang w:eastAsia="uk-UA"/>
              </w:rPr>
              <w:t xml:space="preserve"> </w:t>
            </w:r>
            <w:r w:rsidR="00B80BE7">
              <w:rPr>
                <w:rFonts w:ascii="Times New Roman" w:hAnsi="Times New Roman"/>
                <w:lang w:eastAsia="uk-UA"/>
              </w:rPr>
              <w:t xml:space="preserve">діяльності та </w:t>
            </w:r>
            <w:r w:rsidR="00493DD4">
              <w:rPr>
                <w:rFonts w:ascii="Times New Roman" w:hAnsi="Times New Roman"/>
                <w:lang w:eastAsia="uk-UA"/>
              </w:rPr>
              <w:t>наукових</w:t>
            </w:r>
            <w:r w:rsidR="00B80BE7">
              <w:rPr>
                <w:rFonts w:ascii="Times New Roman" w:hAnsi="Times New Roman"/>
                <w:lang w:eastAsia="uk-UA"/>
              </w:rPr>
              <w:t xml:space="preserve"> досліджень</w:t>
            </w:r>
            <w:r w:rsidR="004B6D20">
              <w:rPr>
                <w:rFonts w:ascii="Times New Roman" w:hAnsi="Times New Roman"/>
                <w:lang w:eastAsia="uk-UA"/>
              </w:rPr>
              <w:t xml:space="preserve"> у  ХІХ ст., прослідкувати тенденції </w:t>
            </w:r>
            <w:r w:rsidR="00B80BE7">
              <w:rPr>
                <w:rFonts w:ascii="Times New Roman" w:hAnsi="Times New Roman"/>
                <w:lang w:eastAsia="uk-UA"/>
              </w:rPr>
              <w:t xml:space="preserve">сучасного </w:t>
            </w:r>
            <w:r w:rsidR="004B6D20">
              <w:rPr>
                <w:rFonts w:ascii="Times New Roman" w:hAnsi="Times New Roman"/>
                <w:lang w:eastAsia="uk-UA"/>
              </w:rPr>
              <w:t>розвитку</w:t>
            </w:r>
            <w:r w:rsidR="00B80BE7">
              <w:rPr>
                <w:rFonts w:ascii="Times New Roman" w:hAnsi="Times New Roman"/>
                <w:lang w:eastAsia="uk-UA"/>
              </w:rPr>
              <w:t>, з’ясувати теоретичні</w:t>
            </w:r>
            <w:r w:rsidR="00332934">
              <w:rPr>
                <w:rFonts w:ascii="Times New Roman" w:hAnsi="Times New Roman"/>
                <w:lang w:eastAsia="uk-UA"/>
              </w:rPr>
              <w:t xml:space="preserve">  </w:t>
            </w:r>
            <w:r w:rsidR="00B80BE7">
              <w:rPr>
                <w:rFonts w:ascii="Times New Roman" w:hAnsi="Times New Roman"/>
                <w:lang w:eastAsia="uk-UA"/>
              </w:rPr>
              <w:t xml:space="preserve">засади функціонування </w:t>
            </w:r>
            <w:r w:rsidR="00B80BE7" w:rsidRPr="00B80BE7">
              <w:rPr>
                <w:rFonts w:ascii="Times New Roman" w:hAnsi="Times New Roman"/>
                <w:lang w:eastAsia="uk-UA"/>
              </w:rPr>
              <w:t>PR</w:t>
            </w:r>
            <w:r w:rsidR="00B80BE7">
              <w:rPr>
                <w:rFonts w:ascii="Times New Roman" w:hAnsi="Times New Roman"/>
                <w:lang w:eastAsia="uk-UA"/>
              </w:rPr>
              <w:t xml:space="preserve"> та сформувати у студентів навички наукового аналізу сучасних </w:t>
            </w:r>
            <w:r w:rsidR="00B80BE7" w:rsidRPr="00B80BE7">
              <w:rPr>
                <w:rFonts w:ascii="Times New Roman" w:hAnsi="Times New Roman"/>
                <w:lang w:eastAsia="uk-UA"/>
              </w:rPr>
              <w:t>PR</w:t>
            </w:r>
            <w:r w:rsidR="00B80BE7">
              <w:rPr>
                <w:rFonts w:ascii="Times New Roman" w:hAnsi="Times New Roman"/>
                <w:lang w:eastAsia="uk-UA"/>
              </w:rPr>
              <w:t>-процесів.</w:t>
            </w:r>
          </w:p>
        </w:tc>
      </w:tr>
      <w:tr w:rsidR="007B7FA2" w:rsidRPr="00645EA9" w:rsidTr="00B37E68">
        <w:trPr>
          <w:trHeight w:val="128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B80BE7" w:rsidRDefault="007B7FA2" w:rsidP="00B37E68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B80BE7">
              <w:rPr>
                <w:rFonts w:ascii="Times New Roman" w:hAnsi="Times New Roman"/>
                <w:b/>
                <w:lang w:eastAsia="uk-UA"/>
              </w:rPr>
              <w:t>Література для вивчення дисципліни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40F6C" w:rsidRPr="00B80BE7" w:rsidRDefault="007B7FA2" w:rsidP="004438BC">
            <w:pPr>
              <w:spacing w:after="0" w:line="240" w:lineRule="auto"/>
              <w:ind w:left="1440"/>
              <w:rPr>
                <w:rFonts w:ascii="Times New Roman" w:hAnsi="Times New Roman"/>
                <w:b/>
                <w:lang w:eastAsia="ru-RU"/>
              </w:rPr>
            </w:pPr>
            <w:r w:rsidRPr="00B80BE7">
              <w:rPr>
                <w:rFonts w:ascii="Times New Roman" w:hAnsi="Times New Roman"/>
                <w:b/>
                <w:lang w:eastAsia="ru-RU"/>
              </w:rPr>
              <w:t>Основна література:</w:t>
            </w:r>
          </w:p>
          <w:p w:rsidR="007F1CEE" w:rsidRPr="007F1CEE" w:rsidRDefault="007F1CEE" w:rsidP="007F1CE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1CEE">
              <w:rPr>
                <w:rFonts w:ascii="Times New Roman" w:hAnsi="Times New Roman"/>
              </w:rPr>
              <w:t>Афанасьєв І.Ю. Історія PR</w:t>
            </w:r>
            <w:r>
              <w:rPr>
                <w:rFonts w:ascii="Times New Roman" w:hAnsi="Times New Roman"/>
              </w:rPr>
              <w:t>. Навчальний посібник. – К.: Алерта, 2016. – 140 с.</w:t>
            </w:r>
          </w:p>
          <w:p w:rsidR="00E835FD" w:rsidRPr="007F1CEE" w:rsidRDefault="00E835FD" w:rsidP="004438B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auto"/>
                <w:u w:val="none"/>
              </w:rPr>
            </w:pPr>
            <w:r w:rsidRPr="007F1CEE">
              <w:rPr>
                <w:rFonts w:ascii="Times New Roman" w:hAnsi="Times New Roman"/>
              </w:rPr>
              <w:t xml:space="preserve">Бернейс Э. Пропаганда /Пер. с англ. И. Ющенко. – М. : Hippo Publishing, 2010. – 176 с. – Режим доступа: </w:t>
            </w:r>
            <w:hyperlink r:id="rId10" w:history="1">
              <w:r w:rsidRPr="007F1CEE">
                <w:rPr>
                  <w:rStyle w:val="a4"/>
                  <w:rFonts w:ascii="Times New Roman" w:hAnsi="Times New Roman"/>
                </w:rPr>
                <w:t>https://propagandahistory.ru/books/Edvard-Berneys_Propaganda/</w:t>
              </w:r>
            </w:hyperlink>
            <w:r w:rsidRPr="007F1CEE">
              <w:rPr>
                <w:rFonts w:ascii="Times New Roman" w:hAnsi="Times New Roman"/>
              </w:rPr>
              <w:t xml:space="preserve"> або </w:t>
            </w:r>
            <w:hyperlink r:id="rId11" w:history="1">
              <w:r w:rsidR="005225F7" w:rsidRPr="007F1CEE">
                <w:rPr>
                  <w:rStyle w:val="a4"/>
                  <w:rFonts w:ascii="Times New Roman" w:hAnsi="Times New Roman"/>
                </w:rPr>
                <w:t>https://1lib.eu/book/2779974/548377</w:t>
              </w:r>
            </w:hyperlink>
          </w:p>
          <w:p w:rsidR="007F1CEE" w:rsidRPr="007F1CEE" w:rsidRDefault="007F1CEE" w:rsidP="004438B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1CEE">
              <w:rPr>
                <w:rStyle w:val="a4"/>
                <w:rFonts w:ascii="Times New Roman" w:hAnsi="Times New Roman"/>
                <w:color w:val="auto"/>
                <w:u w:val="none"/>
              </w:rPr>
              <w:t>Гримська М.І. Зв’язки з громадськістю. Підручник для студентів вищих навчальних закладів. – Харків: Фоліо, 2015. – 414 с.</w:t>
            </w:r>
          </w:p>
          <w:p w:rsidR="006906C2" w:rsidRPr="007F1CEE" w:rsidRDefault="006906C2" w:rsidP="004438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1CEE">
              <w:rPr>
                <w:rFonts w:ascii="Times New Roman" w:hAnsi="Times New Roman"/>
                <w:lang w:eastAsia="ru-RU"/>
              </w:rPr>
              <w:t>Климанська Л.Д. Соціально-комунікативні технології в політиці: Таємниці політичної “кухні”: Монографія. - Львів: Видавництво Національного університету “Львівська політехніка”, 2007. - 332 с.</w:t>
            </w:r>
          </w:p>
          <w:p w:rsidR="005225F7" w:rsidRPr="007F1CEE" w:rsidRDefault="005225F7" w:rsidP="004438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1CEE">
              <w:rPr>
                <w:rFonts w:ascii="Times New Roman" w:hAnsi="Times New Roman"/>
                <w:lang w:eastAsia="ru-RU"/>
              </w:rPr>
              <w:t>Кодекс професійної етики Української Асоціації зі зв’язків з громадськістю (UAPR) [Електронний ресурс]. Режим доступу : http://www.uapr.com.ua/ua/ethics.</w:t>
            </w:r>
          </w:p>
          <w:p w:rsidR="00886DBA" w:rsidRPr="007F1CEE" w:rsidRDefault="00886DBA" w:rsidP="004438BC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1CEE">
              <w:rPr>
                <w:rFonts w:ascii="Times New Roman" w:hAnsi="Times New Roman"/>
                <w:lang w:eastAsia="ru-RU"/>
              </w:rPr>
              <w:t>Королько В.Г. Основи паблик рілейшнз: Посібник.- К., 1997.</w:t>
            </w:r>
          </w:p>
          <w:p w:rsidR="00E04F0D" w:rsidRPr="007F1CEE" w:rsidRDefault="00E04F0D" w:rsidP="00E04F0D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1CEE">
              <w:rPr>
                <w:rFonts w:ascii="Times New Roman" w:hAnsi="Times New Roman"/>
                <w:lang w:eastAsia="ru-RU"/>
              </w:rPr>
              <w:t>Кастельс, М. Власть коммуникации / М. Кастельс ; пер. с англ. Н. М. Тылевич ; под науч. ред. А. И. Черных. – М. : Изд. Дом Высшей школы экономики, 2016. — 564 , [4] с.</w:t>
            </w:r>
          </w:p>
          <w:p w:rsidR="00F74F9A" w:rsidRPr="007F1CEE" w:rsidRDefault="00F74F9A" w:rsidP="00A20D9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Times New Roman" w:hAnsi="Times New Roman"/>
                <w:lang w:eastAsia="ru-RU"/>
              </w:rPr>
            </w:pPr>
            <w:r w:rsidRPr="007F1CEE">
              <w:rPr>
                <w:rFonts w:ascii="Times New Roman" w:hAnsi="Times New Roman"/>
                <w:lang w:eastAsia="ru-RU"/>
              </w:rPr>
              <w:t>Катлип С., Сентер А., Брум Г. Паблик рилейшенз.Теория и практика, 8-е изд.:</w:t>
            </w:r>
            <w:r w:rsidR="00080A1C" w:rsidRPr="007F1CEE">
              <w:rPr>
                <w:rFonts w:ascii="Times New Roman" w:hAnsi="Times New Roman"/>
                <w:lang w:eastAsia="ru-RU"/>
              </w:rPr>
              <w:t xml:space="preserve"> пер.с англ.: Уч. Пособие. – М,: Издательський дом «Вильямс»</w:t>
            </w:r>
            <w:r w:rsidRPr="007F1CEE">
              <w:rPr>
                <w:rFonts w:ascii="Times New Roman" w:hAnsi="Times New Roman"/>
                <w:lang w:eastAsia="ru-RU"/>
              </w:rPr>
              <w:t xml:space="preserve"> 2000.</w:t>
            </w:r>
            <w:r w:rsidR="00080A1C" w:rsidRPr="007F1CEE">
              <w:rPr>
                <w:rFonts w:ascii="Times New Roman" w:hAnsi="Times New Roman"/>
                <w:lang w:eastAsia="ru-RU"/>
              </w:rPr>
              <w:t xml:space="preserve"> – 624 с.</w:t>
            </w:r>
          </w:p>
          <w:p w:rsidR="005225F7" w:rsidRPr="007F1CEE" w:rsidRDefault="005225F7" w:rsidP="00A20D96">
            <w:pPr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Times New Roman" w:hAnsi="Times New Roman"/>
                <w:lang w:eastAsia="ru-RU"/>
              </w:rPr>
            </w:pPr>
            <w:r w:rsidRPr="007F1CEE">
              <w:rPr>
                <w:rFonts w:ascii="Times New Roman" w:hAnsi="Times New Roman"/>
                <w:lang w:eastAsia="ru-RU"/>
              </w:rPr>
              <w:t>Міжнародний кодекс рекламної практики. [Електронний ресурс]. Режим доступу: http://zakon1.rada.gov.ua/laws/show/988_010</w:t>
            </w:r>
          </w:p>
          <w:p w:rsidR="005225F7" w:rsidRPr="007F1CEE" w:rsidRDefault="005225F7" w:rsidP="004438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1CEE">
              <w:rPr>
                <w:rFonts w:ascii="Times New Roman" w:hAnsi="Times New Roman"/>
                <w:lang w:eastAsia="ru-RU"/>
              </w:rPr>
              <w:t>Про інформацію : Закон України від 2 жовтня 1992 р. № 2657-ХІІ // Відом. Верхов. Ради України. 1992. № 48.</w:t>
            </w:r>
          </w:p>
          <w:p w:rsidR="005225F7" w:rsidRDefault="005225F7" w:rsidP="004438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 xml:space="preserve">Пропаганда </w:t>
            </w:r>
            <w:r w:rsidRPr="00316B80">
              <w:rPr>
                <w:rFonts w:ascii="Times New Roman" w:hAnsi="Times New Roman"/>
                <w:lang w:val="ru-RU" w:eastAsia="ru-RU"/>
              </w:rPr>
              <w:t>и свобода массовой информации</w:t>
            </w:r>
            <w:r>
              <w:rPr>
                <w:rFonts w:ascii="Times New Roman" w:hAnsi="Times New Roman"/>
                <w:lang w:val="ru-RU" w:eastAsia="ru-RU"/>
              </w:rPr>
              <w:t>//</w:t>
            </w:r>
            <w:r>
              <w:t xml:space="preserve"> </w:t>
            </w:r>
            <w:r w:rsidRPr="00316B80">
              <w:rPr>
                <w:rFonts w:ascii="Times New Roman" w:hAnsi="Times New Roman"/>
                <w:lang w:val="ru-RU" w:eastAsia="ru-RU"/>
              </w:rPr>
              <w:t>Памятная записка Бюро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316B80">
              <w:rPr>
                <w:rFonts w:ascii="Times New Roman" w:hAnsi="Times New Roman"/>
                <w:lang w:val="ru-RU" w:eastAsia="ru-RU"/>
              </w:rPr>
              <w:t>Представителя ОБСЕ по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316B80">
              <w:rPr>
                <w:rFonts w:ascii="Times New Roman" w:hAnsi="Times New Roman"/>
                <w:lang w:val="ru-RU" w:eastAsia="ru-RU"/>
              </w:rPr>
              <w:t>вопросам свободы СМИ</w:t>
            </w:r>
            <w:r>
              <w:rPr>
                <w:rFonts w:ascii="Times New Roman" w:hAnsi="Times New Roman"/>
                <w:lang w:val="ru-RU" w:eastAsia="ru-RU"/>
              </w:rPr>
              <w:t xml:space="preserve">. Г. Вена, 2015. – Режим доступа: </w:t>
            </w:r>
            <w:hyperlink r:id="rId12" w:history="1">
              <w:r w:rsidRPr="00B70FEC">
                <w:rPr>
                  <w:rStyle w:val="a4"/>
                  <w:rFonts w:ascii="Times New Roman" w:hAnsi="Times New Roman"/>
                  <w:lang w:val="ru-RU" w:eastAsia="ru-RU"/>
                </w:rPr>
                <w:t>https://www.osce.org/files/f/documents/d/6/219726.pdf</w:t>
              </w:r>
            </w:hyperlink>
          </w:p>
          <w:p w:rsidR="001F5EE6" w:rsidRPr="001F5EE6" w:rsidRDefault="001F5EE6" w:rsidP="004438BC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1F5EE6">
              <w:rPr>
                <w:rFonts w:ascii="Times New Roman" w:hAnsi="Times New Roman"/>
                <w:lang w:val="ru-RU" w:eastAsia="ru-RU"/>
              </w:rPr>
              <w:t>Почепцов Г. Г. Паблік рилейшнз : навч. посіб. 2-е вид., виправ. І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Pr="001F5EE6">
              <w:rPr>
                <w:rFonts w:ascii="Times New Roman" w:hAnsi="Times New Roman"/>
                <w:lang w:val="ru-RU" w:eastAsia="ru-RU"/>
              </w:rPr>
              <w:t>доп. Київ : Знання, 2004.</w:t>
            </w:r>
          </w:p>
          <w:p w:rsidR="005225F7" w:rsidRPr="00C225A6" w:rsidRDefault="007F1CEE" w:rsidP="004438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Про рекламу</w:t>
            </w:r>
            <w:r w:rsidR="005225F7" w:rsidRPr="00C225A6">
              <w:rPr>
                <w:rFonts w:ascii="Times New Roman" w:hAnsi="Times New Roman"/>
                <w:lang w:val="ru-RU" w:eastAsia="ru-RU"/>
              </w:rPr>
              <w:t>: Закон України від 3 липня 1996 р. № 270/96-ВР // Відом.</w:t>
            </w:r>
            <w:r w:rsidR="005225F7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5225F7" w:rsidRPr="00C225A6">
              <w:rPr>
                <w:rFonts w:ascii="Times New Roman" w:hAnsi="Times New Roman"/>
                <w:lang w:val="ru-RU" w:eastAsia="ru-RU"/>
              </w:rPr>
              <w:t>Верхов. Ради України. 1996. № 39.</w:t>
            </w:r>
          </w:p>
          <w:p w:rsidR="008A4169" w:rsidRDefault="008A4169" w:rsidP="004438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6503C9">
              <w:rPr>
                <w:rFonts w:ascii="Times New Roman" w:hAnsi="Times New Roman"/>
                <w:lang w:val="ru-RU" w:eastAsia="ru-RU"/>
              </w:rPr>
              <w:t>Холод О. М. Комунікаційні технології : підручник. – К. : КиМУ, 2011. – 312 с.</w:t>
            </w:r>
          </w:p>
          <w:p w:rsidR="00E835FD" w:rsidRDefault="00E835FD" w:rsidP="004438BC">
            <w:pPr>
              <w:numPr>
                <w:ilvl w:val="0"/>
                <w:numId w:val="31"/>
              </w:numPr>
              <w:spacing w:after="0" w:line="240" w:lineRule="auto"/>
              <w:rPr>
                <w:rStyle w:val="a4"/>
                <w:rFonts w:ascii="Times New Roman" w:hAnsi="Times New Roman"/>
                <w:color w:val="auto"/>
                <w:u w:val="none"/>
                <w:lang w:val="ru-RU" w:eastAsia="ru-RU"/>
              </w:rPr>
            </w:pPr>
            <w:r w:rsidRPr="00E835FD">
              <w:rPr>
                <w:rFonts w:ascii="Times New Roman" w:hAnsi="Times New Roman"/>
                <w:lang w:val="ru-RU" w:eastAsia="ru-RU"/>
              </w:rPr>
              <w:t>Хон Л., Грунинг Д. Руководящие принципы для измерения взаимоотношений в области связей с общественностью.</w:t>
            </w:r>
            <w:r>
              <w:rPr>
                <w:rFonts w:ascii="Times New Roman" w:hAnsi="Times New Roman"/>
                <w:lang w:val="ru-RU" w:eastAsia="ru-RU"/>
              </w:rPr>
              <w:t xml:space="preserve"> – Режим доступа </w:t>
            </w:r>
            <w:r w:rsidRPr="00D245DB">
              <w:rPr>
                <w:rFonts w:ascii="Times New Roman" w:hAnsi="Times New Roman"/>
                <w:lang w:val="ru-RU" w:eastAsia="ru-RU"/>
              </w:rPr>
              <w:t xml:space="preserve">: </w:t>
            </w:r>
            <w:hyperlink r:id="rId13" w:history="1">
              <w:r w:rsidR="00C225A6" w:rsidRPr="00D245DB">
                <w:rPr>
                  <w:rStyle w:val="a4"/>
                  <w:rFonts w:ascii="Times New Roman" w:hAnsi="Times New Roman"/>
                  <w:color w:val="auto"/>
                  <w:u w:val="none"/>
                  <w:lang w:val="ru-RU" w:eastAsia="ru-RU"/>
                </w:rPr>
                <w:t>https://vr.com.ua/book/izmerenie_pr.htm</w:t>
              </w:r>
            </w:hyperlink>
          </w:p>
          <w:p w:rsidR="00CF2623" w:rsidRPr="004B6D20" w:rsidRDefault="00D245DB" w:rsidP="004438BC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Style w:val="a4"/>
                <w:rFonts w:ascii="Times New Roman" w:hAnsi="Times New Roman"/>
                <w:color w:val="auto"/>
                <w:u w:val="none"/>
                <w:lang w:val="ru-RU" w:eastAsia="ru-RU"/>
              </w:rPr>
              <w:t xml:space="preserve">Эллюль Ж. Характеристика пропаганды (перевод первой главы </w:t>
            </w:r>
            <w:r w:rsidRPr="00D245DB">
              <w:rPr>
                <w:rStyle w:val="a4"/>
                <w:rFonts w:ascii="Times New Roman" w:hAnsi="Times New Roman"/>
                <w:color w:val="auto"/>
                <w:u w:val="none"/>
                <w:lang w:val="ru-RU" w:eastAsia="ru-RU"/>
              </w:rPr>
              <w:t xml:space="preserve"> монографии Ellul, Jacques. </w:t>
            </w:r>
            <w:r w:rsidRPr="004438BC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Propaganda: The Formation of Men’s Attitudes. Knopf. New</w:t>
            </w:r>
            <w:r w:rsidRPr="004B6D20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 xml:space="preserve"> </w:t>
            </w:r>
            <w:r w:rsidRPr="004438BC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York</w:t>
            </w:r>
            <w:r w:rsidRPr="004B6D20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. 1965 (</w:t>
            </w:r>
            <w:r>
              <w:rPr>
                <w:rStyle w:val="a4"/>
                <w:rFonts w:ascii="Times New Roman" w:hAnsi="Times New Roman"/>
                <w:color w:val="auto"/>
                <w:u w:val="none"/>
                <w:lang w:val="ru-RU" w:eastAsia="ru-RU"/>
              </w:rPr>
              <w:t>С</w:t>
            </w:r>
            <w:r w:rsidRPr="004B6D20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 xml:space="preserve">. 6-33)). – </w:t>
            </w:r>
            <w:r>
              <w:rPr>
                <w:rStyle w:val="a4"/>
                <w:rFonts w:ascii="Times New Roman" w:hAnsi="Times New Roman"/>
                <w:color w:val="auto"/>
                <w:u w:val="none"/>
                <w:lang w:val="ru-RU" w:eastAsia="ru-RU"/>
              </w:rPr>
              <w:t>Режим</w:t>
            </w:r>
            <w:r w:rsidRPr="004B6D20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 xml:space="preserve"> </w:t>
            </w:r>
            <w:r>
              <w:rPr>
                <w:rStyle w:val="a4"/>
                <w:rFonts w:ascii="Times New Roman" w:hAnsi="Times New Roman"/>
                <w:color w:val="auto"/>
                <w:u w:val="none"/>
                <w:lang w:val="ru-RU" w:eastAsia="ru-RU"/>
              </w:rPr>
              <w:t>доступа</w:t>
            </w:r>
            <w:r w:rsidRPr="004B6D20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 xml:space="preserve">: </w:t>
            </w:r>
            <w:r w:rsidRPr="004438BC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http</w:t>
            </w:r>
            <w:r w:rsidRPr="004B6D20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://</w:t>
            </w:r>
            <w:r w:rsidRPr="004438BC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www</w:t>
            </w:r>
            <w:r w:rsidRPr="004B6D20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.</w:t>
            </w:r>
            <w:r w:rsidRPr="004438BC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rc</w:t>
            </w:r>
            <w:r w:rsidRPr="004B6D20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-</w:t>
            </w:r>
            <w:r w:rsidRPr="004438BC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analitik</w:t>
            </w:r>
            <w:r w:rsidRPr="004B6D20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.</w:t>
            </w:r>
            <w:r w:rsidRPr="004438BC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ru</w:t>
            </w:r>
            <w:r w:rsidRPr="004B6D20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/</w:t>
            </w:r>
            <w:r w:rsidRPr="004438BC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file</w:t>
            </w:r>
            <w:r w:rsidRPr="004B6D20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/%7</w:t>
            </w:r>
            <w:r w:rsidRPr="004438BC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B</w:t>
            </w:r>
            <w:r w:rsidRPr="004B6D20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8866</w:t>
            </w:r>
            <w:r w:rsidRPr="004438BC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f</w:t>
            </w:r>
            <w:r w:rsidRPr="004B6D20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83</w:t>
            </w:r>
            <w:r w:rsidRPr="004438BC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c</w:t>
            </w:r>
            <w:r w:rsidRPr="004B6D20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-57</w:t>
            </w:r>
            <w:r w:rsidRPr="004438BC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de</w:t>
            </w:r>
            <w:r w:rsidRPr="004B6D20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-4</w:t>
            </w:r>
            <w:r w:rsidRPr="004438BC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e</w:t>
            </w:r>
            <w:r w:rsidRPr="004B6D20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48-</w:t>
            </w:r>
            <w:r w:rsidRPr="004438BC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b</w:t>
            </w:r>
            <w:r w:rsidRPr="004B6D20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02</w:t>
            </w:r>
            <w:r w:rsidRPr="004438BC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b</w:t>
            </w:r>
            <w:r w:rsidRPr="004B6D20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-1</w:t>
            </w:r>
            <w:r w:rsidRPr="004438BC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adac</w:t>
            </w:r>
            <w:r w:rsidRPr="004B6D20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4</w:t>
            </w:r>
            <w:r w:rsidRPr="004438BC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cdbd</w:t>
            </w:r>
            <w:r w:rsidRPr="004B6D20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0</w:t>
            </w:r>
            <w:r w:rsidRPr="004438BC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f</w:t>
            </w:r>
            <w:r w:rsidRPr="004B6D20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%7</w:t>
            </w:r>
            <w:r w:rsidRPr="004438BC">
              <w:rPr>
                <w:rStyle w:val="a4"/>
                <w:rFonts w:ascii="Times New Roman" w:hAnsi="Times New Roman"/>
                <w:color w:val="auto"/>
                <w:u w:val="none"/>
                <w:lang w:val="en-US" w:eastAsia="ru-RU"/>
              </w:rPr>
              <w:t>D</w:t>
            </w:r>
          </w:p>
          <w:p w:rsidR="00FB25EB" w:rsidRPr="004B6D20" w:rsidRDefault="00FB25EB" w:rsidP="004438BC">
            <w:pPr>
              <w:spacing w:after="0" w:line="240" w:lineRule="auto"/>
              <w:jc w:val="both"/>
              <w:rPr>
                <w:rFonts w:ascii="Times New Roman" w:hAnsi="Times New Roman"/>
                <w:lang w:val="en-US" w:eastAsia="ru-RU"/>
              </w:rPr>
            </w:pPr>
          </w:p>
          <w:p w:rsidR="0029775B" w:rsidRDefault="0029775B" w:rsidP="004438BC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/>
                <w:lang w:val="ru-RU"/>
              </w:rPr>
            </w:pPr>
            <w:r w:rsidRPr="00645EA9">
              <w:rPr>
                <w:rFonts w:ascii="Times New Roman" w:hAnsi="Times New Roman"/>
                <w:b/>
                <w:lang w:val="ru-RU"/>
              </w:rPr>
              <w:t>Додаткова література:</w:t>
            </w:r>
          </w:p>
          <w:p w:rsidR="00864FFA" w:rsidRDefault="00864FFA" w:rsidP="004438BC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</w:p>
          <w:p w:rsidR="00FA0806" w:rsidRPr="004438BC" w:rsidRDefault="0029775B" w:rsidP="004438BC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29775B">
              <w:rPr>
                <w:rFonts w:ascii="Times New Roman" w:hAnsi="Times New Roman"/>
                <w:lang w:val="ru-RU"/>
              </w:rPr>
              <w:t>Аронсон Э., Пратканис Э. Р. Эпоха пропаганды: Механизмы убеждения, повседневное использование и злоупотребление. Перераб. изд. - СПб.: прайм-ЕВРОЗНАК, 2003. - 384 с</w:t>
            </w:r>
          </w:p>
          <w:p w:rsidR="00151049" w:rsidRDefault="00151049" w:rsidP="004438BC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51049">
              <w:rPr>
                <w:rFonts w:ascii="Times New Roman" w:hAnsi="Times New Roman"/>
                <w:lang w:val="ru-RU"/>
              </w:rPr>
              <w:t>Башук А. І. Зв’язки з громадськістю: підходи до розумін</w:t>
            </w:r>
            <w:r>
              <w:rPr>
                <w:rFonts w:ascii="Times New Roman" w:hAnsi="Times New Roman"/>
                <w:lang w:val="ru-RU"/>
              </w:rPr>
              <w:t>ня терміна / А. І. Башук // Нау</w:t>
            </w:r>
            <w:r w:rsidRPr="00151049">
              <w:rPr>
                <w:rFonts w:ascii="Times New Roman" w:hAnsi="Times New Roman"/>
                <w:lang w:val="ru-RU"/>
              </w:rPr>
              <w:t>кові записки Інституту журналістики : наук. зб. — Київ, 2009. — Т. 35. — С. 153–158.</w:t>
            </w:r>
          </w:p>
          <w:p w:rsidR="00151049" w:rsidRDefault="00151049" w:rsidP="004438B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29775B">
              <w:rPr>
                <w:rFonts w:ascii="Times New Roman" w:hAnsi="Times New Roman"/>
                <w:lang w:val="ru-RU"/>
              </w:rPr>
              <w:t>Бебик В. Інформаційно-комунікаційний менеджмент у глобальному суспільстві: психологія, технології, техніка паблік рилейшнз. – К.: МАУП, 2005.</w:t>
            </w:r>
          </w:p>
          <w:p w:rsidR="00151049" w:rsidRPr="00151049" w:rsidRDefault="00151049" w:rsidP="004438BC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51049">
              <w:rPr>
                <w:rFonts w:ascii="Times New Roman" w:hAnsi="Times New Roman"/>
                <w:lang w:val="ru-RU"/>
              </w:rPr>
              <w:t>Березенко В. В. Теоретико-методологічні підстави нау</w:t>
            </w:r>
            <w:r>
              <w:rPr>
                <w:rFonts w:ascii="Times New Roman" w:hAnsi="Times New Roman"/>
                <w:lang w:val="ru-RU"/>
              </w:rPr>
              <w:t>кового знання про зв’язки з гро</w:t>
            </w:r>
            <w:r w:rsidRPr="00151049">
              <w:rPr>
                <w:rFonts w:ascii="Times New Roman" w:hAnsi="Times New Roman"/>
                <w:lang w:val="ru-RU"/>
              </w:rPr>
              <w:t>мадськістю / В. В. Березенко // Держава та регіони.</w:t>
            </w:r>
            <w:r>
              <w:rPr>
                <w:rFonts w:ascii="Times New Roman" w:hAnsi="Times New Roman"/>
                <w:lang w:val="ru-RU"/>
              </w:rPr>
              <w:t xml:space="preserve"> Серія: Соціальні комунікації. – 2012. – № 4 –</w:t>
            </w:r>
            <w:r w:rsidRPr="00151049">
              <w:rPr>
                <w:rFonts w:ascii="Times New Roman" w:hAnsi="Times New Roman"/>
                <w:lang w:val="ru-RU"/>
              </w:rPr>
              <w:t xml:space="preserve"> С. 175–179.</w:t>
            </w:r>
          </w:p>
          <w:p w:rsidR="00A8363C" w:rsidRDefault="00A8363C" w:rsidP="004438B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8363C">
              <w:rPr>
                <w:rFonts w:ascii="Times New Roman" w:hAnsi="Times New Roman"/>
                <w:lang w:val="ru-RU"/>
              </w:rPr>
              <w:t xml:space="preserve">Березенко В. В. Історичний аспект розвитку наукового знання про PR / В. В. Березенко // Інформаційне суспільство. - 2014. - Вип. 20. - С. 92-95. - Режим доступу: </w:t>
            </w:r>
            <w:hyperlink r:id="rId14" w:history="1">
              <w:r w:rsidR="00CF6D6E" w:rsidRPr="00B70FEC">
                <w:rPr>
                  <w:rStyle w:val="a4"/>
                  <w:rFonts w:ascii="Times New Roman" w:hAnsi="Times New Roman"/>
                  <w:lang w:val="ru-RU"/>
                </w:rPr>
                <w:t>http://nbuv.gov.ua/UJRN/is_2014_20_22</w:t>
              </w:r>
            </w:hyperlink>
            <w:r w:rsidRPr="00A8363C">
              <w:rPr>
                <w:rFonts w:ascii="Times New Roman" w:hAnsi="Times New Roman"/>
                <w:lang w:val="ru-RU"/>
              </w:rPr>
              <w:t>.</w:t>
            </w:r>
          </w:p>
          <w:p w:rsidR="00CF6D6E" w:rsidRDefault="00CF6D6E" w:rsidP="004438B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F6D6E">
              <w:rPr>
                <w:rFonts w:ascii="Times New Roman" w:hAnsi="Times New Roman"/>
                <w:lang w:val="ru-RU"/>
              </w:rPr>
              <w:t xml:space="preserve">Березенко В. В. "Public relations" в сучасному науковому дискурсі: підходи до визначення [Електронний ресурс] / В. В. Березенко // Наукові записки Інституту журналістики. - 2013. - Т. 50. - С. 228-233. - Режим доступу: </w:t>
            </w:r>
            <w:hyperlink r:id="rId15" w:history="1">
              <w:r w:rsidR="00002C91" w:rsidRPr="00237DBB">
                <w:rPr>
                  <w:rStyle w:val="a4"/>
                  <w:rFonts w:ascii="Times New Roman" w:hAnsi="Times New Roman"/>
                  <w:lang w:val="ru-RU"/>
                </w:rPr>
                <w:t>http://nbuv.gov.ua/UJRN/Nzizh_2013_50_46</w:t>
              </w:r>
            </w:hyperlink>
          </w:p>
          <w:p w:rsidR="00002C91" w:rsidRPr="00CF6D6E" w:rsidRDefault="00002C91" w:rsidP="004438B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002C91">
              <w:rPr>
                <w:rFonts w:ascii="Times New Roman" w:hAnsi="Times New Roman"/>
                <w:lang w:val="ru-RU"/>
              </w:rPr>
              <w:t>Березенко В. В. Стан політичного PR в Україні: соціаль</w:t>
            </w:r>
            <w:r w:rsidR="00D1484F">
              <w:rPr>
                <w:rFonts w:ascii="Times New Roman" w:hAnsi="Times New Roman"/>
                <w:lang w:val="ru-RU"/>
              </w:rPr>
              <w:t>но-комунікаційний аспект</w:t>
            </w:r>
            <w:r w:rsidRPr="00002C91">
              <w:rPr>
                <w:rFonts w:ascii="Times New Roman" w:hAnsi="Times New Roman"/>
                <w:lang w:val="ru-RU"/>
              </w:rPr>
              <w:t xml:space="preserve"> / В. В. Березенко // Держава та регіони. – Запоріжжя: ГУЗІДМУ, 2012. – С. 16-31.</w:t>
            </w:r>
          </w:p>
          <w:p w:rsidR="003F3D9A" w:rsidRDefault="003F3D9A" w:rsidP="004438B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F3D9A">
              <w:rPr>
                <w:rFonts w:ascii="Times New Roman" w:hAnsi="Times New Roman"/>
                <w:lang w:val="ru-RU"/>
              </w:rPr>
              <w:t>Бернейс Э.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3F3D9A">
              <w:rPr>
                <w:rFonts w:ascii="Times New Roman" w:hAnsi="Times New Roman"/>
                <w:lang w:val="ru-RU"/>
              </w:rPr>
              <w:t>Инженерия согласия // Полис. Политические исследования. 2013.№ 4. С. 122—131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3F3D9A" w:rsidRPr="00FA0806" w:rsidRDefault="003F3D9A" w:rsidP="004438B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3F3D9A">
              <w:rPr>
                <w:rFonts w:ascii="Times New Roman" w:hAnsi="Times New Roman"/>
                <w:lang w:val="ru-RU"/>
              </w:rPr>
              <w:t>Бернейс Э. Манипуляция общественным мнением: как и почему. – Полис. Политические исследования. 2012. № 4. С. 149-159</w:t>
            </w:r>
            <w:r w:rsidR="00FA0806">
              <w:rPr>
                <w:rFonts w:ascii="Times New Roman" w:hAnsi="Times New Roman"/>
                <w:lang w:val="en-US"/>
              </w:rPr>
              <w:t>/</w:t>
            </w:r>
          </w:p>
          <w:p w:rsidR="00FA0806" w:rsidRDefault="00FA0806" w:rsidP="004438BC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A0806">
              <w:rPr>
                <w:rFonts w:ascii="Times New Roman" w:hAnsi="Times New Roman"/>
                <w:lang w:val="ru-RU"/>
              </w:rPr>
              <w:t>Буари Ф. А. Паблик рилейшнз или стратегия доверия / Ф. А. Буари; пер. с фр.</w:t>
            </w:r>
            <w:r w:rsidR="00D1484F">
              <w:rPr>
                <w:rFonts w:ascii="Times New Roman" w:hAnsi="Times New Roman"/>
                <w:lang w:val="ru-RU"/>
              </w:rPr>
              <w:t>Н. С. Добробабенко</w:t>
            </w:r>
            <w:r>
              <w:rPr>
                <w:rFonts w:ascii="Times New Roman" w:hAnsi="Times New Roman"/>
                <w:lang w:val="ru-RU"/>
              </w:rPr>
              <w:t xml:space="preserve">. </w:t>
            </w:r>
            <w:r w:rsidRPr="00FA0806">
              <w:rPr>
                <w:rFonts w:ascii="Times New Roman" w:hAnsi="Times New Roman"/>
                <w:lang w:val="ru-RU"/>
              </w:rPr>
              <w:t xml:space="preserve">– М. : Консалтинговая группа «Имидж-Контакт»: Издательский Дом </w:t>
            </w:r>
            <w:r>
              <w:rPr>
                <w:rFonts w:ascii="Times New Roman" w:hAnsi="Times New Roman"/>
                <w:lang w:val="ru-RU"/>
              </w:rPr>
              <w:t xml:space="preserve">«Инфра-М», 2001. </w:t>
            </w:r>
            <w:r w:rsidRPr="00FA0806">
              <w:rPr>
                <w:rFonts w:ascii="Times New Roman" w:hAnsi="Times New Roman"/>
                <w:lang w:val="ru-RU"/>
              </w:rPr>
              <w:t>– 178 с.</w:t>
            </w:r>
          </w:p>
          <w:p w:rsidR="00151049" w:rsidRDefault="00151049" w:rsidP="004438BC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151049">
              <w:rPr>
                <w:rFonts w:ascii="Times New Roman" w:hAnsi="Times New Roman"/>
                <w:lang w:val="ru-RU"/>
              </w:rPr>
              <w:t xml:space="preserve">Голік О. В. Кодекси професійної етики фахівця зі зв’язків </w:t>
            </w:r>
            <w:r>
              <w:rPr>
                <w:rFonts w:ascii="Times New Roman" w:hAnsi="Times New Roman"/>
                <w:lang w:val="ru-RU"/>
              </w:rPr>
              <w:t>з громадськістю : порівняль</w:t>
            </w:r>
            <w:r w:rsidRPr="00151049">
              <w:rPr>
                <w:rFonts w:ascii="Times New Roman" w:hAnsi="Times New Roman"/>
                <w:lang w:val="ru-RU"/>
              </w:rPr>
              <w:t>ний аспект / О. В. Голік // Держава та регіони.</w:t>
            </w:r>
            <w:r>
              <w:rPr>
                <w:rFonts w:ascii="Times New Roman" w:hAnsi="Times New Roman"/>
                <w:lang w:val="ru-RU"/>
              </w:rPr>
              <w:t xml:space="preserve"> Серія: Соціальні комунікації. –</w:t>
            </w:r>
            <w:r w:rsidRPr="00151049">
              <w:rPr>
                <w:rFonts w:ascii="Times New Roman" w:hAnsi="Times New Roman"/>
                <w:lang w:val="ru-RU"/>
              </w:rPr>
              <w:t xml:space="preserve"> 2012.</w:t>
            </w:r>
            <w:r>
              <w:rPr>
                <w:rFonts w:ascii="Times New Roman" w:hAnsi="Times New Roman"/>
                <w:lang w:val="ru-RU"/>
              </w:rPr>
              <w:t xml:space="preserve"> – № 2. –</w:t>
            </w:r>
            <w:r w:rsidRPr="00151049">
              <w:rPr>
                <w:rFonts w:ascii="Times New Roman" w:hAnsi="Times New Roman"/>
                <w:lang w:val="ru-RU"/>
              </w:rPr>
              <w:t xml:space="preserve"> С. 134–138.</w:t>
            </w:r>
          </w:p>
          <w:p w:rsidR="00FC7429" w:rsidRPr="007F1CEE" w:rsidRDefault="00FC7429" w:rsidP="007F1CE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lang w:val="ru-RU"/>
              </w:rPr>
            </w:pPr>
            <w:r w:rsidRPr="00FC7429">
              <w:rPr>
                <w:rFonts w:ascii="Times New Roman" w:hAnsi="Times New Roman"/>
                <w:lang w:val="ru-RU"/>
              </w:rPr>
              <w:lastRenderedPageBreak/>
              <w:t>Гофман И. Анализ фреймов. Эссе об организации повседневного опыта. – М.: Ин-т социологии РАН, 2004. – 752 с.</w:t>
            </w:r>
          </w:p>
          <w:p w:rsidR="00080A1C" w:rsidRPr="00080A1C" w:rsidRDefault="00080A1C" w:rsidP="00A20D96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714" w:hanging="357"/>
              <w:rPr>
                <w:rFonts w:ascii="Times New Roman" w:hAnsi="Times New Roman"/>
                <w:lang w:val="ru-RU"/>
              </w:rPr>
            </w:pPr>
            <w:r w:rsidRPr="00080A1C">
              <w:rPr>
                <w:rFonts w:ascii="Times New Roman" w:hAnsi="Times New Roman"/>
                <w:lang w:val="ru-RU"/>
              </w:rPr>
              <w:t>Зернецька О. PR-маніпуляційний вплив. Комунікативна теорія і практика / О. Зернецька, П. Зернецький // Політичний менеджмент. – 2003. – № 3. – С. 101–113. – Режим доступу: http://nbuv.gov.ua/UJRN/PoMe_2003_3_12</w:t>
            </w:r>
          </w:p>
          <w:p w:rsidR="00FA0806" w:rsidRDefault="00FA0806" w:rsidP="00A20D96">
            <w:pPr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lang w:val="ru-RU"/>
              </w:rPr>
            </w:pPr>
            <w:r w:rsidRPr="00FA0806">
              <w:rPr>
                <w:rFonts w:ascii="Times New Roman" w:hAnsi="Times New Roman"/>
                <w:lang w:val="ru-RU"/>
              </w:rPr>
              <w:t>Зінченко А. Г. Еволюція і розвиток PR: теоретичні та методологічні основи / А. Г. З</w:t>
            </w:r>
            <w:r w:rsidR="008C07EC">
              <w:rPr>
                <w:rFonts w:ascii="Times New Roman" w:hAnsi="Times New Roman"/>
                <w:lang w:val="ru-RU"/>
              </w:rPr>
              <w:t>інченко // Український соціум. –</w:t>
            </w:r>
            <w:r w:rsidRPr="00FA0806">
              <w:rPr>
                <w:rFonts w:ascii="Times New Roman" w:hAnsi="Times New Roman"/>
                <w:lang w:val="ru-RU"/>
              </w:rPr>
              <w:t xml:space="preserve"> 2005</w:t>
            </w:r>
            <w:r w:rsidR="008C07EC">
              <w:rPr>
                <w:rFonts w:ascii="Times New Roman" w:hAnsi="Times New Roman"/>
                <w:lang w:val="ru-RU"/>
              </w:rPr>
              <w:t>. – № 5–6. –</w:t>
            </w:r>
            <w:r w:rsidRPr="00FA0806">
              <w:rPr>
                <w:rFonts w:ascii="Times New Roman" w:hAnsi="Times New Roman"/>
                <w:lang w:val="ru-RU"/>
              </w:rPr>
              <w:t xml:space="preserve"> С. 164–169.</w:t>
            </w:r>
          </w:p>
          <w:p w:rsidR="00BB33AE" w:rsidRDefault="00BB33AE" w:rsidP="00A20D96">
            <w:pPr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lang w:val="ru-RU"/>
              </w:rPr>
            </w:pPr>
            <w:r w:rsidRPr="00BB33AE">
              <w:rPr>
                <w:rFonts w:ascii="Times New Roman" w:hAnsi="Times New Roman"/>
                <w:lang w:val="ru-RU"/>
              </w:rPr>
              <w:t>Іс</w:t>
            </w:r>
            <w:r w:rsidR="008C07EC">
              <w:rPr>
                <w:rFonts w:ascii="Times New Roman" w:hAnsi="Times New Roman"/>
                <w:lang w:val="ru-RU"/>
              </w:rPr>
              <w:t>торія зв’язків із громадськістю</w:t>
            </w:r>
            <w:r w:rsidRPr="00BB33AE">
              <w:rPr>
                <w:rFonts w:ascii="Times New Roman" w:hAnsi="Times New Roman"/>
                <w:lang w:val="ru-RU"/>
              </w:rPr>
              <w:t>: конспект лекцій / укладач Н. С. Подоляка. – Суми : Сумський державний університет, 2016. – 158 с.</w:t>
            </w:r>
          </w:p>
          <w:p w:rsidR="007F1CEE" w:rsidRPr="007F1CEE" w:rsidRDefault="007F1CEE" w:rsidP="007F1CE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225F7">
              <w:rPr>
                <w:rFonts w:ascii="Times New Roman" w:hAnsi="Times New Roman"/>
                <w:lang w:val="ru-RU"/>
              </w:rPr>
              <w:t>Йоргенсен М. В., Филлипс Л. Дискурс-анализ: теория и практика. – Харьков: Гуманитарный центр, 2008.</w:t>
            </w:r>
          </w:p>
          <w:p w:rsidR="00C44C2D" w:rsidRPr="00975F0C" w:rsidRDefault="00F61242" w:rsidP="007F1CE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61242">
              <w:rPr>
                <w:rFonts w:ascii="Times New Roman" w:hAnsi="Times New Roman"/>
                <w:lang w:val="ru-RU"/>
              </w:rPr>
              <w:t>Каплан Б. Миф о рациональном избирателе: Почему демократии выбирают пло</w:t>
            </w:r>
            <w:r>
              <w:rPr>
                <w:rFonts w:ascii="Times New Roman" w:hAnsi="Times New Roman"/>
                <w:lang w:val="ru-RU"/>
              </w:rPr>
              <w:t>хую политику. – М.: ИРИСЭН: Мысль: 2012</w:t>
            </w:r>
            <w:r w:rsidRPr="00F61242">
              <w:rPr>
                <w:rFonts w:ascii="Times New Roman" w:hAnsi="Times New Roman"/>
                <w:lang w:val="ru-RU"/>
              </w:rPr>
              <w:t>.</w:t>
            </w:r>
          </w:p>
          <w:p w:rsidR="005C77C3" w:rsidRPr="00002C91" w:rsidRDefault="005C77C3" w:rsidP="007F1CEE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C77C3">
              <w:rPr>
                <w:rFonts w:ascii="Times New Roman" w:hAnsi="Times New Roman"/>
                <w:lang w:val="ru-RU"/>
              </w:rPr>
              <w:t>Клягин С.В., Осипова Е.Н. Игра в «классики»: методология PR-коммуникации и динамика научны</w:t>
            </w:r>
            <w:r w:rsidR="00080A1C">
              <w:rPr>
                <w:rFonts w:ascii="Times New Roman" w:hAnsi="Times New Roman"/>
                <w:lang w:val="ru-RU"/>
              </w:rPr>
              <w:t>х</w:t>
            </w:r>
            <w:r w:rsidRPr="005C77C3">
              <w:rPr>
                <w:rFonts w:ascii="Times New Roman" w:hAnsi="Times New Roman"/>
                <w:lang w:val="ru-RU"/>
              </w:rPr>
              <w:t xml:space="preserve"> парадигм// Актуальные проблемы теории коммуникации. Сб. научн. трудов – СПб: Изд-во СПбГПУ, 2004 // Режим доступу: http://www.russcomm.ru/rca_biblio/k/klyagin-osipova.shtml</w:t>
            </w:r>
          </w:p>
          <w:p w:rsidR="0029775B" w:rsidRDefault="00CF6D6E" w:rsidP="007F1CE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CF6D6E">
              <w:rPr>
                <w:rFonts w:ascii="Times New Roman" w:hAnsi="Times New Roman"/>
                <w:lang w:val="ru-RU"/>
              </w:rPr>
              <w:t xml:space="preserve">Кравченкова Г. М. Паблік рілейшинз як соціальний інститут: нормативний і організаційний підхід / Г. М. Кравченкова // Соціальні технології: актуальні проблеми теорії та практики. - 2013. - Вип. 58. - С. 95-103. - Режим доступу: </w:t>
            </w:r>
            <w:hyperlink r:id="rId16" w:history="1">
              <w:r w:rsidR="006E2D5E" w:rsidRPr="00B70FEC">
                <w:rPr>
                  <w:rStyle w:val="a4"/>
                  <w:rFonts w:ascii="Times New Roman" w:hAnsi="Times New Roman"/>
                  <w:lang w:val="ru-RU"/>
                </w:rPr>
                <w:t>http://nbuv.gov.ua/UJRN/stapttp_2013_58_14</w:t>
              </w:r>
            </w:hyperlink>
            <w:r w:rsidRPr="00CF6D6E">
              <w:rPr>
                <w:rFonts w:ascii="Times New Roman" w:hAnsi="Times New Roman"/>
                <w:lang w:val="ru-RU"/>
              </w:rPr>
              <w:t>.</w:t>
            </w:r>
          </w:p>
          <w:p w:rsidR="00AE38A8" w:rsidRDefault="006E2D5E" w:rsidP="007F1CE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E2D5E">
              <w:rPr>
                <w:rFonts w:ascii="Times New Roman" w:hAnsi="Times New Roman"/>
                <w:lang w:val="ru-RU"/>
              </w:rPr>
              <w:t>Кравченкова Г. М. Соціологічні концепції як теоретична основа pr</w:t>
            </w:r>
            <w:r w:rsidR="00603863">
              <w:rPr>
                <w:rFonts w:ascii="Times New Roman" w:hAnsi="Times New Roman"/>
                <w:lang w:val="ru-RU"/>
              </w:rPr>
              <w:t>-діяльності</w:t>
            </w:r>
            <w:r w:rsidRPr="006E2D5E">
              <w:rPr>
                <w:rFonts w:ascii="Times New Roman" w:hAnsi="Times New Roman"/>
                <w:lang w:val="ru-RU"/>
              </w:rPr>
              <w:t xml:space="preserve"> / Г. М. Кравченкова // Соціальні технології: актуальні проблеми теорії та практики. - </w:t>
            </w:r>
            <w:r w:rsidR="00603863">
              <w:rPr>
                <w:rFonts w:ascii="Times New Roman" w:hAnsi="Times New Roman"/>
                <w:lang w:val="ru-RU"/>
              </w:rPr>
              <w:t>2014. - Вип. 62. - С. 157-163. –</w:t>
            </w:r>
            <w:r w:rsidRPr="006E2D5E">
              <w:rPr>
                <w:rFonts w:ascii="Times New Roman" w:hAnsi="Times New Roman"/>
                <w:lang w:val="ru-RU"/>
              </w:rPr>
              <w:t xml:space="preserve"> Режим доступу: </w:t>
            </w:r>
            <w:hyperlink r:id="rId17" w:history="1">
              <w:r w:rsidR="00886DBA" w:rsidRPr="00B70FEC">
                <w:rPr>
                  <w:rStyle w:val="a4"/>
                  <w:rFonts w:ascii="Times New Roman" w:hAnsi="Times New Roman"/>
                  <w:lang w:val="ru-RU"/>
                </w:rPr>
                <w:t>http://nbuv.gov.ua/UJRN/stapttp_2014_62</w:t>
              </w:r>
              <w:r w:rsidR="00886DBA" w:rsidRPr="00B70FEC">
                <w:rPr>
                  <w:rStyle w:val="a4"/>
                  <w:rFonts w:ascii="Times New Roman" w:hAnsi="Times New Roman"/>
                  <w:lang w:val="ru-RU"/>
                </w:rPr>
                <w:softHyphen/>
              </w:r>
              <w:r w:rsidR="00886DBA" w:rsidRPr="00B70FEC">
                <w:rPr>
                  <w:rStyle w:val="a4"/>
                  <w:rFonts w:ascii="Times New Roman" w:hAnsi="Times New Roman"/>
                  <w:lang w:val="ru-RU"/>
                </w:rPr>
                <w:softHyphen/>
                <w:t>_21</w:t>
              </w:r>
            </w:hyperlink>
          </w:p>
          <w:p w:rsidR="00886DBA" w:rsidRPr="00886DBA" w:rsidRDefault="00493DD4" w:rsidP="007F1CE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Королько В.</w:t>
            </w:r>
            <w:r w:rsidR="00886DBA" w:rsidRPr="00886DBA">
              <w:rPr>
                <w:rFonts w:ascii="Times New Roman" w:hAnsi="Times New Roman"/>
                <w:lang w:val="ru-RU"/>
              </w:rPr>
              <w:t xml:space="preserve"> До питання про соціальну роль та етику паблик рілейшнз // Соціологія: теорія, методи, маркетинг. – 2000. - № 1 (січень - березень). – С. 62-75.</w:t>
            </w:r>
          </w:p>
          <w:p w:rsidR="00886DBA" w:rsidRPr="00886DBA" w:rsidRDefault="00886DBA" w:rsidP="007F1CE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86DBA">
              <w:rPr>
                <w:rFonts w:ascii="Times New Roman" w:hAnsi="Times New Roman"/>
                <w:lang w:val="ru-RU"/>
              </w:rPr>
              <w:t>Королько В.  Паблик рілейшнз і репутаційний менеджмент // Соціологія: теорія, методи, маркетинг. – 2001. - № 2 (квітень – червень). – С. 108-116.</w:t>
            </w:r>
          </w:p>
          <w:p w:rsidR="00591549" w:rsidRPr="0070770E" w:rsidRDefault="007F1CEE" w:rsidP="007F1CE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Королько В. Система паблик</w:t>
            </w:r>
            <w:r w:rsidR="00886DBA" w:rsidRPr="00886DBA">
              <w:rPr>
                <w:rFonts w:ascii="Times New Roman" w:hAnsi="Times New Roman"/>
                <w:lang w:val="ru-RU"/>
              </w:rPr>
              <w:t xml:space="preserve"> рілейшнз як чинник становлення громадянського суспільства</w:t>
            </w:r>
            <w:r w:rsidR="00493DD4" w:rsidRPr="00493DD4">
              <w:rPr>
                <w:rFonts w:ascii="Times New Roman" w:hAnsi="Times New Roman"/>
                <w:lang w:val="ru-RU"/>
              </w:rPr>
              <w:t xml:space="preserve"> </w:t>
            </w:r>
            <w:r w:rsidR="00886DBA" w:rsidRPr="00886DBA">
              <w:rPr>
                <w:rFonts w:ascii="Times New Roman" w:hAnsi="Times New Roman"/>
                <w:lang w:val="ru-RU"/>
              </w:rPr>
              <w:t>//</w:t>
            </w:r>
            <w:r w:rsidR="00493DD4" w:rsidRPr="00493DD4">
              <w:rPr>
                <w:rFonts w:ascii="Times New Roman" w:hAnsi="Times New Roman"/>
                <w:lang w:val="ru-RU"/>
              </w:rPr>
              <w:t xml:space="preserve"> </w:t>
            </w:r>
            <w:r w:rsidR="00886DBA" w:rsidRPr="00886DBA">
              <w:rPr>
                <w:rFonts w:ascii="Times New Roman" w:hAnsi="Times New Roman"/>
                <w:lang w:val="ru-RU"/>
              </w:rPr>
              <w:t>Суспільна трансформація: концептуалізація, тенденції , український досвід/ За ред. В.В.Танчера, В.В. Степаненка.– К.: Інститут со</w:t>
            </w:r>
            <w:r w:rsidR="00B23DA5">
              <w:rPr>
                <w:rFonts w:ascii="Times New Roman" w:hAnsi="Times New Roman"/>
                <w:lang w:val="ru-RU"/>
              </w:rPr>
              <w:t xml:space="preserve">ціології НАНГ Украї\ни, 2004. </w:t>
            </w:r>
          </w:p>
          <w:p w:rsidR="00933A2E" w:rsidRDefault="00783592" w:rsidP="007F1CEE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783592">
              <w:rPr>
                <w:rFonts w:ascii="Times New Roman" w:hAnsi="Times New Roman"/>
                <w:lang w:val="ru-RU"/>
              </w:rPr>
              <w:t xml:space="preserve">Липпман У. Общественное мнение/ Пер. с англ. Т.В. Барчуновой. – М.: Институт Фонда «Общественное мнение», 2004. Ч.1. – 384 с (режим доступу: </w:t>
            </w:r>
            <w:hyperlink r:id="rId18" w:history="1">
              <w:r w:rsidR="00933A2E" w:rsidRPr="00B70FEC">
                <w:rPr>
                  <w:rStyle w:val="a4"/>
                  <w:rFonts w:ascii="Times New Roman" w:hAnsi="Times New Roman"/>
                  <w:lang w:val="ru-RU"/>
                </w:rPr>
                <w:t>http://www.socioline.ru/node/1006</w:t>
              </w:r>
            </w:hyperlink>
            <w:r w:rsidRPr="00783592">
              <w:rPr>
                <w:rFonts w:ascii="Times New Roman" w:hAnsi="Times New Roman"/>
                <w:lang w:val="ru-RU"/>
              </w:rPr>
              <w:t>)</w:t>
            </w:r>
          </w:p>
          <w:p w:rsidR="00CD3830" w:rsidRPr="0070770E" w:rsidRDefault="00CD3830" w:rsidP="007F1CEE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D3830">
              <w:rPr>
                <w:rFonts w:ascii="Times New Roman" w:hAnsi="Times New Roman"/>
                <w:lang w:val="ru-RU"/>
              </w:rPr>
              <w:t>Наумова Н. М. Аналіз сучасних інформаційно-комунікаційних технологій у сфері зв'язків із громадськістю / Наумова Н. М., Наумов В. О. // Вісник Національного транспортного університету. – 2016. – № 1. – С. 310–319. http://ekmair.ukma.edu.ua/handle/123456789/11495</w:t>
            </w:r>
          </w:p>
          <w:p w:rsidR="00886DBA" w:rsidRPr="0070770E" w:rsidRDefault="00933A2E" w:rsidP="007F1CEE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33A2E">
              <w:rPr>
                <w:rFonts w:ascii="Times New Roman" w:hAnsi="Times New Roman"/>
                <w:lang w:val="ru-RU"/>
              </w:rPr>
              <w:t>Ноэль-Нойман Э. Общественное мнение. Открытие спирали молчания.- М., 1996.</w:t>
            </w:r>
          </w:p>
          <w:p w:rsidR="00886DBA" w:rsidRPr="00886DBA" w:rsidRDefault="00886DBA" w:rsidP="007F1CEE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86DBA">
              <w:rPr>
                <w:rFonts w:ascii="Times New Roman" w:hAnsi="Times New Roman"/>
                <w:lang w:val="ru-RU"/>
              </w:rPr>
              <w:t>Ольшевский А. Антикризисный PR и консалтинг. – СПб.: Питер, 2003.</w:t>
            </w:r>
          </w:p>
          <w:p w:rsidR="00933A2E" w:rsidRDefault="00D81626" w:rsidP="007F1CEE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81626">
              <w:rPr>
                <w:rFonts w:ascii="Times New Roman" w:hAnsi="Times New Roman"/>
                <w:lang w:val="ru-RU"/>
              </w:rPr>
              <w:lastRenderedPageBreak/>
              <w:t xml:space="preserve">Поцепцов Г. Возврат к пропаганде, или вверх по лестнице, ведущей вниз // </w:t>
            </w:r>
            <w:r>
              <w:rPr>
                <w:rFonts w:ascii="Times New Roman" w:hAnsi="Times New Roman"/>
                <w:lang w:val="ru-RU"/>
              </w:rPr>
              <w:t xml:space="preserve">Режим доступу: </w:t>
            </w:r>
            <w:hyperlink r:id="rId19" w:history="1">
              <w:r w:rsidRPr="00B70FEC">
                <w:rPr>
                  <w:rStyle w:val="a4"/>
                  <w:rFonts w:ascii="Times New Roman" w:hAnsi="Times New Roman"/>
                  <w:lang w:val="ru-RU"/>
                </w:rPr>
                <w:t>https://detector.media/withoutsection/article/177379/2020-05-22-vozvrat-k-propagande-ili-vverkh-po-lestnitse-vedushchei-vniz/</w:t>
              </w:r>
            </w:hyperlink>
          </w:p>
          <w:p w:rsidR="00D81626" w:rsidRDefault="00D81626" w:rsidP="007F1CEE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Почепцов Г. </w:t>
            </w:r>
            <w:r w:rsidRPr="00D81626"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  <w:lang w:val="ru-RU"/>
              </w:rPr>
              <w:t xml:space="preserve">олонизация эмоций, или «приручение» эмоций в бизнесе, политике, </w:t>
            </w:r>
            <w:r w:rsidR="00681EBC">
              <w:rPr>
                <w:rFonts w:ascii="Times New Roman" w:hAnsi="Times New Roman"/>
                <w:lang w:val="ru-RU"/>
              </w:rPr>
              <w:t xml:space="preserve"> развлекательной культуре . – Режим доступа: </w:t>
            </w:r>
            <w:hyperlink r:id="rId20" w:history="1">
              <w:r w:rsidR="008A4169" w:rsidRPr="00B70FEC">
                <w:rPr>
                  <w:rStyle w:val="a4"/>
                  <w:rFonts w:ascii="Times New Roman" w:hAnsi="Times New Roman"/>
                  <w:lang w:val="ru-RU"/>
                </w:rPr>
                <w:t>https://www.aup.com.ua/kolonizaciya-yemociy-ili-priruchenie/</w:t>
              </w:r>
            </w:hyperlink>
          </w:p>
          <w:p w:rsidR="008A4169" w:rsidRDefault="008A4169" w:rsidP="007F1CEE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Почепцов Г. Трагедия современной коммуникации. – Режим доступа: </w:t>
            </w:r>
            <w:hyperlink r:id="rId21" w:history="1">
              <w:r w:rsidR="00D90D9E" w:rsidRPr="00E72A75">
                <w:rPr>
                  <w:rStyle w:val="a4"/>
                  <w:rFonts w:ascii="Times New Roman" w:hAnsi="Times New Roman"/>
                  <w:lang w:val="ru-RU"/>
                </w:rPr>
                <w:t>https://detector.media/withoutsection/article/177802/2020-06-07-tragediya-sovremennykh-kommunikatsii/</w:t>
              </w:r>
            </w:hyperlink>
          </w:p>
          <w:p w:rsidR="00D90D9E" w:rsidRPr="00D90D9E" w:rsidRDefault="00D90D9E" w:rsidP="007F1CE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lang w:val="ru-RU"/>
              </w:rPr>
            </w:pPr>
            <w:r w:rsidRPr="00D90D9E">
              <w:rPr>
                <w:rFonts w:ascii="Times New Roman" w:hAnsi="Times New Roman"/>
                <w:lang w:val="ru-RU"/>
              </w:rPr>
              <w:t>Родс Э. Пропаганда. Плакаты, карикатуры и кинофильмы Второй мировой войны. 1939-1945 – М.: Эксмо, 2008. – 303 с.</w:t>
            </w:r>
          </w:p>
          <w:p w:rsidR="008A4169" w:rsidRPr="00D81626" w:rsidRDefault="008A4169" w:rsidP="007F1CEE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8A4169">
              <w:rPr>
                <w:rFonts w:ascii="Times New Roman" w:hAnsi="Times New Roman"/>
                <w:lang w:val="ru-RU"/>
              </w:rPr>
              <w:t>Русакова О.Ф., Русаков В.М.. PR-Дискурс: Теоретико-методологический анализ. –</w:t>
            </w:r>
            <w:r w:rsidR="008C07EC">
              <w:rPr>
                <w:rFonts w:ascii="Times New Roman" w:hAnsi="Times New Roman"/>
                <w:lang w:val="ru-RU"/>
              </w:rPr>
              <w:t xml:space="preserve"> </w:t>
            </w:r>
            <w:r w:rsidRPr="008A4169">
              <w:rPr>
                <w:rFonts w:ascii="Times New Roman" w:hAnsi="Times New Roman"/>
                <w:lang w:val="ru-RU"/>
              </w:rPr>
              <w:t>Екатеринбург, Институт философии и права УрО РАН-Институт международных связей, 2008. –282</w:t>
            </w:r>
          </w:p>
          <w:p w:rsidR="00BB33AE" w:rsidRDefault="008A4169" w:rsidP="007F1CE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A4169">
              <w:rPr>
                <w:rFonts w:ascii="Times New Roman" w:hAnsi="Times New Roman"/>
                <w:lang w:val="ru-RU"/>
              </w:rPr>
              <w:t>Слісаренко І.Ю. Паблік рилейшнз у системі комунікації та управління: Навч. Посібник. – К.: МАУП. 2001.</w:t>
            </w:r>
          </w:p>
          <w:p w:rsidR="008A4169" w:rsidRPr="00BB33AE" w:rsidRDefault="00BB33AE" w:rsidP="007F1CE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BB33AE">
              <w:rPr>
                <w:rFonts w:ascii="Times New Roman" w:hAnsi="Times New Roman"/>
                <w:lang w:val="ru-RU"/>
              </w:rPr>
              <w:t xml:space="preserve">Соціальні мережі як інструмент взаємовпливу влади та </w:t>
            </w:r>
            <w:r w:rsidR="008C07EC">
              <w:rPr>
                <w:rFonts w:ascii="Times New Roman" w:hAnsi="Times New Roman"/>
                <w:lang w:val="ru-RU"/>
              </w:rPr>
              <w:t xml:space="preserve">громадянського суспільства : / </w:t>
            </w:r>
            <w:r w:rsidRPr="00BB33AE">
              <w:rPr>
                <w:rFonts w:ascii="Times New Roman" w:hAnsi="Times New Roman"/>
                <w:lang w:val="ru-RU"/>
              </w:rPr>
              <w:t>О. С. Онищенко, В. М.</w:t>
            </w:r>
            <w:r>
              <w:rPr>
                <w:rFonts w:ascii="Times New Roman" w:hAnsi="Times New Roman"/>
                <w:lang w:val="ru-RU"/>
              </w:rPr>
              <w:t xml:space="preserve"> Горовий, В. І . Попик та ін.];</w:t>
            </w:r>
            <w:r w:rsidRPr="00BB33AE">
              <w:rPr>
                <w:rFonts w:ascii="Times New Roman" w:hAnsi="Times New Roman"/>
                <w:lang w:val="ru-RU"/>
              </w:rPr>
              <w:t xml:space="preserve"> НАН України, Нац. б-ка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B33AE">
              <w:rPr>
                <w:rFonts w:ascii="Times New Roman" w:hAnsi="Times New Roman"/>
                <w:lang w:val="ru-RU"/>
              </w:rPr>
              <w:t>України ім. В. І. Вернадського . – К ., 201 4 . – 260 с.</w:t>
            </w:r>
            <w:r w:rsidR="008A4169" w:rsidRPr="00BB33AE">
              <w:rPr>
                <w:rFonts w:ascii="Times New Roman" w:hAnsi="Times New Roman"/>
                <w:lang w:val="ru-RU"/>
              </w:rPr>
              <w:t xml:space="preserve"> </w:t>
            </w:r>
          </w:p>
          <w:p w:rsidR="008A4169" w:rsidRDefault="008A4169" w:rsidP="007F1CEE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A4169">
              <w:rPr>
                <w:rFonts w:ascii="Times New Roman" w:hAnsi="Times New Roman"/>
                <w:lang w:val="ru-RU"/>
              </w:rPr>
              <w:t>Тихомирова Є. Паблік рилейшнз у глобалізованому світі: Монографія. – К:, 2004.</w:t>
            </w:r>
          </w:p>
          <w:p w:rsidR="0002125E" w:rsidRDefault="0002125E" w:rsidP="0002125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lang w:val="ru-RU"/>
              </w:rPr>
            </w:pPr>
            <w:r w:rsidRPr="0002125E">
              <w:rPr>
                <w:rFonts w:ascii="Times New Roman" w:hAnsi="Times New Roman"/>
                <w:lang w:val="ru-RU"/>
              </w:rPr>
              <w:t>Угрин Л.Я. Якого кольору PR (Роздуми після парламентських виборів 2006р.) / Л. Угрин // Дотримання демократичних стандартів виборчого процесу в Україні у 2006 р.: Матеріали міжрегіональної науково-практичної конференції ; укл. А.С. Романюк, Л.С. Скочиляс. – Львів: ЦПД ЛНУ ім. І.Франка, 2006. – С. 77–81.</w:t>
            </w:r>
          </w:p>
          <w:p w:rsidR="007C6829" w:rsidRPr="0002125E" w:rsidRDefault="005360C7" w:rsidP="0002125E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lang w:val="ru-RU"/>
              </w:rPr>
            </w:pPr>
            <w:bookmarkStart w:id="0" w:name="_GoBack"/>
            <w:bookmarkEnd w:id="0"/>
            <w:r w:rsidRPr="0002125E">
              <w:rPr>
                <w:rFonts w:ascii="Times New Roman" w:hAnsi="Times New Roman"/>
                <w:lang w:val="ru-RU"/>
              </w:rPr>
              <w:t>Черкасова В.П. Медиа-манипулирование общественным политическим сознанием: Телевидение и Интернет. М.: Издательство «Весь Мир», 2019. – 152 с.</w:t>
            </w:r>
          </w:p>
          <w:p w:rsidR="00F66130" w:rsidRPr="006E2D5E" w:rsidRDefault="00F66130" w:rsidP="004438B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val="ru-RU"/>
              </w:rPr>
            </w:pPr>
          </w:p>
          <w:p w:rsidR="007B7FA2" w:rsidRPr="00D81626" w:rsidRDefault="000B7F05" w:rsidP="004438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val="ru-RU" w:eastAsia="ru-RU"/>
              </w:rPr>
            </w:pPr>
            <w:r w:rsidRPr="006E2D5E">
              <w:rPr>
                <w:rFonts w:ascii="Times New Roman" w:hAnsi="Times New Roman"/>
                <w:b/>
                <w:lang w:val="ru-RU" w:eastAsia="ru-RU"/>
              </w:rPr>
              <w:t xml:space="preserve">             </w:t>
            </w:r>
            <w:r w:rsidR="007B7FA2">
              <w:rPr>
                <w:rFonts w:ascii="Times New Roman" w:hAnsi="Times New Roman"/>
                <w:b/>
                <w:lang w:val="ru-RU" w:eastAsia="ru-RU"/>
              </w:rPr>
              <w:t>Ін</w:t>
            </w:r>
            <w:r w:rsidR="007B7FA2">
              <w:rPr>
                <w:rFonts w:ascii="Times New Roman" w:hAnsi="Times New Roman"/>
                <w:b/>
                <w:lang w:eastAsia="ru-RU"/>
              </w:rPr>
              <w:t>тернет-</w:t>
            </w:r>
            <w:r w:rsidR="007B7FA2" w:rsidRPr="00C532D3">
              <w:rPr>
                <w:rFonts w:ascii="Times New Roman" w:hAnsi="Times New Roman"/>
                <w:b/>
                <w:lang w:val="ru-RU" w:eastAsia="ru-RU"/>
              </w:rPr>
              <w:t>ресурси</w:t>
            </w:r>
            <w:r w:rsidR="007B7FA2" w:rsidRPr="00D81626">
              <w:rPr>
                <w:rFonts w:ascii="Times New Roman" w:hAnsi="Times New Roman"/>
                <w:b/>
                <w:lang w:val="ru-RU" w:eastAsia="ru-RU"/>
              </w:rPr>
              <w:t>:</w:t>
            </w:r>
          </w:p>
          <w:p w:rsidR="00C225A6" w:rsidRDefault="0070770E" w:rsidP="007F1CE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С</w:t>
            </w:r>
            <w:r w:rsidR="00C225A6" w:rsidRPr="00C225A6">
              <w:rPr>
                <w:rFonts w:ascii="Times New Roman" w:hAnsi="Times New Roman"/>
                <w:noProof/>
                <w:lang w:eastAsia="ru-RU"/>
              </w:rPr>
              <w:t>айт  International Communications Consultancy Organisation (ICCO)</w:t>
            </w:r>
            <w:r w:rsidRPr="00C225A6">
              <w:rPr>
                <w:rFonts w:ascii="Times New Roman" w:hAnsi="Times New Roman"/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/>
                <w:noProof/>
                <w:lang w:eastAsia="ru-RU"/>
              </w:rPr>
              <w:t xml:space="preserve">– </w:t>
            </w:r>
            <w:r w:rsidRPr="00C225A6">
              <w:rPr>
                <w:rFonts w:ascii="Times New Roman" w:hAnsi="Times New Roman"/>
                <w:noProof/>
                <w:lang w:eastAsia="ru-RU"/>
              </w:rPr>
              <w:t xml:space="preserve">http://www.iccopr.com/  </w:t>
            </w:r>
          </w:p>
          <w:p w:rsidR="00FA0806" w:rsidRDefault="00FA0806" w:rsidP="007F1CE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 w:rsidRPr="00FA0806">
              <w:rPr>
                <w:rFonts w:ascii="Times New Roman" w:hAnsi="Times New Roman"/>
                <w:noProof/>
                <w:lang w:eastAsia="ru-RU"/>
              </w:rPr>
              <w:t>Українська асоціація зі зв’язків з громадськіст.</w:t>
            </w:r>
            <w:r w:rsidRPr="00FA0806">
              <w:rPr>
                <w:rFonts w:ascii="Times New Roman" w:hAnsi="Times New Roman"/>
                <w:noProof/>
                <w:lang w:val="ru-RU" w:eastAsia="ru-RU"/>
              </w:rPr>
              <w:t xml:space="preserve">/ – </w:t>
            </w:r>
            <w:r w:rsidRPr="00FA0806">
              <w:rPr>
                <w:rFonts w:ascii="Times New Roman" w:hAnsi="Times New Roman"/>
                <w:noProof/>
                <w:lang w:eastAsia="ru-RU"/>
              </w:rPr>
              <w:t xml:space="preserve"> Режим доступу: </w:t>
            </w:r>
            <w:hyperlink r:id="rId22" w:history="1">
              <w:r w:rsidRPr="00237DBB">
                <w:rPr>
                  <w:rStyle w:val="a4"/>
                  <w:rFonts w:ascii="Times New Roman" w:hAnsi="Times New Roman"/>
                  <w:noProof/>
                  <w:lang w:eastAsia="ru-RU"/>
                </w:rPr>
                <w:t>www.uapr.com.ua</w:t>
              </w:r>
            </w:hyperlink>
            <w:r w:rsidRPr="00FA0806">
              <w:rPr>
                <w:rFonts w:ascii="Times New Roman" w:hAnsi="Times New Roman"/>
                <w:noProof/>
                <w:lang w:eastAsia="ru-RU"/>
              </w:rPr>
              <w:t>.</w:t>
            </w:r>
          </w:p>
          <w:p w:rsidR="005225F7" w:rsidRDefault="005225F7" w:rsidP="007F1CE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 w:rsidRPr="00FA0806">
              <w:rPr>
                <w:rFonts w:ascii="Times New Roman" w:hAnsi="Times New Roman"/>
                <w:noProof/>
                <w:lang w:eastAsia="ru-RU"/>
              </w:rPr>
              <w:t>Українська ліга зі зв’язків з грома</w:t>
            </w:r>
            <w:r>
              <w:rPr>
                <w:rFonts w:ascii="Times New Roman" w:hAnsi="Times New Roman"/>
                <w:noProof/>
                <w:lang w:eastAsia="ru-RU"/>
              </w:rPr>
              <w:t xml:space="preserve">дськістю/ </w:t>
            </w:r>
            <w:r w:rsidRPr="005225F7">
              <w:rPr>
                <w:rFonts w:ascii="Times New Roman" w:hAnsi="Times New Roman"/>
                <w:noProof/>
                <w:lang w:eastAsia="ru-RU"/>
              </w:rPr>
              <w:t xml:space="preserve">– </w:t>
            </w:r>
            <w:r w:rsidRPr="00FA0806">
              <w:rPr>
                <w:rFonts w:ascii="Times New Roman" w:hAnsi="Times New Roman"/>
                <w:noProof/>
                <w:lang w:eastAsia="ru-RU"/>
              </w:rPr>
              <w:t xml:space="preserve"> Режим доступу: </w:t>
            </w:r>
            <w:hyperlink r:id="rId23" w:history="1">
              <w:r w:rsidRPr="00237DBB">
                <w:rPr>
                  <w:rStyle w:val="a4"/>
                  <w:rFonts w:ascii="Times New Roman" w:hAnsi="Times New Roman"/>
                  <w:noProof/>
                  <w:lang w:eastAsia="ru-RU"/>
                </w:rPr>
                <w:t>www.pr-liga.org.ua</w:t>
              </w:r>
            </w:hyperlink>
            <w:r w:rsidRPr="00FA0806">
              <w:rPr>
                <w:rFonts w:ascii="Times New Roman" w:hAnsi="Times New Roman"/>
                <w:noProof/>
                <w:lang w:eastAsia="ru-RU"/>
              </w:rPr>
              <w:t>.</w:t>
            </w:r>
          </w:p>
          <w:p w:rsidR="005225F7" w:rsidRPr="008A4169" w:rsidRDefault="005225F7" w:rsidP="007F1CE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 w:rsidRPr="005225F7">
              <w:rPr>
                <w:rFonts w:ascii="Times New Roman" w:hAnsi="Times New Roman"/>
                <w:noProof/>
                <w:lang w:eastAsia="ru-RU"/>
              </w:rPr>
              <w:t xml:space="preserve">Матеріали сайту «Академія преси» – </w:t>
            </w:r>
            <w:hyperlink r:id="rId24" w:history="1">
              <w:r w:rsidRPr="00B70FEC">
                <w:rPr>
                  <w:rStyle w:val="a4"/>
                  <w:rFonts w:ascii="Times New Roman" w:hAnsi="Times New Roman"/>
                  <w:noProof/>
                  <w:lang w:val="ru-RU" w:eastAsia="ru-RU"/>
                </w:rPr>
                <w:t>https</w:t>
              </w:r>
              <w:r w:rsidRPr="005225F7">
                <w:rPr>
                  <w:rStyle w:val="a4"/>
                  <w:rFonts w:ascii="Times New Roman" w:hAnsi="Times New Roman"/>
                  <w:noProof/>
                  <w:lang w:eastAsia="ru-RU"/>
                </w:rPr>
                <w:t>://</w:t>
              </w:r>
              <w:r w:rsidRPr="00B70FEC">
                <w:rPr>
                  <w:rStyle w:val="a4"/>
                  <w:rFonts w:ascii="Times New Roman" w:hAnsi="Times New Roman"/>
                  <w:noProof/>
                  <w:lang w:val="ru-RU" w:eastAsia="ru-RU"/>
                </w:rPr>
                <w:t>www</w:t>
              </w:r>
              <w:r w:rsidRPr="005225F7">
                <w:rPr>
                  <w:rStyle w:val="a4"/>
                  <w:rFonts w:ascii="Times New Roman" w:hAnsi="Times New Roman"/>
                  <w:noProof/>
                  <w:lang w:eastAsia="ru-RU"/>
                </w:rPr>
                <w:t>.</w:t>
              </w:r>
              <w:r w:rsidRPr="00B70FEC">
                <w:rPr>
                  <w:rStyle w:val="a4"/>
                  <w:rFonts w:ascii="Times New Roman" w:hAnsi="Times New Roman"/>
                  <w:noProof/>
                  <w:lang w:val="ru-RU" w:eastAsia="ru-RU"/>
                </w:rPr>
                <w:t>aup</w:t>
              </w:r>
              <w:r w:rsidRPr="005225F7">
                <w:rPr>
                  <w:rStyle w:val="a4"/>
                  <w:rFonts w:ascii="Times New Roman" w:hAnsi="Times New Roman"/>
                  <w:noProof/>
                  <w:lang w:eastAsia="ru-RU"/>
                </w:rPr>
                <w:t>.</w:t>
              </w:r>
              <w:r w:rsidRPr="00B70FEC">
                <w:rPr>
                  <w:rStyle w:val="a4"/>
                  <w:rFonts w:ascii="Times New Roman" w:hAnsi="Times New Roman"/>
                  <w:noProof/>
                  <w:lang w:val="ru-RU" w:eastAsia="ru-RU"/>
                </w:rPr>
                <w:t>com</w:t>
              </w:r>
              <w:r w:rsidRPr="005225F7">
                <w:rPr>
                  <w:rStyle w:val="a4"/>
                  <w:rFonts w:ascii="Times New Roman" w:hAnsi="Times New Roman"/>
                  <w:noProof/>
                  <w:lang w:eastAsia="ru-RU"/>
                </w:rPr>
                <w:t>.</w:t>
              </w:r>
              <w:r w:rsidRPr="00B70FEC">
                <w:rPr>
                  <w:rStyle w:val="a4"/>
                  <w:rFonts w:ascii="Times New Roman" w:hAnsi="Times New Roman"/>
                  <w:noProof/>
                  <w:lang w:val="ru-RU" w:eastAsia="ru-RU"/>
                </w:rPr>
                <w:t>ua</w:t>
              </w:r>
              <w:r w:rsidRPr="005225F7">
                <w:rPr>
                  <w:rStyle w:val="a4"/>
                  <w:rFonts w:ascii="Times New Roman" w:hAnsi="Times New Roman"/>
                  <w:noProof/>
                  <w:lang w:eastAsia="ru-RU"/>
                </w:rPr>
                <w:t>/</w:t>
              </w:r>
            </w:hyperlink>
          </w:p>
          <w:p w:rsidR="005225F7" w:rsidRDefault="005225F7" w:rsidP="007F1CE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 xml:space="preserve">Матеріали сайту «Детектор медіа» – </w:t>
            </w:r>
            <w:hyperlink r:id="rId25" w:history="1">
              <w:r w:rsidRPr="00B70FEC">
                <w:rPr>
                  <w:rStyle w:val="a4"/>
                  <w:rFonts w:ascii="Times New Roman" w:hAnsi="Times New Roman"/>
                  <w:noProof/>
                  <w:lang w:eastAsia="ru-RU"/>
                </w:rPr>
                <w:t>https://detector.media/</w:t>
              </w:r>
            </w:hyperlink>
          </w:p>
          <w:p w:rsidR="005225F7" w:rsidRDefault="005225F7" w:rsidP="007F1CE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М</w:t>
            </w:r>
            <w:r w:rsidRPr="008A4169">
              <w:rPr>
                <w:rFonts w:ascii="Times New Roman" w:hAnsi="Times New Roman"/>
                <w:noProof/>
                <w:lang w:eastAsia="ru-RU"/>
              </w:rPr>
              <w:t xml:space="preserve">атеріали сайту «Телекритика» </w:t>
            </w:r>
            <w:r>
              <w:rPr>
                <w:rFonts w:ascii="Times New Roman" w:hAnsi="Times New Roman"/>
                <w:noProof/>
                <w:lang w:eastAsia="ru-RU"/>
              </w:rPr>
              <w:t xml:space="preserve"> – </w:t>
            </w:r>
            <w:hyperlink r:id="rId26" w:history="1">
              <w:r w:rsidR="00080A1C" w:rsidRPr="00122851">
                <w:rPr>
                  <w:rStyle w:val="a4"/>
                  <w:rFonts w:ascii="Times New Roman" w:hAnsi="Times New Roman"/>
                  <w:noProof/>
                  <w:lang w:eastAsia="ru-RU"/>
                </w:rPr>
                <w:t>http://telekritika.kiev.ua</w:t>
              </w:r>
            </w:hyperlink>
          </w:p>
          <w:p w:rsidR="00080A1C" w:rsidRPr="008A4169" w:rsidRDefault="00080A1C" w:rsidP="007F1CE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t>Матер</w:t>
            </w:r>
            <w:r>
              <w:rPr>
                <w:rFonts w:ascii="Times New Roman" w:hAnsi="Times New Roman"/>
                <w:noProof/>
                <w:lang w:eastAsia="ru-RU"/>
              </w:rPr>
              <w:t>і</w:t>
            </w:r>
            <w:r>
              <w:rPr>
                <w:rFonts w:ascii="Times New Roman" w:hAnsi="Times New Roman"/>
                <w:noProof/>
                <w:lang w:val="ru-RU" w:eastAsia="ru-RU"/>
              </w:rPr>
              <w:t xml:space="preserve">али сайту </w:t>
            </w:r>
            <w:r w:rsidRPr="00080A1C">
              <w:rPr>
                <w:rFonts w:ascii="Times New Roman" w:hAnsi="Times New Roman"/>
                <w:noProof/>
                <w:lang w:val="ru-RU" w:eastAsia="ru-RU"/>
              </w:rPr>
              <w:t>«ІНТЕРНЬЮЗ-УКРАЇНА»</w:t>
            </w:r>
            <w:r>
              <w:rPr>
                <w:rFonts w:ascii="Times New Roman" w:hAnsi="Times New Roman"/>
                <w:noProof/>
                <w:lang w:val="ru-RU" w:eastAsia="ru-RU"/>
              </w:rPr>
              <w:t xml:space="preserve"> –</w:t>
            </w:r>
            <w:r>
              <w:t xml:space="preserve"> </w:t>
            </w:r>
            <w:r w:rsidRPr="00080A1C">
              <w:rPr>
                <w:rFonts w:ascii="Times New Roman" w:hAnsi="Times New Roman"/>
                <w:noProof/>
                <w:lang w:val="ru-RU" w:eastAsia="ru-RU"/>
              </w:rPr>
              <w:t>https://internews.ua/uk/about</w:t>
            </w:r>
          </w:p>
          <w:p w:rsidR="00F84B9C" w:rsidRDefault="005225F7" w:rsidP="007F1CE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Р</w:t>
            </w:r>
            <w:r w:rsidRPr="008A4169">
              <w:rPr>
                <w:rFonts w:ascii="Times New Roman" w:hAnsi="Times New Roman"/>
                <w:noProof/>
                <w:lang w:eastAsia="ru-RU"/>
              </w:rPr>
              <w:t xml:space="preserve">есурси бібліотеки сайту  EVARTIST  </w:t>
            </w:r>
            <w:hyperlink r:id="rId27" w:history="1">
              <w:r w:rsidR="00F84B9C" w:rsidRPr="00E72A75">
                <w:rPr>
                  <w:rStyle w:val="a4"/>
                  <w:rFonts w:ascii="Times New Roman" w:hAnsi="Times New Roman"/>
                  <w:noProof/>
                  <w:lang w:eastAsia="ru-RU"/>
                </w:rPr>
                <w:t>http://www.evartist.narod.ru/journ.htm</w:t>
              </w:r>
            </w:hyperlink>
            <w:r w:rsidRPr="008A4169">
              <w:rPr>
                <w:rFonts w:ascii="Times New Roman" w:hAnsi="Times New Roman"/>
                <w:noProof/>
                <w:lang w:eastAsia="ru-RU"/>
              </w:rPr>
              <w:t xml:space="preserve"> </w:t>
            </w:r>
          </w:p>
          <w:p w:rsidR="005225F7" w:rsidRDefault="00F84B9C" w:rsidP="007F1CEE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 w:rsidRPr="00F84B9C">
              <w:rPr>
                <w:rFonts w:ascii="Times New Roman" w:hAnsi="Times New Roman"/>
                <w:noProof/>
                <w:lang w:eastAsia="ru-RU"/>
              </w:rPr>
              <w:t xml:space="preserve">Музей зв'язків з громадськістю (м. Нью-Йорк) - </w:t>
            </w:r>
            <w:hyperlink r:id="rId28" w:history="1">
              <w:r w:rsidR="007030E5" w:rsidRPr="00E72A75">
                <w:rPr>
                  <w:rStyle w:val="a4"/>
                  <w:rFonts w:ascii="Times New Roman" w:hAnsi="Times New Roman"/>
                  <w:noProof/>
                  <w:lang w:eastAsia="ru-RU"/>
                </w:rPr>
                <w:t>http://www.prmuseum.org/</w:t>
              </w:r>
            </w:hyperlink>
          </w:p>
          <w:p w:rsidR="008A4169" w:rsidRDefault="00A20D96" w:rsidP="007F1CEE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 xml:space="preserve">Фільм «Брекзит» </w:t>
            </w:r>
            <w:r w:rsidRPr="00A20D96">
              <w:rPr>
                <w:rFonts w:ascii="Times New Roman" w:hAnsi="Times New Roman"/>
                <w:noProof/>
                <w:lang w:eastAsia="ru-RU"/>
              </w:rPr>
              <w:t xml:space="preserve">https://uakino.club/filmi/genre_drama/9596-brekzit.html </w:t>
            </w:r>
          </w:p>
          <w:p w:rsidR="007F1CEE" w:rsidRPr="00A20D96" w:rsidRDefault="007F1CEE" w:rsidP="007F1CEE">
            <w:pPr>
              <w:pStyle w:val="a3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 xml:space="preserve">Документальний серіал «Агенти хаосу» </w:t>
            </w:r>
            <w:r w:rsidRPr="007F1CEE">
              <w:rPr>
                <w:rFonts w:ascii="Times New Roman" w:hAnsi="Times New Roman"/>
                <w:noProof/>
                <w:lang w:eastAsia="ru-RU"/>
              </w:rPr>
              <w:t>https://uaserials.pro/1617-agenty-haosu.html</w:t>
            </w:r>
          </w:p>
        </w:tc>
      </w:tr>
      <w:tr w:rsidR="007B7FA2" w:rsidRPr="00645EA9" w:rsidTr="00B37E68">
        <w:trPr>
          <w:trHeight w:val="731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lastRenderedPageBreak/>
              <w:t>Тривалість курсу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C532D3" w:rsidRDefault="00B875D5" w:rsidP="00B37E68">
            <w:pPr>
              <w:widowControl w:val="0"/>
              <w:spacing w:after="0" w:line="27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І семестр</w:t>
            </w:r>
          </w:p>
        </w:tc>
      </w:tr>
      <w:tr w:rsidR="007B7FA2" w:rsidRPr="00645EA9" w:rsidTr="00B37E68">
        <w:trPr>
          <w:trHeight w:val="128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t>Обсяг курсу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63CE9" w:rsidRPr="00C532D3" w:rsidRDefault="00042909" w:rsidP="00B37E68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7B7FA2" w:rsidRPr="00645EA9">
              <w:rPr>
                <w:rFonts w:ascii="Times New Roman" w:hAnsi="Times New Roman"/>
                <w:b/>
              </w:rPr>
              <w:t xml:space="preserve"> </w:t>
            </w:r>
            <w:r w:rsidR="007B7FA2" w:rsidRPr="00645EA9">
              <w:rPr>
                <w:rFonts w:ascii="Times New Roman" w:hAnsi="Times New Roman"/>
              </w:rPr>
              <w:t>годин аудиторних занять.</w:t>
            </w:r>
            <w:r>
              <w:rPr>
                <w:rFonts w:ascii="Times New Roman" w:hAnsi="Times New Roman"/>
              </w:rPr>
              <w:t xml:space="preserve"> З них 16 години лекцій, 16</w:t>
            </w:r>
            <w:r w:rsidR="00C63CE9">
              <w:rPr>
                <w:rFonts w:ascii="Times New Roman" w:hAnsi="Times New Roman"/>
              </w:rPr>
              <w:t xml:space="preserve"> годин практичних занять, 64</w:t>
            </w:r>
            <w:r w:rsidR="007B7FA2" w:rsidRPr="00645EA9">
              <w:rPr>
                <w:rFonts w:ascii="Times New Roman" w:hAnsi="Times New Roman"/>
              </w:rPr>
              <w:t xml:space="preserve"> години самостійної роботи</w:t>
            </w:r>
          </w:p>
        </w:tc>
      </w:tr>
      <w:tr w:rsidR="007B7FA2" w:rsidRPr="00645EA9" w:rsidTr="00B37E68">
        <w:trPr>
          <w:trHeight w:val="1156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t>Очікувані результати навчання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BF723B" w:rsidRDefault="007B7FA2" w:rsidP="00BF723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lang w:eastAsia="uk-UA"/>
              </w:rPr>
            </w:pPr>
            <w:r w:rsidRPr="00BF723B">
              <w:rPr>
                <w:rFonts w:ascii="Times New Roman" w:hAnsi="Times New Roman"/>
                <w:b/>
                <w:lang w:eastAsia="uk-UA"/>
              </w:rPr>
              <w:t>В результат</w:t>
            </w:r>
            <w:r w:rsidR="00C63CE9">
              <w:rPr>
                <w:rFonts w:ascii="Times New Roman" w:hAnsi="Times New Roman"/>
                <w:b/>
                <w:lang w:eastAsia="uk-UA"/>
              </w:rPr>
              <w:t>і вивчення цього  курсу студент</w:t>
            </w:r>
            <w:r w:rsidRPr="00BF723B">
              <w:rPr>
                <w:rFonts w:ascii="Times New Roman" w:hAnsi="Times New Roman"/>
                <w:b/>
                <w:lang w:eastAsia="uk-UA"/>
              </w:rPr>
              <w:t xml:space="preserve"> повинен</w:t>
            </w:r>
          </w:p>
          <w:p w:rsidR="007B7FA2" w:rsidRDefault="007B7FA2" w:rsidP="00C7464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lang w:eastAsia="uk-UA"/>
              </w:rPr>
            </w:pPr>
            <w:r w:rsidRPr="00BF723B">
              <w:rPr>
                <w:rFonts w:ascii="Times New Roman" w:hAnsi="Times New Roman"/>
                <w:b/>
                <w:lang w:eastAsia="uk-UA"/>
              </w:rPr>
              <w:tab/>
            </w:r>
            <w:r w:rsidRPr="00BF723B">
              <w:rPr>
                <w:rFonts w:ascii="Times New Roman" w:hAnsi="Times New Roman"/>
                <w:lang w:eastAsia="uk-UA"/>
              </w:rPr>
              <w:t xml:space="preserve">знати: </w:t>
            </w:r>
          </w:p>
          <w:p w:rsidR="00042909" w:rsidRPr="00042909" w:rsidRDefault="00042909" w:rsidP="0004290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історію та етапи становлення зв’язків з громадськістю як самостійної сфери суспільної діяльності та навчальної дисципліни;</w:t>
            </w:r>
          </w:p>
          <w:p w:rsidR="00042909" w:rsidRPr="00042909" w:rsidRDefault="00042909" w:rsidP="00B875D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теоретичні основи</w:t>
            </w:r>
            <w:r w:rsidR="00B875D5">
              <w:rPr>
                <w:rFonts w:ascii="Times New Roman" w:hAnsi="Times New Roman"/>
                <w:lang w:eastAsia="uk-UA"/>
              </w:rPr>
              <w:t xml:space="preserve"> </w:t>
            </w:r>
            <w:r w:rsidR="00B875D5" w:rsidRPr="00B875D5">
              <w:rPr>
                <w:rFonts w:ascii="Times New Roman" w:hAnsi="Times New Roman"/>
                <w:lang w:eastAsia="uk-UA"/>
              </w:rPr>
              <w:t>PR</w:t>
            </w:r>
            <w:r w:rsidR="00B875D5">
              <w:rPr>
                <w:rFonts w:ascii="Times New Roman" w:hAnsi="Times New Roman"/>
                <w:lang w:eastAsia="uk-UA"/>
              </w:rPr>
              <w:t xml:space="preserve"> та</w:t>
            </w:r>
            <w:r w:rsidRPr="00042909">
              <w:rPr>
                <w:rFonts w:ascii="Times New Roman" w:hAnsi="Times New Roman"/>
                <w:lang w:eastAsia="uk-UA"/>
              </w:rPr>
              <w:t xml:space="preserve"> PR-діяльнос</w:t>
            </w:r>
            <w:r w:rsidR="00B875D5">
              <w:rPr>
                <w:rFonts w:ascii="Times New Roman" w:hAnsi="Times New Roman"/>
                <w:lang w:eastAsia="uk-UA"/>
              </w:rPr>
              <w:t>ті;</w:t>
            </w:r>
          </w:p>
          <w:p w:rsidR="00042909" w:rsidRPr="00042909" w:rsidRDefault="00042909" w:rsidP="0004290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сутність PR як комунікативної дисципліни, основні моделі комунікації в PR;</w:t>
            </w:r>
          </w:p>
          <w:p w:rsidR="00042909" w:rsidRPr="00042909" w:rsidRDefault="00042909" w:rsidP="0004290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подібність та відмінність з суміжними дисциплінами - маркетингом, пропагандою, рекламою, журналістикою;</w:t>
            </w:r>
          </w:p>
          <w:p w:rsidR="00042909" w:rsidRPr="00042909" w:rsidRDefault="00042909" w:rsidP="0004290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функції зв’язків з громадськістю;</w:t>
            </w:r>
          </w:p>
          <w:p w:rsidR="00042909" w:rsidRPr="00042909" w:rsidRDefault="00042909" w:rsidP="0004290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інституційні аспекти PR</w:t>
            </w:r>
            <w:r w:rsidR="00B875D5">
              <w:rPr>
                <w:rFonts w:ascii="Times New Roman" w:hAnsi="Times New Roman"/>
                <w:lang w:eastAsia="uk-UA"/>
              </w:rPr>
              <w:t>;</w:t>
            </w:r>
          </w:p>
          <w:p w:rsidR="00042909" w:rsidRPr="00042909" w:rsidRDefault="00042909" w:rsidP="0004290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особливості PR як комунікативної технології впливу на суспі</w:t>
            </w:r>
            <w:r w:rsidR="00B875D5">
              <w:rPr>
                <w:rFonts w:ascii="Times New Roman" w:hAnsi="Times New Roman"/>
                <w:lang w:eastAsia="uk-UA"/>
              </w:rPr>
              <w:t>льно-політичні процеси;</w:t>
            </w:r>
          </w:p>
          <w:p w:rsidR="0061707C" w:rsidRPr="00FC7429" w:rsidRDefault="00042909" w:rsidP="00FC742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технологію планування та основи управління процесом PR</w:t>
            </w:r>
            <w:r w:rsidR="00B875D5">
              <w:rPr>
                <w:rFonts w:ascii="Times New Roman" w:hAnsi="Times New Roman"/>
                <w:lang w:eastAsia="uk-UA"/>
              </w:rPr>
              <w:t>.</w:t>
            </w:r>
          </w:p>
          <w:p w:rsidR="007B7FA2" w:rsidRDefault="00C63CE9" w:rsidP="0004290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ab/>
              <w:t>вміти: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застосовувати сучасні методи та технології PR</w:t>
            </w:r>
            <w:r w:rsidR="00B875D5">
              <w:rPr>
                <w:rFonts w:ascii="Times New Roman" w:hAnsi="Times New Roman"/>
                <w:lang w:eastAsia="uk-UA"/>
              </w:rPr>
              <w:t>;</w:t>
            </w:r>
            <w:r w:rsidRPr="00042909">
              <w:rPr>
                <w:rFonts w:ascii="Times New Roman" w:hAnsi="Times New Roman"/>
                <w:lang w:eastAsia="uk-UA"/>
              </w:rPr>
              <w:t xml:space="preserve"> 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планувати PR-кампанії та ро</w:t>
            </w:r>
            <w:r w:rsidR="00B875D5">
              <w:rPr>
                <w:rFonts w:ascii="Times New Roman" w:hAnsi="Times New Roman"/>
                <w:lang w:eastAsia="uk-UA"/>
              </w:rPr>
              <w:t>зробляти заходи паблік рилейшнз;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проводити дослідження в рамках PR-кампаній;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мати навички складання прес-релізу, підготовки спеціальних подій, публічного виступу</w:t>
            </w:r>
          </w:p>
          <w:p w:rsidR="001E011F" w:rsidRPr="00175997" w:rsidRDefault="001E011F" w:rsidP="0004290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lang w:eastAsia="uk-UA"/>
              </w:rPr>
            </w:pPr>
          </w:p>
        </w:tc>
      </w:tr>
      <w:tr w:rsidR="007B7FA2" w:rsidRPr="00645EA9" w:rsidTr="00D67B43">
        <w:trPr>
          <w:trHeight w:val="448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>
              <w:rPr>
                <w:rFonts w:ascii="Times New Roman" w:hAnsi="Times New Roman"/>
                <w:b/>
                <w:lang w:eastAsia="uk-UA"/>
              </w:rPr>
              <w:t>Ключові слова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67B43" w:rsidRDefault="00042909" w:rsidP="008E1CF2">
            <w:pPr>
              <w:spacing w:after="0" w:line="240" w:lineRule="auto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Зв’язки з громадськістю, громадськість, цільові групи, цільова аудиторія, процес </w:t>
            </w:r>
            <w:r w:rsidRPr="00042909">
              <w:rPr>
                <w:rFonts w:ascii="Times New Roman" w:hAnsi="Times New Roman"/>
                <w:lang w:eastAsia="uk-UA"/>
              </w:rPr>
              <w:t>PR</w:t>
            </w:r>
            <w:r>
              <w:rPr>
                <w:rFonts w:ascii="Times New Roman" w:hAnsi="Times New Roman"/>
                <w:lang w:eastAsia="uk-UA"/>
              </w:rPr>
              <w:t>, комунікація, реклама, пропаганда, дискурс-аналіз, маніпулювання,</w:t>
            </w:r>
          </w:p>
        </w:tc>
      </w:tr>
      <w:tr w:rsidR="007B7FA2" w:rsidRPr="00645EA9" w:rsidTr="00B37E68">
        <w:trPr>
          <w:trHeight w:val="589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t>Формат курсу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widowControl w:val="0"/>
              <w:spacing w:after="0" w:line="276" w:lineRule="auto"/>
              <w:rPr>
                <w:rFonts w:ascii="Times New Roman" w:hAnsi="Times New Roman"/>
                <w:lang w:eastAsia="uk-UA"/>
              </w:rPr>
            </w:pPr>
            <w:r w:rsidRPr="00D07FF1">
              <w:rPr>
                <w:rFonts w:ascii="Times New Roman" w:hAnsi="Times New Roman"/>
                <w:lang w:eastAsia="uk-UA"/>
              </w:rPr>
              <w:t>Очний</w:t>
            </w:r>
          </w:p>
        </w:tc>
      </w:tr>
      <w:tr w:rsidR="007B7FA2" w:rsidRPr="00645EA9" w:rsidTr="00B37E68">
        <w:trPr>
          <w:trHeight w:val="794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lastRenderedPageBreak/>
              <w:t>теми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spacing w:before="240" w:after="240" w:line="276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D07FF1">
              <w:rPr>
                <w:rFonts w:ascii="Times New Roman" w:hAnsi="Times New Roman"/>
                <w:b/>
                <w:color w:val="000000"/>
                <w:lang w:eastAsia="uk-UA"/>
              </w:rPr>
              <w:t>ДОДАТОК (схема курсу)</w:t>
            </w:r>
          </w:p>
        </w:tc>
      </w:tr>
      <w:tr w:rsidR="007B7FA2" w:rsidRPr="00645EA9" w:rsidTr="00B37E68">
        <w:trPr>
          <w:trHeight w:val="736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t>Підсумковий контроль, форма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C63CE9" w:rsidP="00B37E68">
            <w:pPr>
              <w:widowControl w:val="0"/>
              <w:spacing w:after="0" w:line="276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залік</w:t>
            </w:r>
          </w:p>
        </w:tc>
      </w:tr>
      <w:tr w:rsidR="007B7FA2" w:rsidRPr="00645EA9" w:rsidTr="00B37E68">
        <w:trPr>
          <w:trHeight w:val="658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t>Пререквізити</w:t>
            </w:r>
          </w:p>
          <w:p w:rsidR="007B7FA2" w:rsidRPr="00D07FF1" w:rsidRDefault="007B7FA2" w:rsidP="00B37E68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042909">
            <w:pPr>
              <w:widowControl w:val="0"/>
              <w:spacing w:after="0" w:line="276" w:lineRule="auto"/>
              <w:rPr>
                <w:rFonts w:ascii="Times New Roman" w:hAnsi="Times New Roman"/>
                <w:lang w:eastAsia="uk-UA"/>
              </w:rPr>
            </w:pPr>
            <w:r w:rsidRPr="00D07FF1">
              <w:rPr>
                <w:rFonts w:ascii="Times New Roman" w:hAnsi="Times New Roman"/>
                <w:lang w:eastAsia="uk-UA"/>
              </w:rPr>
              <w:t xml:space="preserve">Для вивчення курсу студенти потребують базових знань </w:t>
            </w:r>
            <w:r w:rsidR="00175997">
              <w:rPr>
                <w:rFonts w:ascii="Times New Roman" w:hAnsi="Times New Roman"/>
                <w:lang w:eastAsia="uk-UA"/>
              </w:rPr>
              <w:t xml:space="preserve"> з дисциплін </w:t>
            </w:r>
            <w:r w:rsidR="00042909">
              <w:rPr>
                <w:rFonts w:ascii="Times New Roman" w:hAnsi="Times New Roman"/>
                <w:lang w:eastAsia="uk-UA"/>
              </w:rPr>
              <w:t>«Політична комунікація», «Психологія», «Сучасні політичні теорії».</w:t>
            </w:r>
          </w:p>
        </w:tc>
      </w:tr>
      <w:tr w:rsidR="007B7FA2" w:rsidRPr="00645EA9" w:rsidTr="00B37E68">
        <w:trPr>
          <w:trHeight w:val="128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t>Навчальні методи та техніки, які будуть використовуватися під час викладання курсу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widowControl w:val="0"/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D07FF1">
              <w:rPr>
                <w:rFonts w:ascii="Times New Roman" w:hAnsi="Times New Roman"/>
                <w:lang w:eastAsia="uk-UA"/>
              </w:rPr>
              <w:t>Лекції</w:t>
            </w:r>
          </w:p>
          <w:p w:rsidR="007B7FA2" w:rsidRPr="00D07FF1" w:rsidRDefault="007B7FA2" w:rsidP="00B37E68">
            <w:pPr>
              <w:widowControl w:val="0"/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D07FF1">
              <w:rPr>
                <w:rFonts w:ascii="Times New Roman" w:hAnsi="Times New Roman"/>
                <w:lang w:eastAsia="uk-UA"/>
              </w:rPr>
              <w:t>Дискусії</w:t>
            </w:r>
          </w:p>
          <w:p w:rsidR="00C63CE9" w:rsidRPr="00D07FF1" w:rsidRDefault="00C63CE9" w:rsidP="00C63CE9">
            <w:pPr>
              <w:widowControl w:val="0"/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D07FF1">
              <w:rPr>
                <w:rFonts w:ascii="Times New Roman" w:hAnsi="Times New Roman"/>
                <w:lang w:eastAsia="uk-UA"/>
              </w:rPr>
              <w:t>Колаборативне навчання</w:t>
            </w:r>
          </w:p>
          <w:p w:rsidR="007B7FA2" w:rsidRPr="00D07FF1" w:rsidRDefault="007B7FA2" w:rsidP="00B37E68">
            <w:pPr>
              <w:widowControl w:val="0"/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</w:tr>
      <w:tr w:rsidR="007B7FA2" w:rsidRPr="00645EA9" w:rsidTr="00B37E68">
        <w:trPr>
          <w:trHeight w:val="1156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t>Необхідні обладнання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widowControl w:val="0"/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D07FF1">
              <w:rPr>
                <w:rFonts w:ascii="Times New Roman" w:hAnsi="Times New Roman"/>
                <w:lang w:eastAsia="uk-UA"/>
              </w:rPr>
              <w:t>Роздатковий матеріал</w:t>
            </w:r>
          </w:p>
          <w:p w:rsidR="007B7FA2" w:rsidRPr="00D07FF1" w:rsidRDefault="007B7FA2" w:rsidP="00B37E68">
            <w:pPr>
              <w:widowControl w:val="0"/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D07FF1">
              <w:rPr>
                <w:rFonts w:ascii="Times New Roman" w:hAnsi="Times New Roman"/>
                <w:lang w:eastAsia="uk-UA"/>
              </w:rPr>
              <w:t>Навчальний посібник</w:t>
            </w:r>
          </w:p>
          <w:p w:rsidR="007B7FA2" w:rsidRPr="00D07FF1" w:rsidRDefault="007B7FA2" w:rsidP="00B37E68">
            <w:pPr>
              <w:widowControl w:val="0"/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D07FF1">
              <w:rPr>
                <w:rFonts w:ascii="Times New Roman" w:hAnsi="Times New Roman"/>
                <w:lang w:eastAsia="uk-UA"/>
              </w:rPr>
              <w:t>Навчально-методичні рекомендації</w:t>
            </w:r>
          </w:p>
        </w:tc>
      </w:tr>
      <w:tr w:rsidR="007B7FA2" w:rsidRPr="00645EA9" w:rsidTr="00B37E68">
        <w:trPr>
          <w:trHeight w:val="1280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t>Критерії оцінювання (окремо для кожного виду навчальної діяльності)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8A2D25" w:rsidRDefault="007B7FA2" w:rsidP="00737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EA9">
              <w:rPr>
                <w:rFonts w:ascii="Times New Roman" w:hAnsi="Times New Roman"/>
                <w:lang w:val="ru-RU"/>
              </w:rPr>
              <w:t>Оцінювання проводиться за 100-бальною шкалою</w:t>
            </w:r>
            <w:r w:rsidR="00737564">
              <w:rPr>
                <w:rFonts w:ascii="Times New Roman" w:hAnsi="Times New Roman"/>
                <w:lang w:val="ru-RU"/>
              </w:rPr>
              <w:t xml:space="preserve"> та п</w:t>
            </w:r>
            <w:r w:rsidR="00737564" w:rsidRPr="00737564">
              <w:rPr>
                <w:rFonts w:ascii="Times New Roman" w:hAnsi="Times New Roman"/>
                <w:lang w:val="ru-RU"/>
              </w:rPr>
              <w:t>’</w:t>
            </w:r>
            <w:r w:rsidR="00737564">
              <w:rPr>
                <w:rFonts w:ascii="Times New Roman" w:hAnsi="Times New Roman"/>
                <w:lang w:val="ru-RU"/>
              </w:rPr>
              <w:t>ятибальною системою</w:t>
            </w:r>
            <w:r w:rsidRPr="00645EA9">
              <w:rPr>
                <w:rFonts w:ascii="Times New Roman" w:hAnsi="Times New Roman"/>
                <w:lang w:val="ru-RU"/>
              </w:rPr>
              <w:t xml:space="preserve">. </w:t>
            </w:r>
          </w:p>
          <w:p w:rsidR="007B7FA2" w:rsidRDefault="007B7FA2" w:rsidP="00D67B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45EA9">
              <w:rPr>
                <w:rFonts w:ascii="Times New Roman" w:hAnsi="Times New Roman"/>
                <w:lang w:val="ru-RU"/>
              </w:rPr>
              <w:t>Підсумкова максимальна кількість балів 100</w:t>
            </w:r>
            <w:r w:rsidR="00737564">
              <w:rPr>
                <w:rFonts w:ascii="Times New Roman" w:hAnsi="Times New Roman"/>
              </w:rPr>
              <w:t>.</w:t>
            </w:r>
          </w:p>
          <w:p w:rsidR="00BD4533" w:rsidRPr="00BD4533" w:rsidRDefault="00BD4533" w:rsidP="00BD45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4533">
              <w:rPr>
                <w:rFonts w:ascii="Times New Roman" w:hAnsi="Times New Roman"/>
              </w:rPr>
              <w:t>Оцінювання знань студентів відбувається на основі результатів поточного контролю знань, який проводиться за двома складовими:</w:t>
            </w:r>
          </w:p>
          <w:p w:rsidR="00BD4533" w:rsidRPr="00BD4533" w:rsidRDefault="00BD4533" w:rsidP="00BD45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4533">
              <w:rPr>
                <w:rFonts w:ascii="Times New Roman" w:hAnsi="Times New Roman"/>
              </w:rPr>
              <w:t xml:space="preserve">       – контроль систематичності та активності роботи студента впродовж семестру;</w:t>
            </w:r>
          </w:p>
          <w:p w:rsidR="00BD4533" w:rsidRDefault="00BD4533" w:rsidP="00BD45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4533">
              <w:rPr>
                <w:rFonts w:ascii="Times New Roman" w:hAnsi="Times New Roman"/>
              </w:rPr>
              <w:t xml:space="preserve">       – контроль за виконанням індивідуальних завдань.</w:t>
            </w:r>
          </w:p>
          <w:p w:rsidR="004C1B3F" w:rsidRPr="004C1B3F" w:rsidRDefault="004C1B3F" w:rsidP="004C1B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1B3F">
              <w:rPr>
                <w:rFonts w:ascii="Times New Roman" w:hAnsi="Times New Roman"/>
              </w:rPr>
              <w:t>При контролі систематичності та активності роботи студента оцінці підлягають:</w:t>
            </w:r>
          </w:p>
          <w:p w:rsidR="004C1B3F" w:rsidRDefault="004C1B3F" w:rsidP="004C1B3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1B3F">
              <w:rPr>
                <w:rFonts w:ascii="Times New Roman" w:hAnsi="Times New Roman"/>
              </w:rPr>
              <w:t>самостійна робота студентів;</w:t>
            </w:r>
          </w:p>
          <w:p w:rsidR="004C1B3F" w:rsidRDefault="004C1B3F" w:rsidP="004C1B3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1B3F">
              <w:rPr>
                <w:rFonts w:ascii="Times New Roman" w:hAnsi="Times New Roman"/>
              </w:rPr>
              <w:t>активність на семінарських заняттях;</w:t>
            </w:r>
          </w:p>
          <w:p w:rsidR="004C1B3F" w:rsidRDefault="004C1B3F" w:rsidP="004C1B3F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1B3F">
              <w:rPr>
                <w:rFonts w:ascii="Times New Roman" w:hAnsi="Times New Roman"/>
              </w:rPr>
              <w:t>рівень засвоєння знань програмного матеріалу</w:t>
            </w:r>
          </w:p>
          <w:p w:rsidR="00737564" w:rsidRPr="00737564" w:rsidRDefault="00737564" w:rsidP="007375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564">
              <w:rPr>
                <w:rFonts w:ascii="Times New Roman" w:hAnsi="Times New Roman"/>
              </w:rPr>
              <w:t>Критерії оцінювання есе:</w:t>
            </w:r>
          </w:p>
          <w:p w:rsidR="00737564" w:rsidRDefault="00737564" w:rsidP="00BD453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7564">
              <w:rPr>
                <w:rFonts w:ascii="Times New Roman" w:hAnsi="Times New Roman"/>
              </w:rPr>
              <w:t>обґрунтування актуальності та чітка постановка проблеми;</w:t>
            </w:r>
          </w:p>
          <w:p w:rsidR="00737564" w:rsidRDefault="00737564" w:rsidP="00BD453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4533">
              <w:rPr>
                <w:rFonts w:ascii="Times New Roman" w:hAnsi="Times New Roman"/>
              </w:rPr>
              <w:t>аналіз та узагальнення різних точок зору на проблему (короткий історіографічний аналіз обраної проблеми;</w:t>
            </w:r>
          </w:p>
          <w:p w:rsidR="00737564" w:rsidRDefault="00737564" w:rsidP="00BD453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4533">
              <w:rPr>
                <w:rFonts w:ascii="Times New Roman" w:hAnsi="Times New Roman"/>
              </w:rPr>
              <w:lastRenderedPageBreak/>
              <w:t>послідовна аргументація викладеної позиції;</w:t>
            </w:r>
          </w:p>
          <w:p w:rsidR="00737564" w:rsidRDefault="00737564" w:rsidP="00BD453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4533">
              <w:rPr>
                <w:rFonts w:ascii="Times New Roman" w:hAnsi="Times New Roman"/>
              </w:rPr>
              <w:t>відсутність концептуальних помилок;</w:t>
            </w:r>
          </w:p>
          <w:p w:rsidR="00737564" w:rsidRDefault="00737564" w:rsidP="00BD453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4533">
              <w:rPr>
                <w:rFonts w:ascii="Times New Roman" w:hAnsi="Times New Roman"/>
              </w:rPr>
              <w:t>міра розкриття усіх аспектів обраної проблеми;</w:t>
            </w:r>
          </w:p>
          <w:p w:rsidR="00737564" w:rsidRDefault="00737564" w:rsidP="00BD453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4533">
              <w:rPr>
                <w:rFonts w:ascii="Times New Roman" w:hAnsi="Times New Roman"/>
              </w:rPr>
              <w:t>переконливі висновки (чи пропозиції, прогнози), що логічно зумовлюються викладеним матеріалом;</w:t>
            </w:r>
          </w:p>
          <w:p w:rsidR="00737564" w:rsidRPr="00BD4533" w:rsidRDefault="00737564" w:rsidP="00BD453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4533">
              <w:rPr>
                <w:rFonts w:ascii="Times New Roman" w:hAnsi="Times New Roman"/>
              </w:rPr>
              <w:t>стиль написання.</w:t>
            </w:r>
          </w:p>
          <w:p w:rsidR="00BD4533" w:rsidRPr="004C1B3F" w:rsidRDefault="00BD4533" w:rsidP="00BD4533">
            <w:pPr>
              <w:widowControl w:val="0"/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4C1B3F">
              <w:rPr>
                <w:rFonts w:ascii="Times New Roman" w:hAnsi="Times New Roman"/>
                <w:lang w:eastAsia="uk-UA"/>
              </w:rPr>
              <w:t>Критерії оцінювання  знань у  дискусіях:</w:t>
            </w:r>
          </w:p>
          <w:p w:rsidR="00BD4533" w:rsidRPr="004C1B3F" w:rsidRDefault="00BD4533" w:rsidP="00BD4533">
            <w:pPr>
              <w:widowControl w:val="0"/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4C1B3F">
              <w:rPr>
                <w:rFonts w:ascii="Times New Roman" w:hAnsi="Times New Roman"/>
                <w:lang w:eastAsia="uk-UA"/>
              </w:rPr>
              <w:t>Позитивно оцінюється:</w:t>
            </w:r>
          </w:p>
          <w:p w:rsidR="00BD4533" w:rsidRPr="004C1B3F" w:rsidRDefault="00BD4533" w:rsidP="004C1B3F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4C1B3F">
              <w:rPr>
                <w:rFonts w:ascii="Times New Roman" w:hAnsi="Times New Roman"/>
                <w:lang w:eastAsia="uk-UA"/>
              </w:rPr>
              <w:t xml:space="preserve">опрацювання та вміння критично оцінити літературу до теми </w:t>
            </w:r>
          </w:p>
          <w:p w:rsidR="00BD4533" w:rsidRPr="004C1B3F" w:rsidRDefault="00BD4533" w:rsidP="004C1B3F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4C1B3F">
              <w:rPr>
                <w:rFonts w:ascii="Times New Roman" w:hAnsi="Times New Roman"/>
                <w:lang w:eastAsia="uk-UA"/>
              </w:rPr>
              <w:t>інформація з однієї з проблем теми, що опирається на факти чи опрацьовану літературу</w:t>
            </w:r>
          </w:p>
          <w:p w:rsidR="00BD4533" w:rsidRPr="004C1B3F" w:rsidRDefault="00BD4533" w:rsidP="004C1B3F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4C1B3F">
              <w:rPr>
                <w:rFonts w:ascii="Times New Roman" w:hAnsi="Times New Roman"/>
                <w:lang w:eastAsia="uk-UA"/>
              </w:rPr>
              <w:t>формулювання тези дискусії</w:t>
            </w:r>
          </w:p>
          <w:p w:rsidR="00BD4533" w:rsidRPr="004C1B3F" w:rsidRDefault="00BD4533" w:rsidP="004C1B3F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4C1B3F">
              <w:rPr>
                <w:rFonts w:ascii="Times New Roman" w:hAnsi="Times New Roman"/>
                <w:lang w:eastAsia="uk-UA"/>
              </w:rPr>
              <w:t xml:space="preserve">аргументація тези, інформація, що опирається на факти </w:t>
            </w:r>
          </w:p>
          <w:p w:rsidR="00BD4533" w:rsidRPr="004C1B3F" w:rsidRDefault="00BD4533" w:rsidP="004C1B3F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4C1B3F">
              <w:rPr>
                <w:rFonts w:ascii="Times New Roman" w:hAnsi="Times New Roman"/>
                <w:lang w:eastAsia="uk-UA"/>
              </w:rPr>
              <w:t xml:space="preserve">залучення до дискусії чи обговорення іншого студента </w:t>
            </w:r>
          </w:p>
          <w:p w:rsidR="00BD4533" w:rsidRPr="004C1B3F" w:rsidRDefault="00BD4533" w:rsidP="004C1B3F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4C1B3F">
              <w:rPr>
                <w:rFonts w:ascii="Times New Roman" w:hAnsi="Times New Roman"/>
                <w:lang w:eastAsia="uk-UA"/>
              </w:rPr>
              <w:t xml:space="preserve">уточнююча інформація або запитання </w:t>
            </w:r>
          </w:p>
          <w:p w:rsidR="00BD4533" w:rsidRPr="004C1B3F" w:rsidRDefault="00BD4533" w:rsidP="004C1B3F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4C1B3F">
              <w:rPr>
                <w:rFonts w:ascii="Times New Roman" w:hAnsi="Times New Roman"/>
                <w:lang w:eastAsia="uk-UA"/>
              </w:rPr>
              <w:t xml:space="preserve">виявлення суперечності </w:t>
            </w:r>
          </w:p>
          <w:p w:rsidR="00BD4533" w:rsidRPr="004C1B3F" w:rsidRDefault="00BD4533" w:rsidP="004C1B3F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4C1B3F">
              <w:rPr>
                <w:rFonts w:ascii="Times New Roman" w:hAnsi="Times New Roman"/>
                <w:lang w:eastAsia="uk-UA"/>
              </w:rPr>
              <w:t>формулювання аналогії</w:t>
            </w:r>
          </w:p>
          <w:p w:rsidR="00BD4533" w:rsidRDefault="00BD4533" w:rsidP="004C1B3F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4C1B3F">
              <w:rPr>
                <w:rFonts w:ascii="Times New Roman" w:hAnsi="Times New Roman"/>
                <w:lang w:eastAsia="uk-UA"/>
              </w:rPr>
              <w:t>аргументований аналіз висловлювань інших</w:t>
            </w:r>
          </w:p>
          <w:p w:rsidR="00BD4533" w:rsidRPr="004C1B3F" w:rsidRDefault="00BD4533" w:rsidP="00BD4533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4C1B3F">
              <w:rPr>
                <w:rFonts w:ascii="Times New Roman" w:hAnsi="Times New Roman"/>
                <w:lang w:eastAsia="uk-UA"/>
              </w:rPr>
              <w:t xml:space="preserve">узагальнення </w:t>
            </w:r>
          </w:p>
          <w:p w:rsidR="00BD4533" w:rsidRPr="004C1B3F" w:rsidRDefault="00BD4533" w:rsidP="00BD4533">
            <w:pPr>
              <w:widowControl w:val="0"/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4C1B3F">
              <w:rPr>
                <w:rFonts w:ascii="Times New Roman" w:hAnsi="Times New Roman"/>
                <w:lang w:eastAsia="uk-UA"/>
              </w:rPr>
              <w:t>Негативно оцінюється:</w:t>
            </w:r>
          </w:p>
          <w:p w:rsidR="00BD4533" w:rsidRPr="004C1B3F" w:rsidRDefault="00BD4533" w:rsidP="004C1B3F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4C1B3F">
              <w:rPr>
                <w:rFonts w:ascii="Times New Roman" w:hAnsi="Times New Roman"/>
                <w:lang w:eastAsia="uk-UA"/>
              </w:rPr>
              <w:t>відсутність зацікавленості дискусією</w:t>
            </w:r>
          </w:p>
          <w:p w:rsidR="00BD4533" w:rsidRPr="004C1B3F" w:rsidRDefault="007C6A89" w:rsidP="004C1B3F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зауваження не по</w:t>
            </w:r>
            <w:r w:rsidR="00BD4533" w:rsidRPr="004C1B3F">
              <w:rPr>
                <w:rFonts w:ascii="Times New Roman" w:hAnsi="Times New Roman"/>
                <w:lang w:eastAsia="uk-UA"/>
              </w:rPr>
              <w:t xml:space="preserve"> теми  </w:t>
            </w:r>
          </w:p>
          <w:p w:rsidR="00BD4533" w:rsidRPr="004C1B3F" w:rsidRDefault="00BD4533" w:rsidP="004C1B3F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4C1B3F">
              <w:rPr>
                <w:rFonts w:ascii="Times New Roman" w:hAnsi="Times New Roman"/>
                <w:lang w:eastAsia="uk-UA"/>
              </w:rPr>
              <w:t xml:space="preserve">монополізація дискусії </w:t>
            </w:r>
          </w:p>
          <w:p w:rsidR="00BD4533" w:rsidRPr="004C1B3F" w:rsidRDefault="00BD4533" w:rsidP="004C1B3F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4C1B3F">
              <w:rPr>
                <w:rFonts w:ascii="Times New Roman" w:hAnsi="Times New Roman"/>
                <w:lang w:eastAsia="uk-UA"/>
              </w:rPr>
              <w:t xml:space="preserve">некоректне висловлювання щодо іншого учасника дискусії </w:t>
            </w:r>
          </w:p>
          <w:p w:rsidR="00BD4533" w:rsidRPr="004C1B3F" w:rsidRDefault="00BD4533" w:rsidP="004C1B3F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4C1B3F">
              <w:rPr>
                <w:rFonts w:ascii="Times New Roman" w:hAnsi="Times New Roman"/>
                <w:lang w:eastAsia="uk-UA"/>
              </w:rPr>
              <w:t xml:space="preserve">відволікання від теми дискусії </w:t>
            </w:r>
          </w:p>
          <w:p w:rsidR="007B7FA2" w:rsidRPr="004C1B3F" w:rsidRDefault="00BD4533" w:rsidP="004C1B3F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4C1B3F">
              <w:rPr>
                <w:rFonts w:ascii="Times New Roman" w:hAnsi="Times New Roman"/>
                <w:lang w:eastAsia="uk-UA"/>
              </w:rPr>
              <w:t>дуже загальні, абстрактні висловлюванні</w:t>
            </w:r>
          </w:p>
          <w:p w:rsidR="007B7FA2" w:rsidRPr="00C93118" w:rsidRDefault="007B7FA2" w:rsidP="00C93118">
            <w:pPr>
              <w:tabs>
                <w:tab w:val="left" w:pos="9720"/>
              </w:tabs>
              <w:rPr>
                <w:rFonts w:ascii="Times New Roman" w:hAnsi="Times New Roman"/>
                <w:lang w:val="ru-RU" w:eastAsia="uk-UA"/>
              </w:rPr>
            </w:pPr>
            <w:r>
              <w:rPr>
                <w:rFonts w:ascii="Times New Roman" w:hAnsi="Times New Roman"/>
                <w:lang w:val="ru-RU" w:eastAsia="uk-UA"/>
              </w:rPr>
              <w:tab/>
            </w:r>
          </w:p>
        </w:tc>
      </w:tr>
      <w:tr w:rsidR="007B7FA2" w:rsidRPr="00645EA9" w:rsidTr="00560602">
        <w:trPr>
          <w:trHeight w:val="6968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C63CE9" w:rsidP="00B37E68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>
              <w:rPr>
                <w:rFonts w:ascii="Times New Roman" w:hAnsi="Times New Roman"/>
                <w:b/>
                <w:lang w:eastAsia="uk-UA"/>
              </w:rPr>
              <w:lastRenderedPageBreak/>
              <w:t>Питання</w:t>
            </w:r>
            <w:r w:rsidR="00394C86">
              <w:rPr>
                <w:rFonts w:ascii="Times New Roman" w:hAnsi="Times New Roman"/>
                <w:b/>
                <w:lang w:eastAsia="uk-UA"/>
              </w:rPr>
              <w:t xml:space="preserve"> для самоконтролю</w:t>
            </w:r>
            <w:r>
              <w:rPr>
                <w:rFonts w:ascii="Times New Roman" w:hAnsi="Times New Roman"/>
                <w:b/>
                <w:lang w:eastAsia="uk-UA"/>
              </w:rPr>
              <w:t xml:space="preserve"> до заліку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PR як наука і мистецтво.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PR : сутність та проблеми визначення.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Класифікація визначень PR.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PR як функція управління.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Е. Бернайз про три основні функції PR.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PR як елемент соціальних та політичних технологій.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Принципи зв’язків з громадськістю.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Роль PR в демократичному та  авторитарному суспільствах.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PR та пропаганда.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PR та маркетинг.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Сем Блек про основні принципи PR.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 xml:space="preserve">Д. Ньюс, А.Скотт і Дж. Турк про 10 базових принципів  зв’язків з громадськістю. 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Причини та передумови виникнення PR як самостійної сфери діяльності.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Історичні етапи розвитку PR  як сфери діяльності.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Елементи та моделі комунікаційного впливу в стародавніх суспільствах.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Розвиток ораторського мистецтва, риторики  та принципів публічного діалогу в античні часи.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Елементи  PR в Середньовіччі. Конгрегація пропаганди віри. Поширення друкарства та книгодрукування.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Зародження  PR у Північні Америці в ХУШ ст.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Діяльність прес-агенств та пабліситі-бюро в північноамериканських містах.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«Батьки»-засновники зв’язків з громадськістю.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Роль Айві Лі у становленні PR як професії.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Роль Артура Пейджа у розвитку PR.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Роль Е. Бернайза в інстуціоналізації PR як професії та науки.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Етапи розвитку та інституалізації PR.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Основні моделі зв’язків з громадськістю.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Дж. Груніг про моделі PR.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Колесо Д. Бернштейна.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Поняття та типи громадськості в PR.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Основні підходи до визначення громадськості. Громадськість та аудиторія.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Основні чинники формування громадськості.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Закономірності функціонування груп громадськості.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Громадська думка як об’єкт  PR.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Методи дослідження громадської думки.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lastRenderedPageBreak/>
              <w:t>Комунікативна сутність зв’язків з громадськістю.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Моделі комунікації. Основні елементи комунікації.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Перцептивні аспекти комунікації в PR.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Принципи комунікації Р. Якобсона, П. Лазарсфельда та Г. Лассуелла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Перешкоди комунікації в PR.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Типи комунікації в PR.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Теорії сприйняття інформації у зв’язках з громадськістю.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Теорії масової комунікації та масові аудиторії.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Вимоги до комунікації та комунікатора в PR. Які типи комунікації  використовуються у практиці PR.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Правове регулювання PR-діяльності.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Етика і професійні стандарти  в зв’язках з громадськістю.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Декларація принципів» Айві Лі.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Кодекси професійної поведінки спеціаліста по зв’язках з громадськістю.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Неформальні  чинники регулювання PR-діяльності.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В. Королько про основні світоглядні підходи до PR-діяльності.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Маніпулювання  у процесі PR-діяльності.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Вимоги до особистих та професійних якостей спеціалістів з зв’язків з громадськістю.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Основні напрями PR-діяльності та їх характеристика.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PR-діяльність та її принципи.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Характеристика основних моделей управління зв’язками з громадськістю.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Основні етапи PR та їх характеристика.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Дослідження в плануванні PR-кампанії.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Засоби PR.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Прес-реліз: структура та правила написання.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Основні типи прес-релізів.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Спеціальні події в PR: прес-конференція.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Спеціальні події в PR: презентація.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Процедури оцінювання PR-програми.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Принципи антикризового управління у PR.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Місце реклами у реалізації PR-стратегії.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Технології управління інформацією  та створення новин у PR-стратегіях.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Технологія проведення публічних заходів та створення спеціальних подій.</w:t>
            </w:r>
          </w:p>
          <w:p w:rsid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Ш.</w:t>
            </w:r>
            <w:r>
              <w:rPr>
                <w:rFonts w:ascii="Times New Roman" w:hAnsi="Times New Roman"/>
                <w:lang w:eastAsia="uk-UA"/>
              </w:rPr>
              <w:t xml:space="preserve"> </w:t>
            </w:r>
            <w:r w:rsidRPr="00042909">
              <w:rPr>
                <w:rFonts w:ascii="Times New Roman" w:hAnsi="Times New Roman"/>
                <w:lang w:eastAsia="uk-UA"/>
              </w:rPr>
              <w:t>Харрісон про вимоги до PR-діяльності в умовах кризи.</w:t>
            </w:r>
          </w:p>
          <w:p w:rsidR="007C6A89" w:rsidRDefault="007C6A89" w:rsidP="007C6A8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lastRenderedPageBreak/>
              <w:t xml:space="preserve">Теорії </w:t>
            </w:r>
            <w:r w:rsidRPr="007C6A89">
              <w:rPr>
                <w:rFonts w:ascii="Times New Roman" w:hAnsi="Times New Roman"/>
                <w:lang w:eastAsia="uk-UA"/>
              </w:rPr>
              <w:t xml:space="preserve">масової комунікації </w:t>
            </w:r>
            <w:r>
              <w:rPr>
                <w:rFonts w:ascii="Times New Roman" w:hAnsi="Times New Roman"/>
                <w:lang w:eastAsia="uk-UA"/>
              </w:rPr>
              <w:t xml:space="preserve">та їхній  вплив </w:t>
            </w:r>
            <w:r w:rsidRPr="007C6A89">
              <w:rPr>
                <w:rFonts w:ascii="Times New Roman" w:hAnsi="Times New Roman"/>
                <w:lang w:eastAsia="uk-UA"/>
              </w:rPr>
              <w:t>на становлення сучасних моделей PR</w:t>
            </w:r>
            <w:r>
              <w:rPr>
                <w:rFonts w:ascii="Times New Roman" w:hAnsi="Times New Roman"/>
                <w:lang w:eastAsia="uk-UA"/>
              </w:rPr>
              <w:t>.</w:t>
            </w:r>
          </w:p>
          <w:p w:rsidR="007C6A89" w:rsidRDefault="007C6A89" w:rsidP="007C6A8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Теорії ефектів комунікації.</w:t>
            </w:r>
          </w:p>
          <w:p w:rsidR="007C6A89" w:rsidRDefault="007C6A89" w:rsidP="007C6A8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7C6A89">
              <w:rPr>
                <w:rFonts w:ascii="Times New Roman" w:hAnsi="Times New Roman"/>
                <w:lang w:eastAsia="uk-UA"/>
              </w:rPr>
              <w:t>Принципи комунікації та їхнє відображення у практиці PR.</w:t>
            </w:r>
            <w:r>
              <w:rPr>
                <w:rFonts w:ascii="Times New Roman" w:hAnsi="Times New Roman"/>
                <w:lang w:eastAsia="uk-UA"/>
              </w:rPr>
              <w:t>.</w:t>
            </w:r>
          </w:p>
          <w:p w:rsidR="007C6A89" w:rsidRDefault="007C6A89" w:rsidP="007C6A89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lang w:eastAsia="uk-UA"/>
              </w:rPr>
            </w:pPr>
            <w:r w:rsidRPr="007C6A89">
              <w:rPr>
                <w:rFonts w:ascii="Times New Roman" w:hAnsi="Times New Roman"/>
                <w:lang w:eastAsia="uk-UA"/>
              </w:rPr>
              <w:t>Медіарілейшнз.</w:t>
            </w:r>
          </w:p>
          <w:p w:rsidR="007C6A89" w:rsidRDefault="007C6A89" w:rsidP="007C6A89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Технології PR.в умовах епохи пост-правди.</w:t>
            </w:r>
          </w:p>
          <w:p w:rsidR="00674B94" w:rsidRDefault="007C6A89" w:rsidP="007C6A89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Нові соціальні медіа в </w:t>
            </w:r>
            <w:r w:rsidR="00674B94">
              <w:rPr>
                <w:rFonts w:ascii="Times New Roman" w:hAnsi="Times New Roman"/>
                <w:lang w:eastAsia="uk-UA"/>
              </w:rPr>
              <w:t>практиці</w:t>
            </w:r>
            <w:r>
              <w:rPr>
                <w:rFonts w:ascii="Times New Roman" w:hAnsi="Times New Roman"/>
                <w:lang w:eastAsia="uk-UA"/>
              </w:rPr>
              <w:t xml:space="preserve"> </w:t>
            </w:r>
            <w:r w:rsidR="00674B94">
              <w:rPr>
                <w:rFonts w:ascii="Times New Roman" w:hAnsi="Times New Roman"/>
                <w:lang w:eastAsia="uk-UA"/>
              </w:rPr>
              <w:t>зв’язків</w:t>
            </w:r>
            <w:r>
              <w:rPr>
                <w:rFonts w:ascii="Times New Roman" w:hAnsi="Times New Roman"/>
                <w:lang w:eastAsia="uk-UA"/>
              </w:rPr>
              <w:t xml:space="preserve"> з </w:t>
            </w:r>
            <w:r w:rsidR="00674B94">
              <w:rPr>
                <w:rFonts w:ascii="Times New Roman" w:hAnsi="Times New Roman"/>
                <w:lang w:eastAsia="uk-UA"/>
              </w:rPr>
              <w:t>громадськістю.</w:t>
            </w:r>
          </w:p>
          <w:p w:rsidR="009B3A4A" w:rsidRDefault="009B3A4A" w:rsidP="009B3A4A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Поняття PR-дискурсу.</w:t>
            </w:r>
          </w:p>
          <w:p w:rsidR="007C6A89" w:rsidRDefault="007C6A89" w:rsidP="007C6A89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lang w:eastAsia="uk-UA"/>
              </w:rPr>
            </w:pPr>
            <w:r w:rsidRPr="007C6A89">
              <w:rPr>
                <w:rFonts w:ascii="Times New Roman" w:hAnsi="Times New Roman"/>
                <w:lang w:eastAsia="uk-UA"/>
              </w:rPr>
              <w:t>Психологічні характеристики  PR-діяльності</w:t>
            </w:r>
          </w:p>
          <w:p w:rsidR="007C6A89" w:rsidRDefault="007C6A89" w:rsidP="007C6A8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7C6A89">
              <w:rPr>
                <w:rFonts w:ascii="Times New Roman" w:hAnsi="Times New Roman"/>
                <w:lang w:eastAsia="uk-UA"/>
              </w:rPr>
              <w:t>Механізми психологічного впливу в практиці PR</w:t>
            </w:r>
            <w:r>
              <w:rPr>
                <w:rFonts w:ascii="Times New Roman" w:hAnsi="Times New Roman"/>
                <w:lang w:eastAsia="uk-UA"/>
              </w:rPr>
              <w:t>.</w:t>
            </w:r>
          </w:p>
          <w:p w:rsidR="007C6A89" w:rsidRPr="007C6A89" w:rsidRDefault="007C6A89" w:rsidP="007C6A89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/>
                <w:lang w:eastAsia="uk-UA"/>
              </w:rPr>
            </w:pPr>
            <w:r w:rsidRPr="007C6A89">
              <w:rPr>
                <w:rFonts w:ascii="Times New Roman" w:hAnsi="Times New Roman"/>
                <w:lang w:eastAsia="uk-UA"/>
              </w:rPr>
              <w:t>Емоції в практиках зв’язків з громадськістю та їхні функції.</w:t>
            </w:r>
          </w:p>
          <w:p w:rsidR="00042909" w:rsidRPr="00042909" w:rsidRDefault="00042909" w:rsidP="00042909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Особливості становлення та інституціоналізації зв’язків  з громадськістю в Україні.</w:t>
            </w:r>
          </w:p>
          <w:p w:rsidR="00C63CE9" w:rsidRPr="00D40A66" w:rsidRDefault="00042909" w:rsidP="00D40A66">
            <w:pPr>
              <w:pStyle w:val="a3"/>
              <w:numPr>
                <w:ilvl w:val="0"/>
                <w:numId w:val="33"/>
              </w:numPr>
              <w:spacing w:after="0"/>
              <w:jc w:val="both"/>
              <w:rPr>
                <w:rFonts w:ascii="Times New Roman" w:hAnsi="Times New Roman"/>
                <w:lang w:eastAsia="uk-UA"/>
              </w:rPr>
            </w:pPr>
            <w:r w:rsidRPr="00042909">
              <w:rPr>
                <w:rFonts w:ascii="Times New Roman" w:hAnsi="Times New Roman"/>
                <w:lang w:eastAsia="uk-UA"/>
              </w:rPr>
              <w:t>Основні напрями діяльність PR-агенств та Асоціації зі зв’язків з громадськістю в Україні.</w:t>
            </w:r>
          </w:p>
        </w:tc>
      </w:tr>
      <w:tr w:rsidR="007B7FA2" w:rsidRPr="00645EA9" w:rsidTr="00B37E68">
        <w:trPr>
          <w:trHeight w:val="522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spacing w:after="0" w:line="240" w:lineRule="auto"/>
              <w:rPr>
                <w:rFonts w:ascii="Times New Roman" w:hAnsi="Times New Roman"/>
                <w:b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lastRenderedPageBreak/>
              <w:t xml:space="preserve">Опитування </w:t>
            </w:r>
          </w:p>
        </w:tc>
        <w:tc>
          <w:tcPr>
            <w:tcW w:w="112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B7FA2" w:rsidRPr="00D07FF1" w:rsidRDefault="007B7FA2" w:rsidP="00B37E68">
            <w:pPr>
              <w:widowControl w:val="0"/>
              <w:spacing w:after="0" w:line="276" w:lineRule="auto"/>
              <w:rPr>
                <w:rFonts w:ascii="Times New Roman" w:hAnsi="Times New Roman"/>
                <w:lang w:eastAsia="uk-UA"/>
              </w:rPr>
            </w:pPr>
            <w:r w:rsidRPr="00D07FF1">
              <w:rPr>
                <w:rFonts w:ascii="Times New Roman" w:hAnsi="Times New Roman"/>
                <w:lang w:eastAsia="uk-UA"/>
              </w:rPr>
              <w:t>Анкета-оцінка з метою оцінювання якості курсу буде надано по завершенню курсу.</w:t>
            </w:r>
          </w:p>
        </w:tc>
      </w:tr>
    </w:tbl>
    <w:p w:rsidR="007B7FA2" w:rsidRDefault="007B7FA2" w:rsidP="00853F7A">
      <w:pPr>
        <w:spacing w:before="240" w:after="240" w:line="276" w:lineRule="auto"/>
        <w:jc w:val="center"/>
        <w:rPr>
          <w:rFonts w:ascii="Times New Roman" w:hAnsi="Times New Roman"/>
          <w:b/>
          <w:color w:val="000000"/>
          <w:lang w:eastAsia="uk-UA"/>
        </w:rPr>
      </w:pPr>
    </w:p>
    <w:p w:rsidR="00AE5D9B" w:rsidRDefault="00AE5D9B" w:rsidP="00853F7A">
      <w:pPr>
        <w:spacing w:before="240" w:after="240" w:line="276" w:lineRule="auto"/>
        <w:jc w:val="center"/>
        <w:rPr>
          <w:rFonts w:ascii="Times New Roman" w:hAnsi="Times New Roman"/>
          <w:b/>
          <w:color w:val="000000"/>
          <w:lang w:eastAsia="uk-UA"/>
        </w:rPr>
      </w:pPr>
    </w:p>
    <w:p w:rsidR="007B7FA2" w:rsidRPr="00D07FF1" w:rsidRDefault="007B7FA2" w:rsidP="00853F7A">
      <w:pPr>
        <w:spacing w:before="240" w:after="240" w:line="276" w:lineRule="auto"/>
        <w:jc w:val="center"/>
        <w:rPr>
          <w:rFonts w:ascii="Times New Roman" w:hAnsi="Times New Roman"/>
          <w:b/>
          <w:color w:val="000000"/>
          <w:lang w:eastAsia="uk-UA"/>
        </w:rPr>
      </w:pPr>
      <w:r w:rsidRPr="00D07FF1">
        <w:rPr>
          <w:rFonts w:ascii="Times New Roman" w:hAnsi="Times New Roman"/>
          <w:b/>
          <w:color w:val="000000"/>
          <w:lang w:eastAsia="uk-UA"/>
        </w:rPr>
        <w:lastRenderedPageBreak/>
        <w:t>ДОДАТОК</w:t>
      </w:r>
    </w:p>
    <w:p w:rsidR="007B7FA2" w:rsidRPr="00D07FF1" w:rsidRDefault="007B7FA2" w:rsidP="00935BC5">
      <w:pPr>
        <w:spacing w:after="0" w:line="276" w:lineRule="auto"/>
        <w:jc w:val="center"/>
        <w:rPr>
          <w:rFonts w:ascii="Times New Roman" w:hAnsi="Times New Roman"/>
          <w:i/>
          <w:lang w:eastAsia="uk-UA"/>
        </w:rPr>
      </w:pPr>
      <w:r w:rsidRPr="00D07FF1">
        <w:rPr>
          <w:rFonts w:ascii="Times New Roman" w:hAnsi="Times New Roman"/>
          <w:b/>
          <w:lang w:eastAsia="uk-UA"/>
        </w:rPr>
        <w:t xml:space="preserve">Схема курсу </w:t>
      </w:r>
    </w:p>
    <w:tbl>
      <w:tblPr>
        <w:tblW w:w="1368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2"/>
        <w:gridCol w:w="3423"/>
        <w:gridCol w:w="1881"/>
        <w:gridCol w:w="1700"/>
        <w:gridCol w:w="1715"/>
        <w:gridCol w:w="2073"/>
        <w:gridCol w:w="1539"/>
      </w:tblGrid>
      <w:tr w:rsidR="00065D02" w:rsidRPr="00645EA9" w:rsidTr="001939F5">
        <w:tc>
          <w:tcPr>
            <w:tcW w:w="1352" w:type="dxa"/>
          </w:tcPr>
          <w:p w:rsidR="007B7FA2" w:rsidRPr="00D07FF1" w:rsidRDefault="007B7FA2" w:rsidP="00B37E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t>Тиж. / дата / год.-</w:t>
            </w:r>
          </w:p>
        </w:tc>
        <w:tc>
          <w:tcPr>
            <w:tcW w:w="3423" w:type="dxa"/>
          </w:tcPr>
          <w:p w:rsidR="007B7FA2" w:rsidRPr="00D07FF1" w:rsidRDefault="007B7FA2" w:rsidP="00B37E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t>Тема, план, короткі тези</w:t>
            </w:r>
          </w:p>
        </w:tc>
        <w:tc>
          <w:tcPr>
            <w:tcW w:w="1881" w:type="dxa"/>
          </w:tcPr>
          <w:p w:rsidR="007B7FA2" w:rsidRPr="00D07FF1" w:rsidRDefault="007B7FA2" w:rsidP="00B37E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t>Форма діяльності (заняття)* *лекція, самостійна, дискусія, групова робота)</w:t>
            </w:r>
          </w:p>
        </w:tc>
        <w:tc>
          <w:tcPr>
            <w:tcW w:w="1700" w:type="dxa"/>
          </w:tcPr>
          <w:p w:rsidR="007B7FA2" w:rsidRPr="00D07FF1" w:rsidRDefault="007B7FA2" w:rsidP="00B37E6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t>Матеріали</w:t>
            </w:r>
          </w:p>
        </w:tc>
        <w:tc>
          <w:tcPr>
            <w:tcW w:w="1715" w:type="dxa"/>
          </w:tcPr>
          <w:p w:rsidR="007B7FA2" w:rsidRPr="00D07FF1" w:rsidRDefault="007B7FA2" w:rsidP="00B37E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t>Література.*** Ресурси в інтернеті</w:t>
            </w:r>
          </w:p>
        </w:tc>
        <w:tc>
          <w:tcPr>
            <w:tcW w:w="2073" w:type="dxa"/>
          </w:tcPr>
          <w:p w:rsidR="007B7FA2" w:rsidRPr="00D07FF1" w:rsidRDefault="007B7FA2" w:rsidP="00B37E6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t>Завдання, год</w:t>
            </w:r>
          </w:p>
        </w:tc>
        <w:tc>
          <w:tcPr>
            <w:tcW w:w="1539" w:type="dxa"/>
          </w:tcPr>
          <w:p w:rsidR="007B7FA2" w:rsidRPr="00D07FF1" w:rsidRDefault="007B7FA2" w:rsidP="00B37E68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  <w:r w:rsidRPr="00D07FF1">
              <w:rPr>
                <w:rFonts w:ascii="Times New Roman" w:hAnsi="Times New Roman"/>
                <w:b/>
                <w:lang w:eastAsia="uk-UA"/>
              </w:rPr>
              <w:t>Термін виконання</w:t>
            </w:r>
          </w:p>
        </w:tc>
      </w:tr>
      <w:tr w:rsidR="00065D02" w:rsidRPr="00645EA9" w:rsidTr="001939F5">
        <w:trPr>
          <w:trHeight w:val="3092"/>
        </w:trPr>
        <w:tc>
          <w:tcPr>
            <w:tcW w:w="1352" w:type="dxa"/>
          </w:tcPr>
          <w:p w:rsidR="007B7FA2" w:rsidRPr="00D07FF1" w:rsidRDefault="007B7FA2" w:rsidP="00B37E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07FF1">
              <w:rPr>
                <w:rFonts w:ascii="Times New Roman" w:hAnsi="Times New Roman"/>
                <w:b/>
                <w:color w:val="000000"/>
                <w:lang w:eastAsia="uk-UA"/>
              </w:rPr>
              <w:t>Тиж. 1.</w:t>
            </w:r>
          </w:p>
          <w:p w:rsidR="007B7FA2" w:rsidRPr="00D07FF1" w:rsidRDefault="00B26C03" w:rsidP="00B37E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lang w:eastAsia="uk-UA"/>
              </w:rPr>
              <w:t>4</w:t>
            </w:r>
            <w:r w:rsidR="007B7FA2" w:rsidRPr="00D07FF1">
              <w:rPr>
                <w:rFonts w:ascii="Times New Roman" w:hAnsi="Times New Roman"/>
                <w:b/>
                <w:color w:val="000000"/>
                <w:lang w:eastAsia="uk-UA"/>
              </w:rPr>
              <w:t xml:space="preserve"> акад. год. </w:t>
            </w:r>
          </w:p>
        </w:tc>
        <w:tc>
          <w:tcPr>
            <w:tcW w:w="3423" w:type="dxa"/>
          </w:tcPr>
          <w:p w:rsidR="007B7FA2" w:rsidRDefault="007B7FA2" w:rsidP="00B26C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lang w:eastAsia="uk-UA"/>
              </w:rPr>
              <w:t xml:space="preserve">Тема </w:t>
            </w:r>
            <w:r w:rsidRPr="000522FA">
              <w:rPr>
                <w:rFonts w:ascii="Times New Roman" w:hAnsi="Times New Roman"/>
                <w:b/>
                <w:color w:val="000000"/>
                <w:lang w:eastAsia="uk-UA"/>
              </w:rPr>
              <w:t xml:space="preserve">1. </w:t>
            </w:r>
            <w:r w:rsidR="00E14BCC">
              <w:rPr>
                <w:rFonts w:ascii="Times New Roman" w:hAnsi="Times New Roman"/>
                <w:b/>
                <w:color w:val="000000"/>
                <w:lang w:eastAsia="uk-UA"/>
              </w:rPr>
              <w:t xml:space="preserve">Зв’язки з громадськістю </w:t>
            </w:r>
            <w:r w:rsidR="00B26C03" w:rsidRPr="00B26C03">
              <w:rPr>
                <w:rFonts w:ascii="Times New Roman" w:hAnsi="Times New Roman"/>
                <w:b/>
                <w:color w:val="000000"/>
                <w:lang w:eastAsia="uk-UA"/>
              </w:rPr>
              <w:t xml:space="preserve"> як сфера діяльності сучасних суспільств</w:t>
            </w:r>
          </w:p>
          <w:p w:rsidR="000A21E1" w:rsidRDefault="000A21E1" w:rsidP="000A21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1.</w:t>
            </w:r>
            <w:r w:rsidR="007F1CEE">
              <w:rPr>
                <w:rFonts w:ascii="Times New Roman" w:hAnsi="Times New Roman"/>
                <w:color w:val="000000"/>
                <w:lang w:eastAsia="uk-UA"/>
              </w:rPr>
              <w:t>Сутність та</w:t>
            </w:r>
            <w:r w:rsidR="00B15EFB" w:rsidRPr="000A21E1">
              <w:rPr>
                <w:rFonts w:ascii="Times New Roman" w:hAnsi="Times New Roman"/>
                <w:color w:val="000000"/>
                <w:lang w:eastAsia="uk-UA"/>
              </w:rPr>
              <w:t xml:space="preserve"> зміст зв’язків з громадськістю. </w:t>
            </w:r>
          </w:p>
          <w:p w:rsidR="000A21E1" w:rsidRPr="000A21E1" w:rsidRDefault="000A21E1" w:rsidP="000A21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2.</w:t>
            </w:r>
            <w:r w:rsidRPr="000A21E1">
              <w:rPr>
                <w:rFonts w:ascii="Times New Roman" w:hAnsi="Times New Roman"/>
                <w:color w:val="000000"/>
                <w:lang w:eastAsia="uk-UA"/>
              </w:rPr>
              <w:t xml:space="preserve">Основні підходи до визначення </w:t>
            </w:r>
            <w:r w:rsidR="007F1CEE">
              <w:rPr>
                <w:rFonts w:ascii="Times New Roman" w:hAnsi="Times New Roman"/>
                <w:color w:val="000000"/>
                <w:lang w:eastAsia="uk-UA"/>
              </w:rPr>
              <w:t>з</w:t>
            </w:r>
            <w:r w:rsidRPr="000A21E1">
              <w:rPr>
                <w:rFonts w:ascii="Times New Roman" w:hAnsi="Times New Roman"/>
                <w:color w:val="000000"/>
                <w:lang w:eastAsia="uk-UA"/>
              </w:rPr>
              <w:t xml:space="preserve">в’язків з громадськістю. </w:t>
            </w:r>
          </w:p>
          <w:p w:rsidR="000A21E1" w:rsidRDefault="000A21E1" w:rsidP="00B15E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3</w:t>
            </w:r>
            <w:r w:rsidR="00B15EFB">
              <w:rPr>
                <w:rFonts w:ascii="Times New Roman" w:hAnsi="Times New Roman"/>
                <w:color w:val="000000"/>
                <w:lang w:eastAsia="uk-UA"/>
              </w:rPr>
              <w:t>.</w:t>
            </w:r>
            <w:r w:rsidR="00B15EFB" w:rsidRPr="00B15EFB">
              <w:rPr>
                <w:rFonts w:ascii="Times New Roman" w:hAnsi="Times New Roman"/>
                <w:color w:val="000000"/>
                <w:lang w:eastAsia="uk-UA"/>
              </w:rPr>
              <w:t>Співвідношення PR та суміжних сфер діяльності.</w:t>
            </w:r>
          </w:p>
          <w:p w:rsidR="00B26C03" w:rsidRPr="00B26C03" w:rsidRDefault="000A21E1" w:rsidP="00B15E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4</w:t>
            </w:r>
            <w:r w:rsidR="00B15EFB">
              <w:rPr>
                <w:rFonts w:ascii="Times New Roman" w:hAnsi="Times New Roman"/>
                <w:color w:val="000000"/>
                <w:lang w:eastAsia="uk-UA"/>
              </w:rPr>
              <w:t>.</w:t>
            </w:r>
            <w:r w:rsidR="007F1CEE">
              <w:rPr>
                <w:rFonts w:ascii="Times New Roman" w:hAnsi="Times New Roman"/>
                <w:color w:val="000000"/>
                <w:lang w:eastAsia="uk-UA"/>
              </w:rPr>
              <w:t>Функції PR у</w:t>
            </w:r>
            <w:r w:rsidR="00B15EFB" w:rsidRPr="00B15EFB">
              <w:rPr>
                <w:rFonts w:ascii="Times New Roman" w:hAnsi="Times New Roman"/>
                <w:color w:val="000000"/>
                <w:lang w:eastAsia="uk-UA"/>
              </w:rPr>
              <w:t xml:space="preserve"> різних суспільних середовищах.</w:t>
            </w:r>
          </w:p>
        </w:tc>
        <w:tc>
          <w:tcPr>
            <w:tcW w:w="1881" w:type="dxa"/>
          </w:tcPr>
          <w:p w:rsidR="007B7FA2" w:rsidRDefault="00B26C03" w:rsidP="00B26C03">
            <w:pPr>
              <w:spacing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="007B7FA2" w:rsidRPr="00D07FF1">
              <w:rPr>
                <w:rFonts w:ascii="Times New Roman" w:hAnsi="Times New Roman"/>
                <w:color w:val="000000"/>
                <w:lang w:eastAsia="uk-UA"/>
              </w:rPr>
              <w:t>Лекція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="007B7FA2" w:rsidRPr="00D07FF1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bookmarkStart w:id="1" w:name="_gjdgxs" w:colFirst="0" w:colLast="0"/>
            <w:bookmarkEnd w:id="1"/>
            <w:r>
              <w:rPr>
                <w:rFonts w:ascii="Times New Roman" w:hAnsi="Times New Roman"/>
                <w:color w:val="000000"/>
                <w:lang w:eastAsia="uk-UA"/>
              </w:rPr>
              <w:t xml:space="preserve">Семінарське </w:t>
            </w:r>
            <w:r w:rsidRPr="00B26C03">
              <w:rPr>
                <w:rFonts w:ascii="Times New Roman" w:hAnsi="Times New Roman"/>
                <w:color w:val="000000"/>
                <w:lang w:eastAsia="uk-UA"/>
              </w:rPr>
              <w:t>заняття з елементами дискусії</w:t>
            </w:r>
          </w:p>
          <w:p w:rsidR="00B26C03" w:rsidRDefault="00B26C03" w:rsidP="00B37E68">
            <w:pPr>
              <w:spacing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B26C03" w:rsidRPr="00D07FF1" w:rsidRDefault="00B26C03" w:rsidP="00B37E68">
            <w:pPr>
              <w:spacing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700" w:type="dxa"/>
          </w:tcPr>
          <w:p w:rsidR="007B7FA2" w:rsidRDefault="007B7FA2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07FF1">
              <w:rPr>
                <w:rFonts w:ascii="Times New Roman" w:hAnsi="Times New Roman"/>
                <w:color w:val="000000"/>
                <w:lang w:eastAsia="uk-UA"/>
              </w:rPr>
              <w:t>Навчально-методичні матеріали</w:t>
            </w:r>
            <w:r w:rsidR="00AE5D9B">
              <w:rPr>
                <w:rFonts w:ascii="Times New Roman" w:hAnsi="Times New Roman"/>
                <w:color w:val="000000"/>
                <w:lang w:eastAsia="uk-UA"/>
              </w:rPr>
              <w:t>,</w:t>
            </w:r>
          </w:p>
          <w:p w:rsidR="00AE5D9B" w:rsidRPr="00D07FF1" w:rsidRDefault="00AE5D9B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фліп-чарт</w:t>
            </w:r>
          </w:p>
        </w:tc>
        <w:tc>
          <w:tcPr>
            <w:tcW w:w="1715" w:type="dxa"/>
          </w:tcPr>
          <w:p w:rsidR="007B7FA2" w:rsidRPr="00D07FF1" w:rsidRDefault="00D1484F" w:rsidP="00F858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6,8, 18,</w:t>
            </w:r>
            <w:r w:rsidR="008C07EC">
              <w:rPr>
                <w:rFonts w:ascii="Times New Roman" w:hAnsi="Times New Roman"/>
                <w:color w:val="000000"/>
                <w:lang w:eastAsia="uk-UA"/>
              </w:rPr>
              <w:t xml:space="preserve"> 20,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 26</w:t>
            </w:r>
            <w:r w:rsidR="007F1CEE">
              <w:rPr>
                <w:rFonts w:ascii="Times New Roman" w:hAnsi="Times New Roman"/>
                <w:color w:val="000000"/>
                <w:lang w:eastAsia="uk-UA"/>
              </w:rPr>
              <w:t>, 37, 39</w:t>
            </w:r>
          </w:p>
        </w:tc>
        <w:tc>
          <w:tcPr>
            <w:tcW w:w="2073" w:type="dxa"/>
          </w:tcPr>
          <w:p w:rsidR="007B7FA2" w:rsidRDefault="005628FF" w:rsidP="005D3D52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Написання</w:t>
            </w:r>
            <w:r w:rsidR="005D3D52">
              <w:rPr>
                <w:rFonts w:ascii="Times New Roman" w:hAnsi="Times New Roman"/>
                <w:color w:val="000000"/>
                <w:lang w:eastAsia="uk-UA"/>
              </w:rPr>
              <w:t xml:space="preserve"> есе</w:t>
            </w:r>
            <w:r w:rsidR="00F858E3">
              <w:rPr>
                <w:rFonts w:ascii="Times New Roman" w:hAnsi="Times New Roman"/>
                <w:color w:val="000000"/>
                <w:lang w:eastAsia="uk-UA"/>
              </w:rPr>
              <w:t xml:space="preserve">, </w:t>
            </w:r>
          </w:p>
          <w:p w:rsidR="00F858E3" w:rsidRPr="00D07FF1" w:rsidRDefault="00F858E3" w:rsidP="005D3D52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Індивідуальні завдання</w:t>
            </w:r>
          </w:p>
        </w:tc>
        <w:tc>
          <w:tcPr>
            <w:tcW w:w="1539" w:type="dxa"/>
          </w:tcPr>
          <w:p w:rsidR="007B7FA2" w:rsidRPr="00D07FF1" w:rsidRDefault="007B7FA2" w:rsidP="00B37E68">
            <w:pPr>
              <w:spacing w:line="276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07FF1">
              <w:rPr>
                <w:rFonts w:ascii="Times New Roman" w:hAnsi="Times New Roman"/>
                <w:i/>
                <w:color w:val="000000"/>
                <w:lang w:eastAsia="uk-UA"/>
              </w:rPr>
              <w:t xml:space="preserve"> </w:t>
            </w:r>
          </w:p>
        </w:tc>
      </w:tr>
      <w:tr w:rsidR="00065D02" w:rsidRPr="00645EA9" w:rsidTr="001939F5">
        <w:trPr>
          <w:trHeight w:val="983"/>
        </w:trPr>
        <w:tc>
          <w:tcPr>
            <w:tcW w:w="1352" w:type="dxa"/>
          </w:tcPr>
          <w:p w:rsidR="007B7FA2" w:rsidRPr="00D07FF1" w:rsidRDefault="007B7FA2" w:rsidP="00B37E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07FF1">
              <w:rPr>
                <w:rFonts w:ascii="Times New Roman" w:hAnsi="Times New Roman"/>
                <w:b/>
                <w:color w:val="000000"/>
                <w:lang w:eastAsia="uk-UA"/>
              </w:rPr>
              <w:t>Тиж. 2.</w:t>
            </w:r>
          </w:p>
          <w:p w:rsidR="007B7FA2" w:rsidRPr="00D07FF1" w:rsidRDefault="00B26C03" w:rsidP="00B37E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lang w:eastAsia="uk-UA"/>
              </w:rPr>
              <w:t>4</w:t>
            </w:r>
            <w:r w:rsidR="007B7FA2" w:rsidRPr="00D07FF1">
              <w:rPr>
                <w:rFonts w:ascii="Times New Roman" w:hAnsi="Times New Roman"/>
                <w:b/>
                <w:color w:val="000000"/>
                <w:lang w:eastAsia="uk-UA"/>
              </w:rPr>
              <w:t xml:space="preserve"> акад. год.</w:t>
            </w:r>
          </w:p>
        </w:tc>
        <w:tc>
          <w:tcPr>
            <w:tcW w:w="3423" w:type="dxa"/>
          </w:tcPr>
          <w:p w:rsidR="00B26C03" w:rsidRPr="00B26C03" w:rsidRDefault="007B7FA2" w:rsidP="00B26C0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uk-UA"/>
              </w:rPr>
            </w:pPr>
            <w:r w:rsidRPr="00B26C03">
              <w:rPr>
                <w:rFonts w:ascii="Times New Roman" w:hAnsi="Times New Roman"/>
                <w:b/>
                <w:color w:val="000000"/>
                <w:lang w:eastAsia="uk-UA"/>
              </w:rPr>
              <w:t>Тема 2.</w:t>
            </w:r>
            <w:r w:rsidR="00B26C03" w:rsidRPr="00B26C03">
              <w:rPr>
                <w:b/>
              </w:rPr>
              <w:t xml:space="preserve"> </w:t>
            </w:r>
            <w:r w:rsidR="00B26C03" w:rsidRPr="00B26C03">
              <w:rPr>
                <w:rFonts w:ascii="Times New Roman" w:hAnsi="Times New Roman"/>
                <w:b/>
                <w:color w:val="000000"/>
                <w:lang w:eastAsia="uk-UA"/>
              </w:rPr>
              <w:t>Громадськість у процесі PR</w:t>
            </w:r>
          </w:p>
          <w:p w:rsidR="00B26C03" w:rsidRPr="00B26C03" w:rsidRDefault="007B7FA2" w:rsidP="00B26C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 w:rsidRPr="00B26C03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="00B26C03" w:rsidRPr="00B26C03">
              <w:rPr>
                <w:rFonts w:ascii="Times New Roman" w:hAnsi="Times New Roman"/>
                <w:color w:val="000000"/>
                <w:lang w:eastAsia="uk-UA"/>
              </w:rPr>
              <w:t>1. Поняття громадськості в теорії та практиці PR.</w:t>
            </w:r>
          </w:p>
          <w:p w:rsidR="00B26C03" w:rsidRPr="00B26C03" w:rsidRDefault="009775C4" w:rsidP="00B26C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2.</w:t>
            </w:r>
            <w:r w:rsidR="00B26C03" w:rsidRPr="00B26C03">
              <w:rPr>
                <w:rFonts w:ascii="Times New Roman" w:hAnsi="Times New Roman"/>
                <w:color w:val="000000"/>
                <w:lang w:eastAsia="uk-UA"/>
              </w:rPr>
              <w:t xml:space="preserve">Структура та типологія груп громадськості (Дж. Груніг, Дж. Гендріксон). </w:t>
            </w:r>
          </w:p>
          <w:p w:rsidR="00B26C03" w:rsidRPr="00B26C03" w:rsidRDefault="009775C4" w:rsidP="00B26C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3.</w:t>
            </w:r>
            <w:r w:rsidR="00B26C03" w:rsidRPr="00B26C03">
              <w:rPr>
                <w:rFonts w:ascii="Times New Roman" w:hAnsi="Times New Roman"/>
                <w:color w:val="000000"/>
                <w:lang w:eastAsia="uk-UA"/>
              </w:rPr>
              <w:t xml:space="preserve">Визначення пріоритетних груп у зв’язках з громадськістю. Цільові (targets) групи та аудиторії. </w:t>
            </w:r>
          </w:p>
          <w:p w:rsidR="00B26C03" w:rsidRPr="00B26C03" w:rsidRDefault="009775C4" w:rsidP="00B26C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4.</w:t>
            </w:r>
            <w:r w:rsidR="00B26C03" w:rsidRPr="00B26C03">
              <w:rPr>
                <w:rFonts w:ascii="Times New Roman" w:hAnsi="Times New Roman"/>
                <w:color w:val="000000"/>
                <w:lang w:eastAsia="uk-UA"/>
              </w:rPr>
              <w:t xml:space="preserve">Відносини з громадськістю як основа формування і функціонування моделей PR. Чотири моделі Дж. Грюніга і Т. </w:t>
            </w:r>
            <w:r w:rsidR="00B26C03" w:rsidRPr="00B26C03">
              <w:rPr>
                <w:rFonts w:ascii="Times New Roman" w:hAnsi="Times New Roman"/>
                <w:color w:val="000000"/>
                <w:lang w:eastAsia="uk-UA"/>
              </w:rPr>
              <w:lastRenderedPageBreak/>
              <w:t>Ханта. Розвиток і критика діалогічної моделі Дж. Грюніга.</w:t>
            </w:r>
          </w:p>
          <w:p w:rsidR="00B26C03" w:rsidRPr="00B26C03" w:rsidRDefault="009775C4" w:rsidP="00B26C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5.</w:t>
            </w:r>
            <w:r w:rsidR="00B26C03" w:rsidRPr="00B26C03">
              <w:rPr>
                <w:rFonts w:ascii="Times New Roman" w:hAnsi="Times New Roman"/>
                <w:color w:val="000000"/>
                <w:lang w:eastAsia="uk-UA"/>
              </w:rPr>
              <w:t>Громадська думка як суб’єкт і об’єкт PR. Методи дослідження громадської думки у стратегіях  PR.</w:t>
            </w:r>
          </w:p>
          <w:p w:rsidR="00B26C03" w:rsidRPr="00B26C03" w:rsidRDefault="009775C4" w:rsidP="00B26C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6.</w:t>
            </w:r>
            <w:r w:rsidR="00B26C03" w:rsidRPr="00B26C03">
              <w:rPr>
                <w:rFonts w:ascii="Times New Roman" w:hAnsi="Times New Roman"/>
                <w:color w:val="000000"/>
                <w:lang w:eastAsia="uk-UA"/>
              </w:rPr>
              <w:t>Маніпулювання громадською думкою у процесах PR.</w:t>
            </w:r>
          </w:p>
          <w:p w:rsidR="00AE5D9B" w:rsidRPr="00B26C03" w:rsidRDefault="00AE5D9B" w:rsidP="00AE5D9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881" w:type="dxa"/>
          </w:tcPr>
          <w:p w:rsidR="00B26C03" w:rsidRDefault="00B26C03" w:rsidP="00AE5D9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lastRenderedPageBreak/>
              <w:t>Лекція</w:t>
            </w:r>
          </w:p>
          <w:p w:rsidR="00AE5D9B" w:rsidRDefault="00AE5D9B" w:rsidP="00AE5D9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Семінарське</w:t>
            </w:r>
          </w:p>
          <w:p w:rsidR="007B7FA2" w:rsidRPr="00D07FF1" w:rsidRDefault="00AE5D9B" w:rsidP="00AE5D9B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заняття</w:t>
            </w:r>
            <w:r w:rsidR="007B7FA2">
              <w:rPr>
                <w:rFonts w:ascii="Times New Roman" w:hAnsi="Times New Roman"/>
                <w:color w:val="000000"/>
                <w:lang w:eastAsia="uk-UA"/>
              </w:rPr>
              <w:t xml:space="preserve"> </w:t>
            </w:r>
            <w:r w:rsidR="005D3D52">
              <w:rPr>
                <w:rFonts w:ascii="Times New Roman" w:hAnsi="Times New Roman"/>
                <w:color w:val="000000"/>
                <w:lang w:eastAsia="uk-UA"/>
              </w:rPr>
              <w:t>з елементами дискусії</w:t>
            </w:r>
            <w:r w:rsidR="005628FF">
              <w:rPr>
                <w:rFonts w:ascii="Times New Roman" w:hAnsi="Times New Roman"/>
                <w:color w:val="000000"/>
                <w:lang w:eastAsia="uk-UA"/>
              </w:rPr>
              <w:t xml:space="preserve"> та групової роботи</w:t>
            </w:r>
          </w:p>
        </w:tc>
        <w:tc>
          <w:tcPr>
            <w:tcW w:w="1700" w:type="dxa"/>
          </w:tcPr>
          <w:p w:rsidR="007B7FA2" w:rsidRPr="00D07FF1" w:rsidRDefault="007B7FA2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07FF1">
              <w:rPr>
                <w:rFonts w:ascii="Times New Roman" w:hAnsi="Times New Roman"/>
                <w:color w:val="000000"/>
                <w:lang w:eastAsia="uk-UA"/>
              </w:rPr>
              <w:t>Навчально-методичні матеріали</w:t>
            </w:r>
            <w:r w:rsidR="005D3D52">
              <w:rPr>
                <w:rFonts w:ascii="Times New Roman" w:hAnsi="Times New Roman"/>
                <w:color w:val="000000"/>
                <w:lang w:eastAsia="uk-UA"/>
              </w:rPr>
              <w:t>, фліп-чарт</w:t>
            </w:r>
          </w:p>
        </w:tc>
        <w:tc>
          <w:tcPr>
            <w:tcW w:w="1715" w:type="dxa"/>
          </w:tcPr>
          <w:p w:rsidR="007B7FA2" w:rsidRPr="00D07FF1" w:rsidRDefault="00D1484F" w:rsidP="00F858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6,8,15, 16, 24, 29, 40, 42, 63</w:t>
            </w:r>
          </w:p>
        </w:tc>
        <w:tc>
          <w:tcPr>
            <w:tcW w:w="2073" w:type="dxa"/>
          </w:tcPr>
          <w:p w:rsidR="007B7FA2" w:rsidRPr="00AD619D" w:rsidRDefault="005628FF" w:rsidP="00AD619D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Написання</w:t>
            </w:r>
            <w:r w:rsidR="005D3D52">
              <w:rPr>
                <w:rFonts w:ascii="Times New Roman" w:hAnsi="Times New Roman"/>
                <w:color w:val="000000"/>
                <w:lang w:eastAsia="uk-UA"/>
              </w:rPr>
              <w:t xml:space="preserve"> есе</w:t>
            </w:r>
            <w:r w:rsidR="00F858E3">
              <w:rPr>
                <w:rFonts w:ascii="Times New Roman" w:hAnsi="Times New Roman"/>
                <w:color w:val="000000"/>
                <w:lang w:eastAsia="uk-UA"/>
              </w:rPr>
              <w:t>, колаборативні методики</w:t>
            </w:r>
          </w:p>
        </w:tc>
        <w:tc>
          <w:tcPr>
            <w:tcW w:w="1539" w:type="dxa"/>
          </w:tcPr>
          <w:p w:rsidR="007B7FA2" w:rsidRPr="00D07FF1" w:rsidRDefault="007B7FA2" w:rsidP="00B37E68">
            <w:pPr>
              <w:spacing w:line="276" w:lineRule="auto"/>
              <w:rPr>
                <w:rFonts w:ascii="Times New Roman" w:hAnsi="Times New Roman"/>
                <w:i/>
                <w:color w:val="000000"/>
                <w:lang w:eastAsia="uk-UA"/>
              </w:rPr>
            </w:pPr>
          </w:p>
        </w:tc>
      </w:tr>
      <w:tr w:rsidR="00065D02" w:rsidRPr="00645EA9" w:rsidTr="001939F5">
        <w:trPr>
          <w:trHeight w:val="2542"/>
        </w:trPr>
        <w:tc>
          <w:tcPr>
            <w:tcW w:w="1352" w:type="dxa"/>
          </w:tcPr>
          <w:p w:rsidR="007B7FA2" w:rsidRPr="00D07FF1" w:rsidRDefault="007B7FA2" w:rsidP="00B37E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07FF1">
              <w:rPr>
                <w:rFonts w:ascii="Times New Roman" w:hAnsi="Times New Roman"/>
                <w:b/>
                <w:color w:val="000000"/>
                <w:lang w:eastAsia="uk-UA"/>
              </w:rPr>
              <w:t>Тиж. 3.</w:t>
            </w:r>
          </w:p>
          <w:p w:rsidR="007B7FA2" w:rsidRPr="00D07FF1" w:rsidRDefault="00B15EFB" w:rsidP="00B37E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lang w:eastAsia="uk-UA"/>
              </w:rPr>
              <w:t>4</w:t>
            </w:r>
            <w:r w:rsidR="007B7FA2" w:rsidRPr="00D07FF1">
              <w:rPr>
                <w:rFonts w:ascii="Times New Roman" w:hAnsi="Times New Roman"/>
                <w:b/>
                <w:color w:val="000000"/>
                <w:lang w:eastAsia="uk-UA"/>
              </w:rPr>
              <w:t xml:space="preserve"> акад. год.</w:t>
            </w:r>
          </w:p>
        </w:tc>
        <w:tc>
          <w:tcPr>
            <w:tcW w:w="3423" w:type="dxa"/>
          </w:tcPr>
          <w:p w:rsidR="009775C4" w:rsidRPr="009775C4" w:rsidRDefault="007B7FA2" w:rsidP="009775C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u-RU" w:eastAsia="uk-UA"/>
              </w:rPr>
            </w:pPr>
            <w:r>
              <w:rPr>
                <w:rFonts w:ascii="Times New Roman" w:hAnsi="Times New Roman"/>
                <w:b/>
                <w:bCs/>
                <w:lang w:eastAsia="uk-UA"/>
              </w:rPr>
              <w:t xml:space="preserve">Тема </w:t>
            </w:r>
            <w:r w:rsidRPr="000522FA">
              <w:rPr>
                <w:rFonts w:ascii="Times New Roman" w:hAnsi="Times New Roman"/>
                <w:b/>
                <w:bCs/>
                <w:lang w:eastAsia="uk-UA"/>
              </w:rPr>
              <w:t>3</w:t>
            </w:r>
            <w:r w:rsidR="00B15EFB">
              <w:rPr>
                <w:rFonts w:ascii="Times New Roman" w:hAnsi="Times New Roman"/>
                <w:bCs/>
                <w:lang w:val="ru-RU" w:eastAsia="uk-UA"/>
              </w:rPr>
              <w:t xml:space="preserve">. </w:t>
            </w:r>
            <w:r w:rsidR="009775C4" w:rsidRPr="009775C4">
              <w:rPr>
                <w:rFonts w:ascii="Times New Roman" w:hAnsi="Times New Roman"/>
                <w:b/>
                <w:bCs/>
                <w:lang w:eastAsia="uk-UA"/>
              </w:rPr>
              <w:t>Історичні джерела  розвитку  зв’язків</w:t>
            </w:r>
            <w:r w:rsidR="009775C4">
              <w:rPr>
                <w:rFonts w:ascii="Times New Roman" w:hAnsi="Times New Roman"/>
                <w:b/>
                <w:bCs/>
                <w:lang w:eastAsia="uk-UA"/>
              </w:rPr>
              <w:t xml:space="preserve"> з громадськістю.</w:t>
            </w:r>
          </w:p>
          <w:p w:rsidR="009775C4" w:rsidRDefault="009775C4" w:rsidP="009775C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val="ru-RU" w:eastAsia="uk-UA"/>
              </w:rPr>
              <w:t>1.</w:t>
            </w:r>
            <w:r w:rsidRPr="009775C4">
              <w:rPr>
                <w:rFonts w:ascii="Times New Roman" w:hAnsi="Times New Roman"/>
                <w:bCs/>
                <w:lang w:eastAsia="uk-UA"/>
              </w:rPr>
              <w:t>Суспільно-і</w:t>
            </w:r>
            <w:r>
              <w:rPr>
                <w:rFonts w:ascii="Times New Roman" w:hAnsi="Times New Roman"/>
                <w:bCs/>
                <w:lang w:eastAsia="uk-UA"/>
              </w:rPr>
              <w:t>сторичні</w:t>
            </w:r>
            <w:r w:rsidRPr="009775C4">
              <w:rPr>
                <w:rFonts w:ascii="Times New Roman" w:hAnsi="Times New Roman"/>
                <w:bCs/>
                <w:lang w:eastAsia="uk-UA"/>
              </w:rPr>
              <w:t xml:space="preserve"> та е</w:t>
            </w:r>
            <w:r w:rsidR="004837F0">
              <w:rPr>
                <w:rFonts w:ascii="Times New Roman" w:hAnsi="Times New Roman"/>
                <w:bCs/>
                <w:lang w:eastAsia="uk-UA"/>
              </w:rPr>
              <w:t>кономічні передумови виникнення</w:t>
            </w:r>
            <w:r w:rsidR="00D1484F">
              <w:rPr>
                <w:rFonts w:ascii="Times New Roman" w:hAnsi="Times New Roman"/>
                <w:bCs/>
                <w:lang w:eastAsia="uk-UA"/>
              </w:rPr>
              <w:t xml:space="preserve"> первісних </w:t>
            </w:r>
            <w:r w:rsidRPr="009775C4">
              <w:rPr>
                <w:rFonts w:ascii="Times New Roman" w:hAnsi="Times New Roman"/>
                <w:bCs/>
                <w:lang w:eastAsia="uk-UA"/>
              </w:rPr>
              <w:t>форм політичного PR та публічної комунікації у Стародавньому світі. Елементи сучасних PR у стародавніх суспільствах як відображення їхньої комунікативної організації</w:t>
            </w:r>
          </w:p>
          <w:p w:rsidR="009775C4" w:rsidRDefault="009775C4" w:rsidP="009775C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1.1.</w:t>
            </w:r>
            <w:r w:rsidRPr="009775C4">
              <w:rPr>
                <w:rFonts w:ascii="Times New Roman" w:hAnsi="Times New Roman"/>
                <w:bCs/>
                <w:lang w:eastAsia="uk-UA"/>
              </w:rPr>
              <w:t>Домінування символьно-візуальних засобів комунікативного впливу у суспільствах Ст</w:t>
            </w:r>
            <w:r>
              <w:rPr>
                <w:rFonts w:ascii="Times New Roman" w:hAnsi="Times New Roman"/>
                <w:bCs/>
                <w:lang w:eastAsia="uk-UA"/>
              </w:rPr>
              <w:t>.</w:t>
            </w:r>
            <w:r w:rsidRPr="009775C4">
              <w:rPr>
                <w:rFonts w:ascii="Times New Roman" w:hAnsi="Times New Roman"/>
                <w:bCs/>
                <w:lang w:eastAsia="uk-UA"/>
              </w:rPr>
              <w:t xml:space="preserve"> Сходу.</w:t>
            </w:r>
          </w:p>
          <w:p w:rsidR="009775C4" w:rsidRDefault="009775C4" w:rsidP="009775C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1.2.</w:t>
            </w:r>
            <w:r w:rsidRPr="009775C4">
              <w:rPr>
                <w:rFonts w:ascii="Times New Roman" w:hAnsi="Times New Roman"/>
                <w:bCs/>
                <w:lang w:eastAsia="uk-UA"/>
              </w:rPr>
              <w:t>Релігійна основа публічних та політичних комунікацій</w:t>
            </w:r>
            <w:r>
              <w:rPr>
                <w:rFonts w:ascii="Times New Roman" w:hAnsi="Times New Roman"/>
                <w:bCs/>
                <w:lang w:eastAsia="uk-UA"/>
              </w:rPr>
              <w:t xml:space="preserve"> у державах Ст.</w:t>
            </w:r>
            <w:r w:rsidRPr="009775C4">
              <w:rPr>
                <w:rFonts w:ascii="Times New Roman" w:hAnsi="Times New Roman"/>
                <w:bCs/>
                <w:lang w:eastAsia="uk-UA"/>
              </w:rPr>
              <w:t xml:space="preserve"> Сходу.</w:t>
            </w:r>
          </w:p>
          <w:p w:rsidR="009775C4" w:rsidRPr="009775C4" w:rsidRDefault="009775C4" w:rsidP="009775C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1.3.</w:t>
            </w:r>
            <w:r w:rsidRPr="009775C4">
              <w:rPr>
                <w:rFonts w:ascii="Times New Roman" w:hAnsi="Times New Roman"/>
                <w:bCs/>
                <w:lang w:eastAsia="uk-UA"/>
              </w:rPr>
              <w:t>Виникнення протореклами</w:t>
            </w:r>
            <w:r>
              <w:rPr>
                <w:rFonts w:ascii="Times New Roman" w:hAnsi="Times New Roman"/>
                <w:bCs/>
                <w:lang w:eastAsia="uk-UA"/>
              </w:rPr>
              <w:t xml:space="preserve"> у суспільствах Ст.</w:t>
            </w:r>
            <w:r w:rsidRPr="009775C4">
              <w:rPr>
                <w:rFonts w:ascii="Times New Roman" w:hAnsi="Times New Roman"/>
                <w:bCs/>
                <w:lang w:eastAsia="uk-UA"/>
              </w:rPr>
              <w:t xml:space="preserve"> світу</w:t>
            </w:r>
            <w:r>
              <w:rPr>
                <w:rFonts w:ascii="Times New Roman" w:hAnsi="Times New Roman"/>
                <w:bCs/>
                <w:lang w:eastAsia="uk-UA"/>
              </w:rPr>
              <w:t>.</w:t>
            </w:r>
          </w:p>
          <w:p w:rsidR="009775C4" w:rsidRPr="009775C4" w:rsidRDefault="009775C4" w:rsidP="009775C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1.4.</w:t>
            </w:r>
            <w:r w:rsidRPr="009775C4">
              <w:rPr>
                <w:rFonts w:ascii="Times New Roman" w:hAnsi="Times New Roman"/>
                <w:bCs/>
                <w:lang w:eastAsia="uk-UA"/>
              </w:rPr>
              <w:t>Розвиток орат</w:t>
            </w:r>
            <w:r>
              <w:rPr>
                <w:rFonts w:ascii="Times New Roman" w:hAnsi="Times New Roman"/>
                <w:bCs/>
                <w:lang w:eastAsia="uk-UA"/>
              </w:rPr>
              <w:t>орського мистецтва у Ст.</w:t>
            </w:r>
            <w:r w:rsidRPr="009775C4">
              <w:rPr>
                <w:rFonts w:ascii="Times New Roman" w:hAnsi="Times New Roman"/>
                <w:bCs/>
                <w:lang w:eastAsia="uk-UA"/>
              </w:rPr>
              <w:t xml:space="preserve"> Греції та Римі (Платон, Арістотель, Сократ, Ціцерон).</w:t>
            </w:r>
          </w:p>
          <w:p w:rsidR="009775C4" w:rsidRPr="009775C4" w:rsidRDefault="009775C4" w:rsidP="009775C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1.5.Софізм як піар-технологія А</w:t>
            </w:r>
            <w:r w:rsidRPr="009775C4">
              <w:rPr>
                <w:rFonts w:ascii="Times New Roman" w:hAnsi="Times New Roman"/>
                <w:bCs/>
                <w:lang w:eastAsia="uk-UA"/>
              </w:rPr>
              <w:t>нтичності (Демосфен).</w:t>
            </w:r>
          </w:p>
          <w:p w:rsidR="009775C4" w:rsidRPr="009775C4" w:rsidRDefault="009775C4" w:rsidP="009775C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lastRenderedPageBreak/>
              <w:t>1.6.</w:t>
            </w:r>
            <w:r w:rsidRPr="009775C4">
              <w:rPr>
                <w:rFonts w:ascii="Times New Roman" w:hAnsi="Times New Roman"/>
                <w:bCs/>
                <w:lang w:eastAsia="uk-UA"/>
              </w:rPr>
              <w:t>Розвиток протожурналістики в античні часи.</w:t>
            </w:r>
          </w:p>
          <w:p w:rsidR="009775C4" w:rsidRDefault="009775C4" w:rsidP="009775C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1.7.</w:t>
            </w:r>
            <w:r w:rsidRPr="009775C4">
              <w:rPr>
                <w:rFonts w:ascii="Times New Roman" w:hAnsi="Times New Roman"/>
                <w:bCs/>
                <w:lang w:eastAsia="uk-UA"/>
              </w:rPr>
              <w:t>Масові заходи (гладіаторські бої, військові паради, театралізовані дійства) як чинник впливу н</w:t>
            </w:r>
            <w:r>
              <w:rPr>
                <w:rFonts w:ascii="Times New Roman" w:hAnsi="Times New Roman"/>
                <w:bCs/>
                <w:lang w:eastAsia="uk-UA"/>
              </w:rPr>
              <w:t>а громадську думку Ст.</w:t>
            </w:r>
            <w:r w:rsidRPr="009775C4">
              <w:rPr>
                <w:rFonts w:ascii="Times New Roman" w:hAnsi="Times New Roman"/>
                <w:bCs/>
                <w:lang w:eastAsia="uk-UA"/>
              </w:rPr>
              <w:t xml:space="preserve"> Риму.</w:t>
            </w:r>
          </w:p>
          <w:p w:rsidR="009775C4" w:rsidRDefault="009775C4" w:rsidP="009775C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2.</w:t>
            </w:r>
            <w:r w:rsidRPr="009775C4">
              <w:rPr>
                <w:rFonts w:ascii="Times New Roman" w:hAnsi="Times New Roman"/>
                <w:bCs/>
                <w:lang w:eastAsia="uk-UA"/>
              </w:rPr>
              <w:t>Особливості розвитку форм публічної комунікації та зв’язків з громадськістю в епоху Середньовіччя. Домінування усних форм комунікацій.</w:t>
            </w:r>
          </w:p>
          <w:p w:rsidR="009775C4" w:rsidRPr="009775C4" w:rsidRDefault="009775C4" w:rsidP="009775C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1.1</w:t>
            </w:r>
            <w:r w:rsidRPr="009775C4">
              <w:rPr>
                <w:rFonts w:ascii="Times New Roman" w:hAnsi="Times New Roman"/>
                <w:bCs/>
                <w:lang w:eastAsia="uk-UA"/>
              </w:rPr>
              <w:t xml:space="preserve">Розвиток ораторського мистецтва у Середньовіччі. </w:t>
            </w:r>
          </w:p>
          <w:p w:rsidR="009775C4" w:rsidRDefault="009775C4" w:rsidP="009775C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1.2.</w:t>
            </w:r>
            <w:r w:rsidRPr="009775C4">
              <w:rPr>
                <w:rFonts w:ascii="Times New Roman" w:hAnsi="Times New Roman"/>
                <w:bCs/>
                <w:lang w:eastAsia="uk-UA"/>
              </w:rPr>
              <w:t>Використання прийомів PR  католицькою церквою.</w:t>
            </w:r>
          </w:p>
          <w:p w:rsidR="009775C4" w:rsidRPr="009775C4" w:rsidRDefault="009775C4" w:rsidP="009775C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1.3.</w:t>
            </w:r>
            <w:r w:rsidRPr="009775C4">
              <w:rPr>
                <w:rFonts w:ascii="Times New Roman" w:hAnsi="Times New Roman"/>
                <w:bCs/>
                <w:lang w:eastAsia="uk-UA"/>
              </w:rPr>
              <w:t>Геральдика як елемент PR рицарів та ремісників.</w:t>
            </w:r>
          </w:p>
          <w:p w:rsidR="009775C4" w:rsidRPr="009775C4" w:rsidRDefault="009775C4" w:rsidP="009775C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1.4.</w:t>
            </w:r>
            <w:r w:rsidRPr="009775C4">
              <w:rPr>
                <w:rFonts w:ascii="Times New Roman" w:hAnsi="Times New Roman"/>
                <w:bCs/>
                <w:lang w:eastAsia="uk-UA"/>
              </w:rPr>
              <w:t>Подієві засоби впливу на громадську думку (рицарські турніри, карнавал</w:t>
            </w:r>
            <w:r>
              <w:rPr>
                <w:rFonts w:ascii="Times New Roman" w:hAnsi="Times New Roman"/>
                <w:bCs/>
                <w:lang w:eastAsia="uk-UA"/>
              </w:rPr>
              <w:t>и та інші театралізовані свята).</w:t>
            </w:r>
          </w:p>
          <w:p w:rsidR="009775C4" w:rsidRDefault="009775C4" w:rsidP="009775C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3.</w:t>
            </w:r>
            <w:r w:rsidRPr="009775C4">
              <w:rPr>
                <w:rFonts w:ascii="Times New Roman" w:hAnsi="Times New Roman"/>
                <w:bCs/>
                <w:lang w:eastAsia="uk-UA"/>
              </w:rPr>
              <w:t>Основні форми і засоби комунікаційного впливу на громадську думку у період Відродження і Нового часу.</w:t>
            </w:r>
          </w:p>
          <w:p w:rsidR="009775C4" w:rsidRPr="009775C4" w:rsidRDefault="009775C4" w:rsidP="009775C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3.1.</w:t>
            </w:r>
            <w:r w:rsidRPr="009775C4">
              <w:rPr>
                <w:rFonts w:ascii="Times New Roman" w:hAnsi="Times New Roman"/>
                <w:bCs/>
                <w:lang w:eastAsia="uk-UA"/>
              </w:rPr>
              <w:t>Чинники розвитку засобів PR та реклами у період відродження та Нового часу.</w:t>
            </w:r>
          </w:p>
          <w:p w:rsidR="009775C4" w:rsidRPr="009775C4" w:rsidRDefault="009775C4" w:rsidP="009775C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3.2.</w:t>
            </w:r>
            <w:r w:rsidRPr="009775C4">
              <w:rPr>
                <w:rFonts w:ascii="Times New Roman" w:hAnsi="Times New Roman"/>
                <w:bCs/>
                <w:lang w:eastAsia="uk-UA"/>
              </w:rPr>
              <w:t>Символічні та подієві аспекти впливу на громадську думку.</w:t>
            </w:r>
          </w:p>
          <w:p w:rsidR="009775C4" w:rsidRDefault="009775C4" w:rsidP="009775C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3.3.</w:t>
            </w:r>
            <w:r w:rsidRPr="009775C4">
              <w:rPr>
                <w:rFonts w:ascii="Times New Roman" w:hAnsi="Times New Roman"/>
                <w:bCs/>
                <w:lang w:eastAsia="uk-UA"/>
              </w:rPr>
              <w:t>Поширення друкарства та книгодрукування як чинник розвитку  засобів масової інформації в європейських державах. Листки новин у Венеції (Х</w:t>
            </w:r>
            <w:r w:rsidRPr="009775C4">
              <w:rPr>
                <w:rFonts w:ascii="Times New Roman" w:hAnsi="Times New Roman"/>
                <w:bCs/>
                <w:lang w:val="en-US" w:eastAsia="uk-UA"/>
              </w:rPr>
              <w:t>Y</w:t>
            </w:r>
            <w:r w:rsidRPr="009775C4">
              <w:rPr>
                <w:rFonts w:ascii="Times New Roman" w:hAnsi="Times New Roman"/>
                <w:bCs/>
                <w:lang w:eastAsia="uk-UA"/>
              </w:rPr>
              <w:t>ст.), друкована газета (</w:t>
            </w:r>
            <w:r w:rsidRPr="009775C4">
              <w:rPr>
                <w:rFonts w:ascii="Times New Roman" w:hAnsi="Times New Roman"/>
                <w:bCs/>
                <w:lang w:val="en-US" w:eastAsia="uk-UA"/>
              </w:rPr>
              <w:t>la</w:t>
            </w:r>
            <w:r w:rsidRPr="009775C4">
              <w:rPr>
                <w:rFonts w:ascii="Times New Roman" w:hAnsi="Times New Roman"/>
                <w:bCs/>
                <w:lang w:eastAsia="uk-UA"/>
              </w:rPr>
              <w:t xml:space="preserve"> </w:t>
            </w:r>
            <w:r w:rsidRPr="009775C4">
              <w:rPr>
                <w:rFonts w:ascii="Times New Roman" w:hAnsi="Times New Roman"/>
                <w:bCs/>
                <w:lang w:val="en-US" w:eastAsia="uk-UA"/>
              </w:rPr>
              <w:lastRenderedPageBreak/>
              <w:t>Gazette</w:t>
            </w:r>
            <w:r w:rsidRPr="009775C4">
              <w:rPr>
                <w:rFonts w:ascii="Times New Roman" w:hAnsi="Times New Roman"/>
                <w:bCs/>
                <w:lang w:eastAsia="uk-UA"/>
              </w:rPr>
              <w:t>) у Франції як інструменти інформування та переконання  громадян.</w:t>
            </w:r>
          </w:p>
          <w:p w:rsidR="009775C4" w:rsidRPr="009775C4" w:rsidRDefault="009775C4" w:rsidP="009775C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3.4.</w:t>
            </w:r>
            <w:r w:rsidRPr="009775C4">
              <w:rPr>
                <w:rFonts w:ascii="Times New Roman" w:hAnsi="Times New Roman"/>
                <w:bCs/>
                <w:lang w:eastAsia="uk-UA"/>
              </w:rPr>
              <w:t>Створення Конгрегації пропаганди віри в ієрархії католицької церкви.  Зародження пропаганди як засобу комунікаційного впливу. Розвиток релігійної та політичної полеміки.</w:t>
            </w:r>
          </w:p>
          <w:p w:rsidR="009775C4" w:rsidRPr="009775C4" w:rsidRDefault="009775C4" w:rsidP="009775C4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3.5.</w:t>
            </w:r>
            <w:r w:rsidRPr="009775C4">
              <w:rPr>
                <w:rFonts w:ascii="Times New Roman" w:hAnsi="Times New Roman"/>
                <w:bCs/>
                <w:lang w:eastAsia="uk-UA"/>
              </w:rPr>
              <w:t>Політичні памфлети, фейлетони (пасквілі) як елементи політичної і релігійної боротьби та зразки журналістики. Діяльність просвітників-енциклопедистів.</w:t>
            </w:r>
          </w:p>
          <w:p w:rsidR="007B7FA2" w:rsidRPr="009775C4" w:rsidRDefault="009775C4" w:rsidP="00B15EF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3.6.</w:t>
            </w:r>
            <w:r w:rsidRPr="009775C4">
              <w:rPr>
                <w:rFonts w:ascii="Times New Roman" w:hAnsi="Times New Roman"/>
                <w:bCs/>
                <w:lang w:eastAsia="uk-UA"/>
              </w:rPr>
              <w:t>Розвиток засобів впливу на громадську думку у період буржуазних революцій. PR-діяльність Наполеона. Створення «Бюро контролю за громадською думкою».</w:t>
            </w:r>
          </w:p>
        </w:tc>
        <w:tc>
          <w:tcPr>
            <w:tcW w:w="1881" w:type="dxa"/>
          </w:tcPr>
          <w:p w:rsidR="00B15EFB" w:rsidRDefault="007B7FA2" w:rsidP="00B15EFB">
            <w:pPr>
              <w:spacing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lastRenderedPageBreak/>
              <w:t xml:space="preserve">Лекція </w:t>
            </w:r>
            <w:r w:rsidR="00F858E3">
              <w:rPr>
                <w:rFonts w:ascii="Times New Roman" w:hAnsi="Times New Roman"/>
                <w:color w:val="000000"/>
                <w:lang w:eastAsia="uk-UA"/>
              </w:rPr>
              <w:t>з елементами дискусії</w:t>
            </w:r>
          </w:p>
          <w:p w:rsidR="00B15EFB" w:rsidRPr="00B15EFB" w:rsidRDefault="00B15EFB" w:rsidP="00B15EFB">
            <w:pPr>
              <w:spacing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val="ru-RU" w:eastAsia="uk-UA"/>
              </w:rPr>
              <w:t>Семінарське заняття</w:t>
            </w:r>
          </w:p>
        </w:tc>
        <w:tc>
          <w:tcPr>
            <w:tcW w:w="1700" w:type="dxa"/>
          </w:tcPr>
          <w:p w:rsidR="007B7FA2" w:rsidRPr="00D07FF1" w:rsidRDefault="00F858E3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07FF1">
              <w:rPr>
                <w:rFonts w:ascii="Times New Roman" w:hAnsi="Times New Roman"/>
                <w:color w:val="000000"/>
                <w:lang w:eastAsia="uk-UA"/>
              </w:rPr>
              <w:t>Навчально-методичні матеріали</w:t>
            </w:r>
            <w:r w:rsidR="005628FF">
              <w:rPr>
                <w:rFonts w:ascii="Times New Roman" w:hAnsi="Times New Roman"/>
                <w:color w:val="000000"/>
                <w:lang w:eastAsia="uk-UA"/>
              </w:rPr>
              <w:t>, фліп-чарт</w:t>
            </w:r>
          </w:p>
        </w:tc>
        <w:tc>
          <w:tcPr>
            <w:tcW w:w="1715" w:type="dxa"/>
          </w:tcPr>
          <w:p w:rsidR="007B7FA2" w:rsidRPr="00D07FF1" w:rsidRDefault="00603863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1, 3, 8, 14, 31</w:t>
            </w:r>
          </w:p>
        </w:tc>
        <w:tc>
          <w:tcPr>
            <w:tcW w:w="2073" w:type="dxa"/>
          </w:tcPr>
          <w:p w:rsidR="007B7FA2" w:rsidRPr="00D07FF1" w:rsidRDefault="007B7FA2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07FF1">
              <w:rPr>
                <w:rFonts w:ascii="Times New Roman" w:hAnsi="Times New Roman"/>
                <w:color w:val="000000"/>
                <w:lang w:eastAsia="uk-UA"/>
              </w:rPr>
              <w:t>Виконання індивідуального завдання</w:t>
            </w:r>
            <w:r w:rsidR="00D1484F">
              <w:rPr>
                <w:rFonts w:ascii="Times New Roman" w:hAnsi="Times New Roman"/>
                <w:color w:val="000000"/>
                <w:lang w:eastAsia="uk-UA"/>
              </w:rPr>
              <w:t>, підготовка презентації</w:t>
            </w:r>
          </w:p>
          <w:p w:rsidR="007B7FA2" w:rsidRPr="00D07FF1" w:rsidRDefault="007B7FA2" w:rsidP="005628FF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539" w:type="dxa"/>
          </w:tcPr>
          <w:p w:rsidR="007B7FA2" w:rsidRPr="00D07FF1" w:rsidRDefault="007B7FA2" w:rsidP="00B37E68">
            <w:pPr>
              <w:spacing w:line="276" w:lineRule="auto"/>
              <w:rPr>
                <w:rFonts w:ascii="Times New Roman" w:hAnsi="Times New Roman"/>
                <w:i/>
                <w:color w:val="000000"/>
                <w:lang w:eastAsia="uk-UA"/>
              </w:rPr>
            </w:pPr>
          </w:p>
        </w:tc>
      </w:tr>
      <w:tr w:rsidR="00065D02" w:rsidRPr="00645EA9" w:rsidTr="001939F5">
        <w:trPr>
          <w:trHeight w:val="416"/>
        </w:trPr>
        <w:tc>
          <w:tcPr>
            <w:tcW w:w="1352" w:type="dxa"/>
          </w:tcPr>
          <w:p w:rsidR="007B7FA2" w:rsidRPr="00D07FF1" w:rsidRDefault="007B7FA2" w:rsidP="00B37E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07FF1">
              <w:rPr>
                <w:rFonts w:ascii="Times New Roman" w:hAnsi="Times New Roman"/>
                <w:b/>
                <w:color w:val="000000"/>
                <w:lang w:eastAsia="uk-UA"/>
              </w:rPr>
              <w:lastRenderedPageBreak/>
              <w:t>Тиж. 4.</w:t>
            </w:r>
          </w:p>
          <w:p w:rsidR="007B7FA2" w:rsidRPr="00D07FF1" w:rsidRDefault="004837F0" w:rsidP="00B37E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lang w:eastAsia="uk-UA"/>
              </w:rPr>
              <w:t xml:space="preserve">4 </w:t>
            </w:r>
            <w:r w:rsidR="007B7FA2" w:rsidRPr="00D07FF1">
              <w:rPr>
                <w:rFonts w:ascii="Times New Roman" w:hAnsi="Times New Roman"/>
                <w:b/>
                <w:color w:val="000000"/>
                <w:lang w:eastAsia="uk-UA"/>
              </w:rPr>
              <w:t>акад. год.</w:t>
            </w:r>
          </w:p>
        </w:tc>
        <w:tc>
          <w:tcPr>
            <w:tcW w:w="3423" w:type="dxa"/>
          </w:tcPr>
          <w:p w:rsidR="004837F0" w:rsidRPr="004837F0" w:rsidRDefault="007B7FA2" w:rsidP="00483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  <w:lang w:eastAsia="uk-UA"/>
              </w:rPr>
              <w:t xml:space="preserve">Тема </w:t>
            </w:r>
            <w:r w:rsidRPr="008756BE">
              <w:rPr>
                <w:rFonts w:ascii="Times New Roman" w:hAnsi="Times New Roman"/>
                <w:b/>
                <w:bCs/>
                <w:lang w:eastAsia="uk-UA"/>
              </w:rPr>
              <w:t>4</w:t>
            </w:r>
            <w:r w:rsidR="004837F0">
              <w:rPr>
                <w:rFonts w:ascii="Times New Roman" w:hAnsi="Times New Roman"/>
                <w:b/>
                <w:bCs/>
                <w:lang w:eastAsia="uk-UA"/>
              </w:rPr>
              <w:t>.</w:t>
            </w:r>
            <w:r w:rsidR="004837F0">
              <w:t xml:space="preserve"> </w:t>
            </w:r>
            <w:r w:rsidR="004837F0" w:rsidRPr="004837F0">
              <w:rPr>
                <w:rFonts w:ascii="Times New Roman" w:hAnsi="Times New Roman"/>
                <w:b/>
                <w:bCs/>
                <w:lang w:eastAsia="uk-UA"/>
              </w:rPr>
              <w:t>Розвиток зав’язкі</w:t>
            </w:r>
            <w:r w:rsidR="00441C27">
              <w:rPr>
                <w:rFonts w:ascii="Times New Roman" w:hAnsi="Times New Roman"/>
                <w:b/>
                <w:bCs/>
                <w:lang w:eastAsia="uk-UA"/>
              </w:rPr>
              <w:t>в з громадськістю  у ХVIII-</w:t>
            </w:r>
            <w:r w:rsidR="004837F0" w:rsidRPr="004837F0">
              <w:rPr>
                <w:rFonts w:ascii="Times New Roman" w:hAnsi="Times New Roman"/>
                <w:b/>
                <w:bCs/>
                <w:lang w:eastAsia="uk-UA"/>
              </w:rPr>
              <w:t xml:space="preserve"> Х</w:t>
            </w:r>
            <w:r w:rsidR="00603863">
              <w:rPr>
                <w:rFonts w:ascii="Times New Roman" w:hAnsi="Times New Roman"/>
                <w:b/>
                <w:bCs/>
                <w:lang w:eastAsia="uk-UA"/>
              </w:rPr>
              <w:t>І</w:t>
            </w:r>
            <w:r w:rsidR="004837F0" w:rsidRPr="004837F0">
              <w:rPr>
                <w:rFonts w:ascii="Times New Roman" w:hAnsi="Times New Roman"/>
                <w:b/>
                <w:bCs/>
                <w:lang w:eastAsia="uk-UA"/>
              </w:rPr>
              <w:t>Х  ст.</w:t>
            </w:r>
          </w:p>
          <w:p w:rsidR="004837F0" w:rsidRPr="004837F0" w:rsidRDefault="004837F0" w:rsidP="004837F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1.</w:t>
            </w:r>
            <w:r w:rsidRPr="004837F0">
              <w:rPr>
                <w:rFonts w:ascii="Times New Roman" w:hAnsi="Times New Roman"/>
                <w:bCs/>
                <w:lang w:eastAsia="uk-UA"/>
              </w:rPr>
              <w:t xml:space="preserve">Зародження основ професії паблік рілейшнз на північноамериканському континенті. </w:t>
            </w:r>
          </w:p>
          <w:p w:rsidR="004837F0" w:rsidRPr="004837F0" w:rsidRDefault="004837F0" w:rsidP="004837F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1.1</w:t>
            </w:r>
            <w:r w:rsidR="00603863">
              <w:rPr>
                <w:rFonts w:ascii="Times New Roman" w:hAnsi="Times New Roman"/>
                <w:bCs/>
                <w:lang w:eastAsia="uk-UA"/>
              </w:rPr>
              <w:t>.</w:t>
            </w:r>
            <w:r w:rsidRPr="004837F0">
              <w:rPr>
                <w:rFonts w:ascii="Times New Roman" w:hAnsi="Times New Roman"/>
                <w:bCs/>
                <w:lang w:eastAsia="uk-UA"/>
              </w:rPr>
              <w:t>Інформаційні кампанії  періоду боротьби за незалежність («Бостонське чаювання» (6 грудня 1773 р.), створення бостонської групи «Сини свободи» (1766), «Кореспондентських комітетів» (1775)).</w:t>
            </w:r>
          </w:p>
          <w:p w:rsidR="004837F0" w:rsidRPr="004837F0" w:rsidRDefault="004837F0" w:rsidP="004837F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lastRenderedPageBreak/>
              <w:t>1.2</w:t>
            </w:r>
            <w:r w:rsidR="00603863">
              <w:rPr>
                <w:rFonts w:ascii="Times New Roman" w:hAnsi="Times New Roman"/>
                <w:bCs/>
                <w:lang w:eastAsia="uk-UA"/>
              </w:rPr>
              <w:t>.</w:t>
            </w:r>
            <w:r w:rsidRPr="004837F0">
              <w:rPr>
                <w:rFonts w:ascii="Times New Roman" w:hAnsi="Times New Roman"/>
                <w:bCs/>
                <w:lang w:eastAsia="uk-UA"/>
              </w:rPr>
              <w:t>Публікація «Листів 85 федералістів» (1787-1788) А. Гамільтоном, Дж. Медісоном, Дж. Джеєм як перша політична кампанія по мобілізації громадської думки.</w:t>
            </w:r>
          </w:p>
          <w:p w:rsidR="004837F0" w:rsidRPr="004837F0" w:rsidRDefault="004837F0" w:rsidP="004837F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2.</w:t>
            </w:r>
            <w:r w:rsidRPr="004837F0">
              <w:rPr>
                <w:rFonts w:ascii="Times New Roman" w:hAnsi="Times New Roman"/>
                <w:bCs/>
                <w:lang w:eastAsia="uk-UA"/>
              </w:rPr>
              <w:t>Зв’язки з громадськістю в органах державної влади: діяльність прес-секретаря президента Е. Джексона  Амоса Кендалла.</w:t>
            </w:r>
          </w:p>
          <w:p w:rsidR="004837F0" w:rsidRPr="004837F0" w:rsidRDefault="004837F0" w:rsidP="004837F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3.</w:t>
            </w:r>
            <w:r w:rsidRPr="004837F0">
              <w:rPr>
                <w:rFonts w:ascii="Times New Roman" w:hAnsi="Times New Roman"/>
                <w:bCs/>
                <w:lang w:eastAsia="uk-UA"/>
              </w:rPr>
              <w:t>Розвиток економічної конкуренції у США та зв’язки з громадськістю:</w:t>
            </w:r>
            <w:r w:rsidR="00603863">
              <w:rPr>
                <w:rFonts w:ascii="Times New Roman" w:hAnsi="Times New Roman"/>
                <w:bCs/>
                <w:lang w:eastAsia="uk-UA"/>
              </w:rPr>
              <w:t xml:space="preserve"> паблісіті та прес-посередництво</w:t>
            </w:r>
            <w:r w:rsidRPr="004837F0">
              <w:rPr>
                <w:rFonts w:ascii="Times New Roman" w:hAnsi="Times New Roman"/>
                <w:bCs/>
                <w:lang w:eastAsia="uk-UA"/>
              </w:rPr>
              <w:t xml:space="preserve"> (Ф. Барнум та його стратегія «до біса громадськість»).</w:t>
            </w:r>
          </w:p>
          <w:p w:rsidR="004837F0" w:rsidRPr="004837F0" w:rsidRDefault="004837F0" w:rsidP="004837F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4.Розвиток ЗМІ у Північній</w:t>
            </w:r>
            <w:r w:rsidRPr="004837F0">
              <w:rPr>
                <w:rFonts w:ascii="Times New Roman" w:hAnsi="Times New Roman"/>
                <w:bCs/>
                <w:lang w:eastAsia="uk-UA"/>
              </w:rPr>
              <w:t xml:space="preserve"> Америці. Становлення ЗМІ як четвертої влади.</w:t>
            </w:r>
          </w:p>
          <w:p w:rsidR="007B7FA2" w:rsidRPr="008756BE" w:rsidRDefault="004837F0" w:rsidP="004837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5.</w:t>
            </w:r>
            <w:r w:rsidRPr="004837F0">
              <w:rPr>
                <w:rFonts w:ascii="Times New Roman" w:hAnsi="Times New Roman"/>
                <w:bCs/>
                <w:lang w:eastAsia="uk-UA"/>
              </w:rPr>
              <w:t>Розвиток зав’язків з громадськістю у Західній Європі. Міжнародні інформаційні кампанії ( Ф. де Лессепс).</w:t>
            </w:r>
          </w:p>
        </w:tc>
        <w:tc>
          <w:tcPr>
            <w:tcW w:w="1881" w:type="dxa"/>
          </w:tcPr>
          <w:p w:rsidR="007B7FA2" w:rsidRPr="00D07FF1" w:rsidRDefault="00441C27" w:rsidP="00441C27">
            <w:pPr>
              <w:spacing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lastRenderedPageBreak/>
              <w:t>Лекція та с</w:t>
            </w:r>
            <w:r w:rsidR="005628FF">
              <w:rPr>
                <w:rFonts w:ascii="Times New Roman" w:hAnsi="Times New Roman"/>
                <w:lang w:eastAsia="uk-UA"/>
              </w:rPr>
              <w:t>емінарське заняття з елементами дискусії та групової роботи</w:t>
            </w:r>
          </w:p>
        </w:tc>
        <w:tc>
          <w:tcPr>
            <w:tcW w:w="1700" w:type="dxa"/>
          </w:tcPr>
          <w:p w:rsidR="007B7FA2" w:rsidRPr="00D07FF1" w:rsidRDefault="005628FF" w:rsidP="005628FF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5628FF">
              <w:rPr>
                <w:rFonts w:ascii="Times New Roman" w:hAnsi="Times New Roman"/>
                <w:color w:val="000000"/>
                <w:lang w:eastAsia="uk-UA"/>
              </w:rPr>
              <w:t>Навчально-методичні матеріали, фліп-чарт</w:t>
            </w:r>
          </w:p>
        </w:tc>
        <w:tc>
          <w:tcPr>
            <w:tcW w:w="1715" w:type="dxa"/>
          </w:tcPr>
          <w:p w:rsidR="007B7FA2" w:rsidRPr="00D07FF1" w:rsidRDefault="00603863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1, 2, 3, 8, 21,25, 31</w:t>
            </w:r>
          </w:p>
        </w:tc>
        <w:tc>
          <w:tcPr>
            <w:tcW w:w="2073" w:type="dxa"/>
          </w:tcPr>
          <w:p w:rsidR="007B7FA2" w:rsidRPr="00D07FF1" w:rsidRDefault="00603863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Написання е</w:t>
            </w:r>
            <w:r w:rsidR="007B7FA2" w:rsidRPr="00D07FF1">
              <w:rPr>
                <w:rFonts w:ascii="Times New Roman" w:hAnsi="Times New Roman"/>
                <w:color w:val="000000"/>
                <w:lang w:eastAsia="uk-UA"/>
              </w:rPr>
              <w:t>се</w:t>
            </w:r>
          </w:p>
          <w:p w:rsidR="007B7FA2" w:rsidRPr="00D07FF1" w:rsidRDefault="007B7FA2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07FF1">
              <w:rPr>
                <w:rFonts w:ascii="Times New Roman" w:hAnsi="Times New Roman"/>
                <w:color w:val="000000"/>
                <w:lang w:eastAsia="uk-UA"/>
              </w:rPr>
              <w:t>Підготовка презентації</w:t>
            </w:r>
          </w:p>
          <w:p w:rsidR="007B7FA2" w:rsidRPr="00D07FF1" w:rsidRDefault="007B7FA2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539" w:type="dxa"/>
          </w:tcPr>
          <w:p w:rsidR="007B7FA2" w:rsidRPr="00D07FF1" w:rsidRDefault="007B7FA2" w:rsidP="00B37E68">
            <w:pPr>
              <w:spacing w:line="276" w:lineRule="auto"/>
              <w:rPr>
                <w:rFonts w:ascii="Times New Roman" w:hAnsi="Times New Roman"/>
                <w:i/>
                <w:color w:val="000000"/>
                <w:lang w:eastAsia="uk-UA"/>
              </w:rPr>
            </w:pPr>
          </w:p>
        </w:tc>
      </w:tr>
      <w:tr w:rsidR="00065D02" w:rsidRPr="00645EA9" w:rsidTr="001939F5">
        <w:trPr>
          <w:trHeight w:val="416"/>
        </w:trPr>
        <w:tc>
          <w:tcPr>
            <w:tcW w:w="1352" w:type="dxa"/>
          </w:tcPr>
          <w:p w:rsidR="007B7FA2" w:rsidRPr="00D07FF1" w:rsidRDefault="007B7FA2" w:rsidP="00B37E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07FF1">
              <w:rPr>
                <w:rFonts w:ascii="Times New Roman" w:hAnsi="Times New Roman"/>
                <w:b/>
                <w:color w:val="000000"/>
                <w:lang w:eastAsia="uk-UA"/>
              </w:rPr>
              <w:t>Тиж. 5.</w:t>
            </w:r>
          </w:p>
          <w:p w:rsidR="007B7FA2" w:rsidRPr="00D07FF1" w:rsidRDefault="00441C27" w:rsidP="00B37E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lang w:eastAsia="uk-UA"/>
              </w:rPr>
              <w:t>4</w:t>
            </w:r>
            <w:r w:rsidR="007B7FA2" w:rsidRPr="00D07FF1">
              <w:rPr>
                <w:rFonts w:ascii="Times New Roman" w:hAnsi="Times New Roman"/>
                <w:b/>
                <w:color w:val="000000"/>
                <w:lang w:eastAsia="uk-UA"/>
              </w:rPr>
              <w:t xml:space="preserve"> акад. год.</w:t>
            </w:r>
          </w:p>
        </w:tc>
        <w:tc>
          <w:tcPr>
            <w:tcW w:w="3423" w:type="dxa"/>
          </w:tcPr>
          <w:p w:rsidR="00441C27" w:rsidRPr="00441C27" w:rsidRDefault="007B7FA2" w:rsidP="00441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lang w:eastAsia="uk-UA"/>
              </w:rPr>
            </w:pPr>
            <w:r w:rsidRPr="008756BE">
              <w:rPr>
                <w:rFonts w:ascii="Times New Roman" w:hAnsi="Times New Roman"/>
                <w:b/>
                <w:bCs/>
                <w:iCs/>
                <w:lang w:eastAsia="ru-RU"/>
              </w:rPr>
              <w:t xml:space="preserve">Тема </w:t>
            </w:r>
            <w:r w:rsidRPr="008756BE">
              <w:rPr>
                <w:rFonts w:ascii="Times New Roman" w:hAnsi="Times New Roman"/>
                <w:b/>
                <w:color w:val="333333"/>
                <w:lang w:eastAsia="uk-UA"/>
              </w:rPr>
              <w:t xml:space="preserve">5. </w:t>
            </w:r>
            <w:r w:rsidR="00441C27" w:rsidRPr="00441C27">
              <w:rPr>
                <w:rFonts w:ascii="Times New Roman" w:hAnsi="Times New Roman"/>
                <w:color w:val="333333"/>
                <w:lang w:eastAsia="uk-UA"/>
              </w:rPr>
              <w:t>Розвиток зв’язків з громадськістю у І пол. ХХ ст.</w:t>
            </w:r>
          </w:p>
          <w:p w:rsidR="00441C27" w:rsidRPr="00441C27" w:rsidRDefault="00441C27" w:rsidP="00441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lang w:eastAsia="uk-UA"/>
              </w:rPr>
            </w:pPr>
            <w:r>
              <w:rPr>
                <w:rFonts w:ascii="Times New Roman" w:hAnsi="Times New Roman"/>
                <w:color w:val="333333"/>
                <w:lang w:eastAsia="uk-UA"/>
              </w:rPr>
              <w:t>1.</w:t>
            </w:r>
            <w:r w:rsidRPr="00441C27">
              <w:rPr>
                <w:rFonts w:ascii="Times New Roman" w:hAnsi="Times New Roman"/>
                <w:color w:val="333333"/>
                <w:lang w:eastAsia="uk-UA"/>
              </w:rPr>
              <w:t>Професіоналізація PR-діяльності у США.</w:t>
            </w:r>
          </w:p>
          <w:p w:rsidR="00441C27" w:rsidRPr="00441C27" w:rsidRDefault="00441C27" w:rsidP="00441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lang w:eastAsia="uk-UA"/>
              </w:rPr>
            </w:pPr>
            <w:r>
              <w:rPr>
                <w:rFonts w:ascii="Times New Roman" w:hAnsi="Times New Roman"/>
                <w:color w:val="333333"/>
                <w:lang w:eastAsia="uk-UA"/>
              </w:rPr>
              <w:t>1.1.</w:t>
            </w:r>
            <w:r w:rsidRPr="00441C27">
              <w:rPr>
                <w:rFonts w:ascii="Times New Roman" w:hAnsi="Times New Roman"/>
                <w:color w:val="333333"/>
                <w:lang w:eastAsia="uk-UA"/>
              </w:rPr>
              <w:t>Перші- PR-агенства. Діяльність Айві Лі та Дж. Паркера. Зв’язки з громадськістю у бізнес-середовищі.</w:t>
            </w:r>
          </w:p>
          <w:p w:rsidR="00441C27" w:rsidRPr="00441C27" w:rsidRDefault="00441C27" w:rsidP="00441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lang w:eastAsia="uk-UA"/>
              </w:rPr>
            </w:pPr>
            <w:r>
              <w:rPr>
                <w:rFonts w:ascii="Times New Roman" w:hAnsi="Times New Roman"/>
                <w:color w:val="333333"/>
                <w:lang w:eastAsia="uk-UA"/>
              </w:rPr>
              <w:t>1.2.</w:t>
            </w:r>
            <w:r w:rsidRPr="00441C27">
              <w:rPr>
                <w:rFonts w:ascii="Times New Roman" w:hAnsi="Times New Roman"/>
                <w:color w:val="333333"/>
                <w:lang w:eastAsia="uk-UA"/>
              </w:rPr>
              <w:t>Вивчення громадської думки (У. Ліппман, П. Лазарсфельд), обґрунтування психологічного підходу до процесу формування громадської думки.</w:t>
            </w:r>
          </w:p>
          <w:p w:rsidR="00441C27" w:rsidRPr="00441C27" w:rsidRDefault="00441C27" w:rsidP="00441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lang w:eastAsia="uk-UA"/>
              </w:rPr>
            </w:pPr>
            <w:r>
              <w:rPr>
                <w:rFonts w:ascii="Times New Roman" w:hAnsi="Times New Roman"/>
                <w:color w:val="333333"/>
                <w:lang w:eastAsia="uk-UA"/>
              </w:rPr>
              <w:lastRenderedPageBreak/>
              <w:t>1.3.</w:t>
            </w:r>
            <w:r w:rsidR="00F81A70">
              <w:rPr>
                <w:rFonts w:ascii="Times New Roman" w:hAnsi="Times New Roman"/>
                <w:color w:val="333333"/>
                <w:lang w:eastAsia="uk-UA"/>
              </w:rPr>
              <w:t xml:space="preserve">Е. Бернейс - </w:t>
            </w:r>
            <w:r w:rsidRPr="00441C27">
              <w:rPr>
                <w:rFonts w:ascii="Times New Roman" w:hAnsi="Times New Roman"/>
                <w:color w:val="333333"/>
                <w:lang w:eastAsia="uk-UA"/>
              </w:rPr>
              <w:t>теоретик і практик зав’язків з громадськістю.</w:t>
            </w:r>
          </w:p>
          <w:p w:rsidR="00441C27" w:rsidRPr="00441C27" w:rsidRDefault="00441C27" w:rsidP="00441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lang w:eastAsia="uk-UA"/>
              </w:rPr>
            </w:pPr>
            <w:r>
              <w:rPr>
                <w:rFonts w:ascii="Times New Roman" w:hAnsi="Times New Roman"/>
                <w:color w:val="333333"/>
                <w:lang w:eastAsia="uk-UA"/>
              </w:rPr>
              <w:t>2.</w:t>
            </w:r>
            <w:r w:rsidRPr="00441C27">
              <w:rPr>
                <w:rFonts w:ascii="Times New Roman" w:hAnsi="Times New Roman"/>
                <w:color w:val="333333"/>
                <w:lang w:eastAsia="uk-UA"/>
              </w:rPr>
              <w:t>Перші спроби регулювання PR-діяльності:  Декларація принципів Айві Лі та Шість принципів паблик рілейшнз  Артура Пейджа.</w:t>
            </w:r>
          </w:p>
          <w:p w:rsidR="00441C27" w:rsidRPr="00441C27" w:rsidRDefault="00441C27" w:rsidP="00441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lang w:eastAsia="uk-UA"/>
              </w:rPr>
            </w:pPr>
            <w:r>
              <w:rPr>
                <w:rFonts w:ascii="Times New Roman" w:hAnsi="Times New Roman"/>
                <w:color w:val="333333"/>
                <w:lang w:eastAsia="uk-UA"/>
              </w:rPr>
              <w:t>3.</w:t>
            </w:r>
            <w:r w:rsidRPr="00441C27">
              <w:rPr>
                <w:rFonts w:ascii="Times New Roman" w:hAnsi="Times New Roman"/>
                <w:color w:val="333333"/>
                <w:lang w:eastAsia="uk-UA"/>
              </w:rPr>
              <w:t>Розвиток урядового PR та пропаганди під час Першої світової війни. Комітет Дж. Криля.</w:t>
            </w:r>
          </w:p>
          <w:p w:rsidR="00441C27" w:rsidRPr="00441C27" w:rsidRDefault="00441C27" w:rsidP="00441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lang w:eastAsia="uk-UA"/>
              </w:rPr>
            </w:pPr>
            <w:r>
              <w:rPr>
                <w:rFonts w:ascii="Times New Roman" w:hAnsi="Times New Roman"/>
                <w:color w:val="333333"/>
                <w:lang w:eastAsia="uk-UA"/>
              </w:rPr>
              <w:t>4.</w:t>
            </w:r>
            <w:r w:rsidR="00603863">
              <w:rPr>
                <w:rFonts w:ascii="Times New Roman" w:hAnsi="Times New Roman"/>
                <w:color w:val="333333"/>
                <w:lang w:eastAsia="uk-UA"/>
              </w:rPr>
              <w:t>Розвиток зв’язків</w:t>
            </w:r>
            <w:r w:rsidRPr="00441C27">
              <w:rPr>
                <w:rFonts w:ascii="Times New Roman" w:hAnsi="Times New Roman"/>
                <w:color w:val="333333"/>
                <w:lang w:eastAsia="uk-UA"/>
              </w:rPr>
              <w:t xml:space="preserve"> з громадськістю під час Великої депресії у США. </w:t>
            </w:r>
          </w:p>
          <w:p w:rsidR="009F319F" w:rsidRPr="00441C27" w:rsidRDefault="00441C27" w:rsidP="00441C2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lang w:eastAsia="uk-UA"/>
              </w:rPr>
            </w:pPr>
            <w:r>
              <w:rPr>
                <w:rFonts w:ascii="Times New Roman" w:hAnsi="Times New Roman"/>
                <w:color w:val="333333"/>
                <w:lang w:eastAsia="uk-UA"/>
              </w:rPr>
              <w:t>5.</w:t>
            </w:r>
            <w:r w:rsidRPr="00441C27">
              <w:rPr>
                <w:rFonts w:ascii="Times New Roman" w:hAnsi="Times New Roman"/>
                <w:color w:val="333333"/>
                <w:lang w:eastAsia="uk-UA"/>
              </w:rPr>
              <w:t>Зв’язки з громадськістю та інформаційна політика урядів європейських держав.</w:t>
            </w:r>
          </w:p>
          <w:p w:rsidR="007B7FA2" w:rsidRPr="008756BE" w:rsidRDefault="007B7FA2" w:rsidP="009F319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333333"/>
                <w:lang w:eastAsia="uk-UA"/>
              </w:rPr>
            </w:pPr>
          </w:p>
        </w:tc>
        <w:tc>
          <w:tcPr>
            <w:tcW w:w="1881" w:type="dxa"/>
          </w:tcPr>
          <w:p w:rsidR="007B7FA2" w:rsidRDefault="007B7FA2" w:rsidP="00B37E68">
            <w:pPr>
              <w:spacing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07FF1">
              <w:rPr>
                <w:rFonts w:ascii="Times New Roman" w:hAnsi="Times New Roman"/>
                <w:color w:val="000000"/>
                <w:lang w:eastAsia="uk-UA"/>
              </w:rPr>
              <w:lastRenderedPageBreak/>
              <w:t xml:space="preserve">Лекція </w:t>
            </w:r>
            <w:r w:rsidR="005628FF">
              <w:rPr>
                <w:rFonts w:ascii="Times New Roman" w:hAnsi="Times New Roman"/>
                <w:color w:val="000000"/>
                <w:lang w:eastAsia="uk-UA"/>
              </w:rPr>
              <w:t>з елементами дискусії</w:t>
            </w:r>
          </w:p>
          <w:p w:rsidR="00F81A70" w:rsidRPr="00D07FF1" w:rsidRDefault="00F81A70" w:rsidP="00B37E68">
            <w:pPr>
              <w:spacing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Семінарське заняття</w:t>
            </w:r>
          </w:p>
          <w:p w:rsidR="007B7FA2" w:rsidRPr="00D07FF1" w:rsidRDefault="007B7FA2" w:rsidP="00B37E68">
            <w:pPr>
              <w:spacing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700" w:type="dxa"/>
          </w:tcPr>
          <w:p w:rsidR="007B7FA2" w:rsidRPr="00D07FF1" w:rsidRDefault="007B7FA2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07FF1">
              <w:rPr>
                <w:rFonts w:ascii="Times New Roman" w:hAnsi="Times New Roman"/>
                <w:color w:val="000000"/>
                <w:lang w:eastAsia="uk-UA"/>
              </w:rPr>
              <w:t>Навчально-методичні матеріали</w:t>
            </w:r>
          </w:p>
        </w:tc>
        <w:tc>
          <w:tcPr>
            <w:tcW w:w="1715" w:type="dxa"/>
          </w:tcPr>
          <w:p w:rsidR="007B7FA2" w:rsidRPr="00D07FF1" w:rsidRDefault="00603863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1, 2, 3, 8,</w:t>
            </w:r>
            <w:r w:rsidR="001430E3">
              <w:rPr>
                <w:rFonts w:ascii="Times New Roman" w:hAnsi="Times New Roman"/>
                <w:color w:val="000000"/>
                <w:lang w:eastAsia="uk-UA"/>
              </w:rPr>
              <w:t xml:space="preserve"> 21, 25,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 47</w:t>
            </w:r>
          </w:p>
        </w:tc>
        <w:tc>
          <w:tcPr>
            <w:tcW w:w="2073" w:type="dxa"/>
          </w:tcPr>
          <w:p w:rsidR="007B7FA2" w:rsidRDefault="007B7FA2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Написання есе</w:t>
            </w:r>
          </w:p>
          <w:p w:rsidR="007B7FA2" w:rsidRPr="00D07FF1" w:rsidRDefault="007B7FA2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Підготовка презентацій</w:t>
            </w:r>
          </w:p>
        </w:tc>
        <w:tc>
          <w:tcPr>
            <w:tcW w:w="1539" w:type="dxa"/>
          </w:tcPr>
          <w:p w:rsidR="007B7FA2" w:rsidRPr="00D07FF1" w:rsidRDefault="007B7FA2" w:rsidP="00B37E68">
            <w:pPr>
              <w:spacing w:line="276" w:lineRule="auto"/>
              <w:rPr>
                <w:rFonts w:ascii="Times New Roman" w:hAnsi="Times New Roman"/>
                <w:i/>
                <w:color w:val="000000"/>
                <w:lang w:eastAsia="uk-UA"/>
              </w:rPr>
            </w:pPr>
          </w:p>
        </w:tc>
      </w:tr>
      <w:tr w:rsidR="00065D02" w:rsidRPr="00645EA9" w:rsidTr="001939F5">
        <w:trPr>
          <w:trHeight w:val="58"/>
        </w:trPr>
        <w:tc>
          <w:tcPr>
            <w:tcW w:w="1352" w:type="dxa"/>
          </w:tcPr>
          <w:p w:rsidR="007B7FA2" w:rsidRPr="00D07FF1" w:rsidRDefault="007B7FA2" w:rsidP="00B37E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07FF1">
              <w:rPr>
                <w:rFonts w:ascii="Times New Roman" w:hAnsi="Times New Roman"/>
                <w:b/>
                <w:color w:val="000000"/>
                <w:lang w:eastAsia="uk-UA"/>
              </w:rPr>
              <w:t>Тиж. 6.</w:t>
            </w:r>
          </w:p>
          <w:p w:rsidR="007B7FA2" w:rsidRPr="00D07FF1" w:rsidRDefault="00F81A70" w:rsidP="00B37E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lang w:eastAsia="uk-UA"/>
              </w:rPr>
              <w:t xml:space="preserve">4 </w:t>
            </w:r>
            <w:r w:rsidR="007B7FA2" w:rsidRPr="00D07FF1">
              <w:rPr>
                <w:rFonts w:ascii="Times New Roman" w:hAnsi="Times New Roman"/>
                <w:b/>
                <w:color w:val="000000"/>
                <w:lang w:eastAsia="uk-UA"/>
              </w:rPr>
              <w:t>акад. год.</w:t>
            </w:r>
          </w:p>
        </w:tc>
        <w:tc>
          <w:tcPr>
            <w:tcW w:w="3423" w:type="dxa"/>
          </w:tcPr>
          <w:p w:rsidR="00F81A70" w:rsidRPr="00F81A70" w:rsidRDefault="007B7FA2" w:rsidP="00F81A7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  <w:lang w:eastAsia="uk-UA"/>
              </w:rPr>
              <w:t xml:space="preserve">Тема </w:t>
            </w:r>
            <w:r w:rsidRPr="008756BE">
              <w:rPr>
                <w:rFonts w:ascii="Times New Roman" w:hAnsi="Times New Roman"/>
                <w:b/>
                <w:bCs/>
                <w:lang w:eastAsia="uk-UA"/>
              </w:rPr>
              <w:t>6.</w:t>
            </w:r>
            <w:r w:rsidRPr="00F81A70">
              <w:rPr>
                <w:rFonts w:ascii="Times New Roman" w:hAnsi="Times New Roman"/>
                <w:bCs/>
                <w:lang w:eastAsia="uk-UA"/>
              </w:rPr>
              <w:t xml:space="preserve"> </w:t>
            </w:r>
            <w:r w:rsidR="00F81A70" w:rsidRPr="00F81A70">
              <w:rPr>
                <w:rFonts w:ascii="Times New Roman" w:hAnsi="Times New Roman"/>
                <w:bCs/>
                <w:lang w:eastAsia="uk-UA"/>
              </w:rPr>
              <w:t>Зв’язки з громадськістю у ІІ пол. ХХ сторіччя</w:t>
            </w:r>
          </w:p>
          <w:p w:rsidR="00F81A70" w:rsidRPr="00F81A70" w:rsidRDefault="00F81A70" w:rsidP="00F81A7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1.</w:t>
            </w:r>
            <w:r w:rsidRPr="00F81A70">
              <w:rPr>
                <w:rFonts w:ascii="Times New Roman" w:hAnsi="Times New Roman"/>
                <w:bCs/>
                <w:lang w:eastAsia="uk-UA"/>
              </w:rPr>
              <w:t>Зв’язки з громадськістю та  пропаганда у Другій світовій війні.</w:t>
            </w:r>
          </w:p>
          <w:p w:rsidR="00F81A70" w:rsidRPr="00F81A70" w:rsidRDefault="00F81A70" w:rsidP="00F81A7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2.</w:t>
            </w:r>
            <w:r w:rsidRPr="00F81A70">
              <w:rPr>
                <w:rFonts w:ascii="Times New Roman" w:hAnsi="Times New Roman"/>
                <w:bCs/>
                <w:lang w:eastAsia="uk-UA"/>
              </w:rPr>
              <w:t>«Холодна війна» та пропаганда.</w:t>
            </w:r>
          </w:p>
          <w:p w:rsidR="00F81A70" w:rsidRPr="00F81A70" w:rsidRDefault="00F81A70" w:rsidP="00F81A7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3.</w:t>
            </w:r>
            <w:r w:rsidRPr="00F81A70">
              <w:rPr>
                <w:rFonts w:ascii="Times New Roman" w:hAnsi="Times New Roman"/>
                <w:bCs/>
                <w:lang w:eastAsia="uk-UA"/>
              </w:rPr>
              <w:t>Економічні передумови розвитку PR у США та Європі після Другої світової війни.</w:t>
            </w:r>
          </w:p>
          <w:p w:rsidR="00F81A70" w:rsidRPr="00F81A70" w:rsidRDefault="00F81A70" w:rsidP="00F81A7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4.</w:t>
            </w:r>
            <w:r w:rsidRPr="00F81A70">
              <w:rPr>
                <w:rFonts w:ascii="Times New Roman" w:hAnsi="Times New Roman"/>
                <w:bCs/>
                <w:lang w:eastAsia="uk-UA"/>
              </w:rPr>
              <w:t>Особливості розвитку PR  у європейських країнах після Другої світової війни.</w:t>
            </w:r>
          </w:p>
          <w:p w:rsidR="00F81A70" w:rsidRPr="00F81A70" w:rsidRDefault="00F81A70" w:rsidP="00F81A7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5.</w:t>
            </w:r>
            <w:r w:rsidRPr="00F81A70">
              <w:rPr>
                <w:rFonts w:ascii="Times New Roman" w:hAnsi="Times New Roman"/>
                <w:bCs/>
                <w:lang w:eastAsia="uk-UA"/>
              </w:rPr>
              <w:t>Національні та міжнародні професійні об’єднання PR-спеціалістів.</w:t>
            </w:r>
          </w:p>
          <w:p w:rsidR="001279AC" w:rsidRPr="00F81A70" w:rsidRDefault="00F81A70" w:rsidP="00F81A70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  <w:r>
              <w:rPr>
                <w:rFonts w:ascii="Times New Roman" w:hAnsi="Times New Roman"/>
                <w:bCs/>
                <w:lang w:eastAsia="uk-UA"/>
              </w:rPr>
              <w:t>6.</w:t>
            </w:r>
            <w:r w:rsidRPr="00F81A70">
              <w:rPr>
                <w:rFonts w:ascii="Times New Roman" w:hAnsi="Times New Roman"/>
                <w:bCs/>
                <w:lang w:eastAsia="uk-UA"/>
              </w:rPr>
              <w:t>Глобалізація зв’язків з громадськістю.</w:t>
            </w:r>
          </w:p>
          <w:p w:rsidR="00441C27" w:rsidRPr="00F266A0" w:rsidRDefault="00441C27" w:rsidP="00441C27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</w:p>
          <w:p w:rsidR="007B7FA2" w:rsidRPr="00F266A0" w:rsidRDefault="007B7FA2" w:rsidP="001279AC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1881" w:type="dxa"/>
          </w:tcPr>
          <w:p w:rsidR="00F81A70" w:rsidRPr="00F81A70" w:rsidRDefault="00F81A70" w:rsidP="00F81A70">
            <w:pPr>
              <w:spacing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81A70">
              <w:rPr>
                <w:rFonts w:ascii="Times New Roman" w:hAnsi="Times New Roman"/>
                <w:color w:val="000000"/>
                <w:lang w:eastAsia="uk-UA"/>
              </w:rPr>
              <w:lastRenderedPageBreak/>
              <w:t>Лекція з елементами дискусії</w:t>
            </w:r>
          </w:p>
          <w:p w:rsidR="007B7FA2" w:rsidRPr="00D07FF1" w:rsidRDefault="00F81A70" w:rsidP="00F81A70">
            <w:pPr>
              <w:spacing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F81A70">
              <w:rPr>
                <w:rFonts w:ascii="Times New Roman" w:hAnsi="Times New Roman"/>
                <w:color w:val="000000"/>
                <w:lang w:eastAsia="uk-UA"/>
              </w:rPr>
              <w:t>Семінарське заняття</w:t>
            </w:r>
          </w:p>
        </w:tc>
        <w:tc>
          <w:tcPr>
            <w:tcW w:w="1700" w:type="dxa"/>
          </w:tcPr>
          <w:p w:rsidR="001279AC" w:rsidRPr="00D07FF1" w:rsidRDefault="00603863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Навчально-методичні матеріали</w:t>
            </w:r>
          </w:p>
        </w:tc>
        <w:tc>
          <w:tcPr>
            <w:tcW w:w="1715" w:type="dxa"/>
          </w:tcPr>
          <w:p w:rsidR="007B7FA2" w:rsidRPr="00D07FF1" w:rsidRDefault="00603863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1, 2, 3, 8,</w:t>
            </w:r>
            <w:r w:rsidR="001430E3">
              <w:rPr>
                <w:rFonts w:ascii="Times New Roman" w:hAnsi="Times New Roman"/>
                <w:color w:val="000000"/>
                <w:lang w:eastAsia="uk-UA"/>
              </w:rPr>
              <w:t xml:space="preserve"> 21, 24, 30, 51</w:t>
            </w:r>
          </w:p>
        </w:tc>
        <w:tc>
          <w:tcPr>
            <w:tcW w:w="2073" w:type="dxa"/>
          </w:tcPr>
          <w:p w:rsidR="007B7FA2" w:rsidRDefault="00F81A70" w:rsidP="001279AC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Виконання індивідуальних завдань</w:t>
            </w:r>
          </w:p>
          <w:p w:rsidR="00F81A70" w:rsidRPr="00D07FF1" w:rsidRDefault="00F81A70" w:rsidP="001279AC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539" w:type="dxa"/>
          </w:tcPr>
          <w:p w:rsidR="007B7FA2" w:rsidRPr="00D07FF1" w:rsidRDefault="007B7FA2" w:rsidP="00B37E68">
            <w:pPr>
              <w:spacing w:line="276" w:lineRule="auto"/>
              <w:rPr>
                <w:rFonts w:ascii="Times New Roman" w:hAnsi="Times New Roman"/>
                <w:i/>
                <w:color w:val="000000"/>
                <w:lang w:eastAsia="uk-UA"/>
              </w:rPr>
            </w:pPr>
          </w:p>
        </w:tc>
      </w:tr>
      <w:tr w:rsidR="00065D02" w:rsidRPr="00645EA9" w:rsidTr="001939F5">
        <w:trPr>
          <w:trHeight w:val="416"/>
        </w:trPr>
        <w:tc>
          <w:tcPr>
            <w:tcW w:w="1352" w:type="dxa"/>
          </w:tcPr>
          <w:p w:rsidR="007B7FA2" w:rsidRPr="00D07FF1" w:rsidRDefault="007B7FA2" w:rsidP="00B37E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07FF1">
              <w:rPr>
                <w:rFonts w:ascii="Times New Roman" w:hAnsi="Times New Roman"/>
                <w:b/>
                <w:color w:val="000000"/>
                <w:lang w:eastAsia="uk-UA"/>
              </w:rPr>
              <w:t>Тиж. 7.</w:t>
            </w:r>
          </w:p>
          <w:p w:rsidR="007B7FA2" w:rsidRPr="00D07FF1" w:rsidRDefault="008C07EC" w:rsidP="00B37E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lang w:eastAsia="uk-UA"/>
              </w:rPr>
              <w:t>4</w:t>
            </w:r>
            <w:r w:rsidR="007B7FA2" w:rsidRPr="00D07FF1">
              <w:rPr>
                <w:rFonts w:ascii="Times New Roman" w:hAnsi="Times New Roman"/>
                <w:b/>
                <w:color w:val="000000"/>
                <w:lang w:eastAsia="uk-UA"/>
              </w:rPr>
              <w:t xml:space="preserve"> акад. год.</w:t>
            </w:r>
          </w:p>
        </w:tc>
        <w:tc>
          <w:tcPr>
            <w:tcW w:w="3423" w:type="dxa"/>
          </w:tcPr>
          <w:p w:rsidR="001430E3" w:rsidRPr="001430E3" w:rsidRDefault="00441C27" w:rsidP="0014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F2533B">
              <w:rPr>
                <w:rFonts w:ascii="Times New Roman" w:hAnsi="Times New Roman"/>
                <w:b/>
                <w:iCs/>
                <w:lang w:eastAsia="ru-RU"/>
              </w:rPr>
              <w:t>Тема 7</w:t>
            </w:r>
            <w:r w:rsidR="007772A3" w:rsidRPr="00F2533B">
              <w:rPr>
                <w:rFonts w:ascii="Times New Roman" w:hAnsi="Times New Roman"/>
                <w:b/>
                <w:iCs/>
                <w:lang w:eastAsia="ru-RU"/>
              </w:rPr>
              <w:t>.</w:t>
            </w:r>
            <w:r w:rsidR="007772A3" w:rsidRPr="007772A3">
              <w:rPr>
                <w:rFonts w:ascii="Times New Roman" w:hAnsi="Times New Roman"/>
                <w:iCs/>
                <w:lang w:eastAsia="ru-RU"/>
              </w:rPr>
              <w:t xml:space="preserve"> </w:t>
            </w:r>
            <w:r w:rsidR="001430E3" w:rsidRPr="001430E3">
              <w:rPr>
                <w:rFonts w:ascii="Times New Roman" w:hAnsi="Times New Roman"/>
                <w:iCs/>
                <w:lang w:eastAsia="ru-RU"/>
              </w:rPr>
              <w:t>Процес зв’язків з громадськістю: системний, структурно-функціональний та інституційний аспекти</w:t>
            </w:r>
          </w:p>
          <w:p w:rsidR="001430E3" w:rsidRPr="001430E3" w:rsidRDefault="001430E3" w:rsidP="0014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1.</w:t>
            </w:r>
            <w:r w:rsidRPr="001430E3">
              <w:rPr>
                <w:rFonts w:ascii="Times New Roman" w:hAnsi="Times New Roman"/>
                <w:iCs/>
                <w:lang w:eastAsia="ru-RU"/>
              </w:rPr>
              <w:t>Зв’язки з громадськістю як система. Теорія систем як основа  планування та аналіз  PR-діяльності.</w:t>
            </w:r>
          </w:p>
          <w:p w:rsidR="001430E3" w:rsidRPr="001430E3" w:rsidRDefault="001430E3" w:rsidP="0014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2.</w:t>
            </w:r>
            <w:r w:rsidRPr="001430E3">
              <w:rPr>
                <w:rFonts w:ascii="Times New Roman" w:hAnsi="Times New Roman"/>
                <w:iCs/>
                <w:lang w:eastAsia="ru-RU"/>
              </w:rPr>
              <w:t>Структурно-функціональний підхід до зв’язків з громадськості. Процес PR.</w:t>
            </w:r>
          </w:p>
          <w:p w:rsidR="001430E3" w:rsidRPr="001430E3" w:rsidRDefault="001430E3" w:rsidP="0014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3.</w:t>
            </w:r>
            <w:r w:rsidRPr="001430E3">
              <w:rPr>
                <w:rFonts w:ascii="Times New Roman" w:hAnsi="Times New Roman"/>
                <w:iCs/>
                <w:lang w:eastAsia="ru-RU"/>
              </w:rPr>
              <w:t>Основні етапи процесу PR та їх характеристика.</w:t>
            </w:r>
          </w:p>
          <w:p w:rsidR="001430E3" w:rsidRPr="001430E3" w:rsidRDefault="001430E3" w:rsidP="0014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4.</w:t>
            </w:r>
            <w:r w:rsidRPr="001430E3">
              <w:rPr>
                <w:rFonts w:ascii="Times New Roman" w:hAnsi="Times New Roman"/>
                <w:iCs/>
                <w:lang w:eastAsia="ru-RU"/>
              </w:rPr>
              <w:t>Засоби PR.</w:t>
            </w:r>
          </w:p>
          <w:p w:rsidR="001430E3" w:rsidRPr="001430E3" w:rsidRDefault="001430E3" w:rsidP="0014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5.</w:t>
            </w:r>
            <w:r w:rsidRPr="001430E3">
              <w:rPr>
                <w:rFonts w:ascii="Times New Roman" w:hAnsi="Times New Roman"/>
                <w:iCs/>
                <w:lang w:eastAsia="ru-RU"/>
              </w:rPr>
              <w:t xml:space="preserve">Регулятивно-правові аспекти становлення та функціонування зв’язків з громадськістю. </w:t>
            </w:r>
          </w:p>
          <w:p w:rsidR="00441C27" w:rsidRPr="007772A3" w:rsidRDefault="001430E3" w:rsidP="0014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6.</w:t>
            </w:r>
            <w:r w:rsidRPr="001430E3">
              <w:rPr>
                <w:rFonts w:ascii="Times New Roman" w:hAnsi="Times New Roman"/>
                <w:iCs/>
                <w:lang w:eastAsia="ru-RU"/>
              </w:rPr>
              <w:t>Нормативні інструменти регулювання PR-діяльності: право, професійна етика та цінності.. Взаємозв’язок  формальних і неформальних норм регулювання PR-діяльності.</w:t>
            </w:r>
          </w:p>
          <w:p w:rsidR="007B7FA2" w:rsidRPr="007772A3" w:rsidRDefault="007B7FA2" w:rsidP="007772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</w:tc>
        <w:tc>
          <w:tcPr>
            <w:tcW w:w="1881" w:type="dxa"/>
          </w:tcPr>
          <w:p w:rsidR="007B7FA2" w:rsidRDefault="007B7FA2" w:rsidP="00B37E68">
            <w:pPr>
              <w:spacing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07FF1">
              <w:rPr>
                <w:rFonts w:ascii="Times New Roman" w:hAnsi="Times New Roman"/>
                <w:color w:val="000000"/>
                <w:lang w:eastAsia="uk-UA"/>
              </w:rPr>
              <w:t xml:space="preserve">Лекція </w:t>
            </w:r>
            <w:r w:rsidR="007772A3">
              <w:rPr>
                <w:rFonts w:ascii="Times New Roman" w:hAnsi="Times New Roman"/>
                <w:color w:val="000000"/>
                <w:lang w:eastAsia="uk-UA"/>
              </w:rPr>
              <w:t>з елементами дискусії та групової роботи</w:t>
            </w:r>
          </w:p>
          <w:p w:rsidR="008C07EC" w:rsidRPr="00D07FF1" w:rsidRDefault="008C07EC" w:rsidP="00B37E68">
            <w:pPr>
              <w:spacing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Семінарське заняття</w:t>
            </w:r>
          </w:p>
          <w:p w:rsidR="007B7FA2" w:rsidRPr="00D07FF1" w:rsidRDefault="007B7FA2" w:rsidP="00B37E68">
            <w:pPr>
              <w:spacing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700" w:type="dxa"/>
          </w:tcPr>
          <w:p w:rsidR="007B7FA2" w:rsidRPr="00D07FF1" w:rsidRDefault="007B7FA2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07FF1">
              <w:rPr>
                <w:rFonts w:ascii="Times New Roman" w:hAnsi="Times New Roman"/>
                <w:color w:val="000000"/>
                <w:lang w:eastAsia="uk-UA"/>
              </w:rPr>
              <w:t>Відеоматеріали</w:t>
            </w:r>
          </w:p>
          <w:p w:rsidR="007B7FA2" w:rsidRPr="00D07FF1" w:rsidRDefault="007B7FA2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07FF1">
              <w:rPr>
                <w:rFonts w:ascii="Times New Roman" w:hAnsi="Times New Roman"/>
                <w:color w:val="000000"/>
                <w:lang w:eastAsia="uk-UA"/>
              </w:rPr>
              <w:t>Навчально-методичні матеріали</w:t>
            </w:r>
            <w:r w:rsidR="007772A3">
              <w:rPr>
                <w:rFonts w:ascii="Times New Roman" w:hAnsi="Times New Roman"/>
                <w:color w:val="000000"/>
                <w:lang w:eastAsia="uk-UA"/>
              </w:rPr>
              <w:t>. Фліп-чарт</w:t>
            </w:r>
          </w:p>
        </w:tc>
        <w:tc>
          <w:tcPr>
            <w:tcW w:w="1715" w:type="dxa"/>
          </w:tcPr>
          <w:p w:rsidR="007B7FA2" w:rsidRPr="00D07FF1" w:rsidRDefault="00F2533B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5,6,8, 9, 10, 13, 27, 35, 38, 39</w:t>
            </w:r>
          </w:p>
        </w:tc>
        <w:tc>
          <w:tcPr>
            <w:tcW w:w="2073" w:type="dxa"/>
          </w:tcPr>
          <w:p w:rsidR="007B7FA2" w:rsidRPr="00D07FF1" w:rsidRDefault="001430E3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 xml:space="preserve">Виконання </w:t>
            </w:r>
            <w:r w:rsidR="00F2533B">
              <w:rPr>
                <w:rFonts w:ascii="Times New Roman" w:hAnsi="Times New Roman"/>
                <w:color w:val="000000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lang w:eastAsia="uk-UA"/>
              </w:rPr>
              <w:t>ндивідуальних завдань</w:t>
            </w:r>
            <w:r w:rsidR="00F2533B">
              <w:rPr>
                <w:rFonts w:ascii="Times New Roman" w:hAnsi="Times New Roman"/>
                <w:color w:val="000000"/>
                <w:lang w:eastAsia="uk-UA"/>
              </w:rPr>
              <w:t>, підготовка презентацій</w:t>
            </w:r>
          </w:p>
          <w:p w:rsidR="007B7FA2" w:rsidRPr="00D07FF1" w:rsidRDefault="007B7FA2" w:rsidP="007772A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539" w:type="dxa"/>
          </w:tcPr>
          <w:p w:rsidR="007B7FA2" w:rsidRPr="00D07FF1" w:rsidRDefault="007B7FA2" w:rsidP="00B37E68">
            <w:pPr>
              <w:spacing w:line="276" w:lineRule="auto"/>
              <w:rPr>
                <w:rFonts w:ascii="Times New Roman" w:hAnsi="Times New Roman"/>
                <w:i/>
                <w:color w:val="000000"/>
                <w:lang w:eastAsia="uk-UA"/>
              </w:rPr>
            </w:pPr>
          </w:p>
        </w:tc>
      </w:tr>
      <w:tr w:rsidR="00065D02" w:rsidRPr="00645EA9" w:rsidTr="001939F5">
        <w:trPr>
          <w:trHeight w:val="340"/>
        </w:trPr>
        <w:tc>
          <w:tcPr>
            <w:tcW w:w="1352" w:type="dxa"/>
          </w:tcPr>
          <w:p w:rsidR="007B7FA2" w:rsidRPr="00D07FF1" w:rsidRDefault="007B7FA2" w:rsidP="00B37E6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07FF1">
              <w:rPr>
                <w:rFonts w:ascii="Times New Roman" w:hAnsi="Times New Roman"/>
                <w:b/>
                <w:color w:val="000000"/>
                <w:lang w:eastAsia="uk-UA"/>
              </w:rPr>
              <w:t>Тиж. 8.</w:t>
            </w:r>
          </w:p>
          <w:p w:rsidR="007B7FA2" w:rsidRPr="00D07FF1" w:rsidRDefault="008C07EC" w:rsidP="00B37E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lang w:eastAsia="uk-UA"/>
              </w:rPr>
              <w:t>4</w:t>
            </w:r>
            <w:r w:rsidR="007B7FA2" w:rsidRPr="00D07FF1">
              <w:rPr>
                <w:rFonts w:ascii="Times New Roman" w:hAnsi="Times New Roman"/>
                <w:b/>
                <w:color w:val="000000"/>
                <w:lang w:eastAsia="uk-UA"/>
              </w:rPr>
              <w:t xml:space="preserve"> акад. год.</w:t>
            </w:r>
          </w:p>
        </w:tc>
        <w:tc>
          <w:tcPr>
            <w:tcW w:w="3423" w:type="dxa"/>
          </w:tcPr>
          <w:p w:rsidR="00F2533B" w:rsidRPr="00F2533B" w:rsidRDefault="007B7FA2" w:rsidP="00F2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lang w:eastAsia="ru-RU"/>
              </w:rPr>
            </w:pPr>
            <w:r w:rsidRPr="00FC36A7">
              <w:rPr>
                <w:rFonts w:ascii="Times New Roman" w:hAnsi="Times New Roman"/>
                <w:b/>
                <w:iCs/>
                <w:lang w:eastAsia="ru-RU"/>
              </w:rPr>
              <w:t xml:space="preserve">Тема 8. </w:t>
            </w:r>
            <w:r w:rsidR="00AE11D5">
              <w:rPr>
                <w:rFonts w:ascii="Times New Roman" w:hAnsi="Times New Roman"/>
                <w:iCs/>
                <w:lang w:eastAsia="ru-RU"/>
              </w:rPr>
              <w:t>Комунікативно-лінгвістична</w:t>
            </w:r>
            <w:r w:rsidR="00F2533B" w:rsidRPr="00F2533B">
              <w:rPr>
                <w:rFonts w:ascii="Times New Roman" w:hAnsi="Times New Roman"/>
                <w:iCs/>
                <w:lang w:eastAsia="ru-RU"/>
              </w:rPr>
              <w:t xml:space="preserve"> природа зв’язків з громадськістю</w:t>
            </w:r>
          </w:p>
          <w:p w:rsidR="00F2533B" w:rsidRPr="00F2533B" w:rsidRDefault="008C07EC" w:rsidP="00F2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1.</w:t>
            </w:r>
            <w:r w:rsidR="00F2533B" w:rsidRPr="00F2533B">
              <w:rPr>
                <w:rFonts w:ascii="Times New Roman" w:hAnsi="Times New Roman"/>
                <w:iCs/>
                <w:lang w:eastAsia="ru-RU"/>
              </w:rPr>
              <w:t>Комунікація як основа  діяльності у зв’язках з громадськістю. Вплив теорій масової комунікації на становлення сучасних моделей PR.</w:t>
            </w:r>
          </w:p>
          <w:p w:rsidR="00F2533B" w:rsidRPr="00F2533B" w:rsidRDefault="008C07EC" w:rsidP="00F2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 xml:space="preserve">2.Сутність і структура комунікації. </w:t>
            </w:r>
            <w:r w:rsidR="00F2533B" w:rsidRPr="00F2533B">
              <w:rPr>
                <w:rFonts w:ascii="Times New Roman" w:hAnsi="Times New Roman"/>
                <w:iCs/>
                <w:lang w:eastAsia="ru-RU"/>
              </w:rPr>
              <w:t>Принципи комунікації та їхнє</w:t>
            </w:r>
            <w:r w:rsidR="00F2533B" w:rsidRPr="00F2533B">
              <w:rPr>
                <w:rFonts w:ascii="Times New Roman" w:hAnsi="Times New Roman"/>
                <w:b/>
                <w:iCs/>
                <w:lang w:eastAsia="ru-RU"/>
              </w:rPr>
              <w:t xml:space="preserve"> </w:t>
            </w:r>
            <w:r w:rsidR="00F2533B" w:rsidRPr="00F2533B">
              <w:rPr>
                <w:rFonts w:ascii="Times New Roman" w:hAnsi="Times New Roman"/>
                <w:iCs/>
                <w:lang w:eastAsia="ru-RU"/>
              </w:rPr>
              <w:t xml:space="preserve">відображення </w:t>
            </w:r>
            <w:r w:rsidR="00F2533B" w:rsidRPr="00F2533B">
              <w:rPr>
                <w:rFonts w:ascii="Times New Roman" w:hAnsi="Times New Roman"/>
                <w:iCs/>
                <w:lang w:eastAsia="ru-RU"/>
              </w:rPr>
              <w:lastRenderedPageBreak/>
              <w:t>у практиці PR.</w:t>
            </w:r>
          </w:p>
          <w:p w:rsidR="00F2533B" w:rsidRPr="00F2533B" w:rsidRDefault="008C07EC" w:rsidP="00F2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3.</w:t>
            </w:r>
            <w:r w:rsidR="00F2533B" w:rsidRPr="00F2533B">
              <w:rPr>
                <w:rFonts w:ascii="Times New Roman" w:hAnsi="Times New Roman"/>
                <w:iCs/>
                <w:lang w:eastAsia="ru-RU"/>
              </w:rPr>
              <w:t>Типи комунікації у зв’язках з громадськістю.</w:t>
            </w:r>
          </w:p>
          <w:p w:rsidR="00F2533B" w:rsidRPr="00F2533B" w:rsidRDefault="008C07EC" w:rsidP="00F2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4.</w:t>
            </w:r>
            <w:r w:rsidR="00F2533B" w:rsidRPr="00F2533B">
              <w:rPr>
                <w:rFonts w:ascii="Times New Roman" w:hAnsi="Times New Roman"/>
                <w:iCs/>
                <w:lang w:eastAsia="ru-RU"/>
              </w:rPr>
              <w:t>Ефекти комунікації. Теорії ефектів комунікації.</w:t>
            </w:r>
          </w:p>
          <w:p w:rsidR="00F2533B" w:rsidRPr="00F2533B" w:rsidRDefault="008C07EC" w:rsidP="00F2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5.</w:t>
            </w:r>
            <w:r w:rsidR="00F2533B" w:rsidRPr="00F2533B">
              <w:rPr>
                <w:rFonts w:ascii="Times New Roman" w:hAnsi="Times New Roman"/>
                <w:iCs/>
                <w:lang w:eastAsia="ru-RU"/>
              </w:rPr>
              <w:t>Принципи взаємодії PR-структур та ЗМІ. Медіарілейшнз.</w:t>
            </w:r>
          </w:p>
          <w:p w:rsidR="00F2533B" w:rsidRDefault="008C07EC" w:rsidP="00F2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6.</w:t>
            </w:r>
            <w:r w:rsidR="00F2533B" w:rsidRPr="00F2533B">
              <w:rPr>
                <w:rFonts w:ascii="Times New Roman" w:hAnsi="Times New Roman"/>
                <w:iCs/>
                <w:lang w:eastAsia="ru-RU"/>
              </w:rPr>
              <w:t xml:space="preserve"> Нові соціальні медіа, онлайн-журналістика в практиці сучасних зв’язків з громадськістю.</w:t>
            </w:r>
          </w:p>
          <w:p w:rsidR="00D40A66" w:rsidRDefault="00D40A66" w:rsidP="00F2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7.</w:t>
            </w:r>
            <w:r>
              <w:t xml:space="preserve"> </w:t>
            </w:r>
            <w:r w:rsidRPr="00D40A66">
              <w:rPr>
                <w:rFonts w:ascii="Times New Roman" w:hAnsi="Times New Roman"/>
                <w:iCs/>
                <w:lang w:eastAsia="ru-RU"/>
              </w:rPr>
              <w:t>Мова і дискурс у PR. Дискурсивні технології  у практиці зв’язків з громалськістю.</w:t>
            </w:r>
          </w:p>
          <w:p w:rsidR="00D40A66" w:rsidRDefault="00D40A66" w:rsidP="00F2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8.</w:t>
            </w:r>
            <w:r w:rsidRPr="00D40A66">
              <w:rPr>
                <w:rFonts w:ascii="Times New Roman" w:hAnsi="Times New Roman"/>
                <w:iCs/>
                <w:lang w:eastAsia="ru-RU"/>
              </w:rPr>
              <w:t>Використання фреймінгу в зв’язках з громадськістю.</w:t>
            </w:r>
          </w:p>
          <w:p w:rsidR="004E67A2" w:rsidRDefault="004E67A2" w:rsidP="00F25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  <w:p w:rsidR="004E67A2" w:rsidRPr="004E67A2" w:rsidRDefault="004E67A2" w:rsidP="004E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4E67A2">
              <w:rPr>
                <w:rFonts w:ascii="Times New Roman" w:hAnsi="Times New Roman"/>
                <w:b/>
                <w:iCs/>
                <w:lang w:eastAsia="ru-RU"/>
              </w:rPr>
              <w:t>Тема 9.</w:t>
            </w:r>
            <w:r>
              <w:rPr>
                <w:rFonts w:ascii="Times New Roman" w:hAnsi="Times New Roman"/>
                <w:iCs/>
                <w:lang w:eastAsia="ru-RU"/>
              </w:rPr>
              <w:t xml:space="preserve"> </w:t>
            </w:r>
            <w:r w:rsidRPr="004E67A2">
              <w:rPr>
                <w:rFonts w:ascii="Times New Roman" w:hAnsi="Times New Roman"/>
                <w:iCs/>
                <w:lang w:eastAsia="ru-RU"/>
              </w:rPr>
              <w:t>Психологічні основи зв’язків з громадськістю</w:t>
            </w:r>
          </w:p>
          <w:p w:rsidR="004E67A2" w:rsidRPr="004E67A2" w:rsidRDefault="004E67A2" w:rsidP="004E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 w:rsidRPr="004E67A2">
              <w:rPr>
                <w:rFonts w:ascii="Times New Roman" w:hAnsi="Times New Roman"/>
                <w:iCs/>
                <w:lang w:eastAsia="ru-RU"/>
              </w:rPr>
              <w:t>План</w:t>
            </w:r>
          </w:p>
          <w:p w:rsidR="004E67A2" w:rsidRPr="004E67A2" w:rsidRDefault="004E67A2" w:rsidP="004E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1.</w:t>
            </w:r>
            <w:r w:rsidRPr="004E67A2">
              <w:rPr>
                <w:rFonts w:ascii="Times New Roman" w:hAnsi="Times New Roman"/>
                <w:iCs/>
                <w:lang w:eastAsia="ru-RU"/>
              </w:rPr>
              <w:t>Психологічні характеристики  PR-діяльності в контексті її основних функцій.</w:t>
            </w:r>
          </w:p>
          <w:p w:rsidR="004E67A2" w:rsidRPr="004E67A2" w:rsidRDefault="004E67A2" w:rsidP="004E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2.</w:t>
            </w:r>
            <w:r w:rsidRPr="004E67A2">
              <w:rPr>
                <w:rFonts w:ascii="Times New Roman" w:hAnsi="Times New Roman"/>
                <w:iCs/>
                <w:lang w:eastAsia="ru-RU"/>
              </w:rPr>
              <w:t>Використання психотехнологій у зв’язках з громадськістю. Механізми психологічного впливу в практиці PR: ідентифі</w:t>
            </w:r>
            <w:r>
              <w:rPr>
                <w:rFonts w:ascii="Times New Roman" w:hAnsi="Times New Roman"/>
                <w:iCs/>
                <w:lang w:eastAsia="ru-RU"/>
              </w:rPr>
              <w:t xml:space="preserve">кація, наслідування, зараження, </w:t>
            </w:r>
            <w:r w:rsidRPr="004E67A2">
              <w:rPr>
                <w:rFonts w:ascii="Times New Roman" w:hAnsi="Times New Roman"/>
                <w:iCs/>
                <w:lang w:eastAsia="ru-RU"/>
              </w:rPr>
              <w:t>навіювання, стереотипізація, переконання та ін.</w:t>
            </w:r>
          </w:p>
          <w:p w:rsidR="004E67A2" w:rsidRPr="004E67A2" w:rsidRDefault="004E67A2" w:rsidP="004E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3.</w:t>
            </w:r>
            <w:r w:rsidRPr="004E67A2">
              <w:rPr>
                <w:rFonts w:ascii="Times New Roman" w:hAnsi="Times New Roman"/>
                <w:iCs/>
                <w:lang w:eastAsia="ru-RU"/>
              </w:rPr>
              <w:t>Психологічні ефекти масового комунікаційного впливу у зв’язках з громадськістю.</w:t>
            </w:r>
          </w:p>
          <w:p w:rsidR="004E67A2" w:rsidRPr="004E67A2" w:rsidRDefault="004E67A2" w:rsidP="004E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4.</w:t>
            </w:r>
            <w:r w:rsidRPr="004E67A2">
              <w:rPr>
                <w:rFonts w:ascii="Times New Roman" w:hAnsi="Times New Roman"/>
                <w:iCs/>
                <w:lang w:eastAsia="ru-RU"/>
              </w:rPr>
              <w:t>Психологічні механізми формування громадської думки.</w:t>
            </w:r>
          </w:p>
          <w:p w:rsidR="007772A3" w:rsidRDefault="004E67A2" w:rsidP="002B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  <w:r>
              <w:rPr>
                <w:rFonts w:ascii="Times New Roman" w:hAnsi="Times New Roman"/>
                <w:iCs/>
                <w:lang w:eastAsia="ru-RU"/>
              </w:rPr>
              <w:t>5.</w:t>
            </w:r>
            <w:r w:rsidRPr="004E67A2">
              <w:rPr>
                <w:rFonts w:ascii="Times New Roman" w:hAnsi="Times New Roman"/>
                <w:iCs/>
                <w:lang w:eastAsia="ru-RU"/>
              </w:rPr>
              <w:t>Емоції в практиках зв’язків з громадськістю та їхні функції.</w:t>
            </w:r>
          </w:p>
          <w:p w:rsidR="00AE11D5" w:rsidRPr="009B3A4A" w:rsidRDefault="00AE11D5" w:rsidP="002B6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lang w:eastAsia="ru-RU"/>
              </w:rPr>
            </w:pPr>
          </w:p>
          <w:p w:rsidR="007B7FA2" w:rsidRPr="00FC36A7" w:rsidRDefault="007B7FA2" w:rsidP="002B6978">
            <w:pPr>
              <w:spacing w:after="0" w:line="240" w:lineRule="auto"/>
              <w:rPr>
                <w:rFonts w:ascii="Times New Roman" w:hAnsi="Times New Roman"/>
                <w:bCs/>
                <w:lang w:eastAsia="uk-UA"/>
              </w:rPr>
            </w:pPr>
          </w:p>
        </w:tc>
        <w:tc>
          <w:tcPr>
            <w:tcW w:w="1881" w:type="dxa"/>
          </w:tcPr>
          <w:p w:rsidR="008C07EC" w:rsidRDefault="008C07EC" w:rsidP="00065D02">
            <w:pPr>
              <w:spacing w:line="240" w:lineRule="auto"/>
              <w:rPr>
                <w:rFonts w:ascii="Times New Roman" w:hAnsi="Times New Roman"/>
                <w:lang w:eastAsia="uk-UA"/>
              </w:rPr>
            </w:pPr>
            <w:r w:rsidRPr="008C07EC">
              <w:rPr>
                <w:rFonts w:ascii="Times New Roman" w:hAnsi="Times New Roman"/>
                <w:lang w:eastAsia="uk-UA"/>
              </w:rPr>
              <w:lastRenderedPageBreak/>
              <w:t>Лекція з елементами дискусії</w:t>
            </w:r>
          </w:p>
          <w:p w:rsidR="007B7FA2" w:rsidRDefault="007B7FA2" w:rsidP="00065D02">
            <w:pPr>
              <w:spacing w:line="240" w:lineRule="auto"/>
              <w:rPr>
                <w:rFonts w:ascii="Times New Roman" w:hAnsi="Times New Roman"/>
                <w:lang w:eastAsia="uk-UA"/>
              </w:rPr>
            </w:pPr>
          </w:p>
          <w:p w:rsidR="00AE11D5" w:rsidRDefault="00AE11D5" w:rsidP="00065D02">
            <w:pPr>
              <w:spacing w:line="240" w:lineRule="auto"/>
              <w:rPr>
                <w:rFonts w:ascii="Times New Roman" w:hAnsi="Times New Roman"/>
                <w:lang w:eastAsia="uk-UA"/>
              </w:rPr>
            </w:pPr>
          </w:p>
          <w:p w:rsidR="00AE11D5" w:rsidRDefault="00AE11D5" w:rsidP="00065D02">
            <w:pPr>
              <w:spacing w:line="240" w:lineRule="auto"/>
              <w:rPr>
                <w:rFonts w:ascii="Times New Roman" w:hAnsi="Times New Roman"/>
                <w:lang w:eastAsia="uk-UA"/>
              </w:rPr>
            </w:pPr>
          </w:p>
          <w:p w:rsidR="00AE11D5" w:rsidRDefault="00AE11D5" w:rsidP="00065D02">
            <w:pPr>
              <w:spacing w:line="240" w:lineRule="auto"/>
              <w:rPr>
                <w:rFonts w:ascii="Times New Roman" w:hAnsi="Times New Roman"/>
                <w:lang w:eastAsia="uk-UA"/>
              </w:rPr>
            </w:pPr>
          </w:p>
          <w:p w:rsidR="00AE11D5" w:rsidRDefault="00AE11D5" w:rsidP="00065D02">
            <w:pPr>
              <w:spacing w:line="240" w:lineRule="auto"/>
              <w:rPr>
                <w:rFonts w:ascii="Times New Roman" w:hAnsi="Times New Roman"/>
                <w:lang w:eastAsia="uk-UA"/>
              </w:rPr>
            </w:pPr>
          </w:p>
          <w:p w:rsidR="00AE11D5" w:rsidRDefault="00AE11D5" w:rsidP="00065D02">
            <w:pPr>
              <w:spacing w:line="240" w:lineRule="auto"/>
              <w:rPr>
                <w:rFonts w:ascii="Times New Roman" w:hAnsi="Times New Roman"/>
                <w:lang w:eastAsia="uk-UA"/>
              </w:rPr>
            </w:pPr>
          </w:p>
          <w:p w:rsidR="00AE11D5" w:rsidRDefault="00AE11D5" w:rsidP="00065D02">
            <w:pPr>
              <w:spacing w:line="240" w:lineRule="auto"/>
              <w:rPr>
                <w:rFonts w:ascii="Times New Roman" w:hAnsi="Times New Roman"/>
                <w:lang w:eastAsia="uk-UA"/>
              </w:rPr>
            </w:pPr>
          </w:p>
          <w:p w:rsidR="00AE11D5" w:rsidRDefault="00AE11D5" w:rsidP="00065D02">
            <w:pPr>
              <w:spacing w:line="240" w:lineRule="auto"/>
              <w:rPr>
                <w:rFonts w:ascii="Times New Roman" w:hAnsi="Times New Roman"/>
                <w:lang w:eastAsia="uk-UA"/>
              </w:rPr>
            </w:pPr>
          </w:p>
          <w:p w:rsidR="00AE11D5" w:rsidRDefault="00AE11D5" w:rsidP="00065D02">
            <w:pPr>
              <w:spacing w:line="240" w:lineRule="auto"/>
              <w:rPr>
                <w:rFonts w:ascii="Times New Roman" w:hAnsi="Times New Roman"/>
                <w:lang w:eastAsia="uk-UA"/>
              </w:rPr>
            </w:pPr>
          </w:p>
          <w:p w:rsidR="00AE11D5" w:rsidRDefault="00AE11D5" w:rsidP="00065D02">
            <w:pPr>
              <w:spacing w:line="240" w:lineRule="auto"/>
              <w:rPr>
                <w:rFonts w:ascii="Times New Roman" w:hAnsi="Times New Roman"/>
                <w:lang w:eastAsia="uk-UA"/>
              </w:rPr>
            </w:pPr>
          </w:p>
          <w:p w:rsidR="00AE11D5" w:rsidRDefault="00AE11D5" w:rsidP="00065D02">
            <w:pPr>
              <w:spacing w:line="240" w:lineRule="auto"/>
              <w:rPr>
                <w:rFonts w:ascii="Times New Roman" w:hAnsi="Times New Roman"/>
                <w:lang w:eastAsia="uk-UA"/>
              </w:rPr>
            </w:pPr>
          </w:p>
          <w:p w:rsidR="00AE11D5" w:rsidRDefault="00AE11D5" w:rsidP="00065D02">
            <w:pPr>
              <w:spacing w:line="240" w:lineRule="auto"/>
              <w:rPr>
                <w:rFonts w:ascii="Times New Roman" w:hAnsi="Times New Roman"/>
                <w:lang w:eastAsia="uk-UA"/>
              </w:rPr>
            </w:pPr>
          </w:p>
          <w:p w:rsidR="00AE11D5" w:rsidRDefault="00AE11D5" w:rsidP="00065D02">
            <w:pPr>
              <w:spacing w:line="240" w:lineRule="auto"/>
              <w:rPr>
                <w:rFonts w:ascii="Times New Roman" w:hAnsi="Times New Roman"/>
                <w:lang w:eastAsia="uk-UA"/>
              </w:rPr>
            </w:pPr>
          </w:p>
          <w:p w:rsidR="00AE11D5" w:rsidRDefault="00AE11D5" w:rsidP="00065D02">
            <w:pPr>
              <w:spacing w:line="240" w:lineRule="auto"/>
              <w:rPr>
                <w:rFonts w:ascii="Times New Roman" w:hAnsi="Times New Roman"/>
                <w:lang w:eastAsia="uk-UA"/>
              </w:rPr>
            </w:pPr>
          </w:p>
          <w:p w:rsidR="00AE11D5" w:rsidRDefault="00AE11D5" w:rsidP="00065D02">
            <w:pPr>
              <w:spacing w:line="240" w:lineRule="auto"/>
              <w:rPr>
                <w:rFonts w:ascii="Times New Roman" w:hAnsi="Times New Roman"/>
                <w:lang w:eastAsia="uk-UA"/>
              </w:rPr>
            </w:pPr>
          </w:p>
          <w:p w:rsidR="00AE11D5" w:rsidRPr="00D07FF1" w:rsidRDefault="00AE11D5" w:rsidP="00065D02">
            <w:pPr>
              <w:spacing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AE11D5">
              <w:rPr>
                <w:rFonts w:ascii="Times New Roman" w:hAnsi="Times New Roman"/>
                <w:color w:val="000000"/>
                <w:lang w:eastAsia="uk-UA"/>
              </w:rPr>
              <w:t>Семінарське заняття  з колаборативними методиками</w:t>
            </w:r>
          </w:p>
        </w:tc>
        <w:tc>
          <w:tcPr>
            <w:tcW w:w="1700" w:type="dxa"/>
          </w:tcPr>
          <w:p w:rsidR="007B7FA2" w:rsidRPr="00D07FF1" w:rsidRDefault="007B7FA2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07FF1">
              <w:rPr>
                <w:rFonts w:ascii="Times New Roman" w:hAnsi="Times New Roman"/>
                <w:color w:val="000000"/>
                <w:lang w:eastAsia="uk-UA"/>
              </w:rPr>
              <w:lastRenderedPageBreak/>
              <w:t>Відеоматеріали</w:t>
            </w:r>
          </w:p>
          <w:p w:rsidR="007B7FA2" w:rsidRDefault="007B7FA2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D07FF1">
              <w:rPr>
                <w:rFonts w:ascii="Times New Roman" w:hAnsi="Times New Roman"/>
                <w:color w:val="000000"/>
                <w:lang w:eastAsia="uk-UA"/>
              </w:rPr>
              <w:t>Навчально-методичні матеріали</w:t>
            </w:r>
          </w:p>
          <w:p w:rsidR="001939F5" w:rsidRDefault="001939F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Фліп-чарт</w:t>
            </w: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Pr="00AE11D5" w:rsidRDefault="00AE11D5" w:rsidP="00AE11D5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AE11D5">
              <w:rPr>
                <w:rFonts w:ascii="Times New Roman" w:hAnsi="Times New Roman"/>
                <w:color w:val="000000"/>
                <w:lang w:eastAsia="uk-UA"/>
              </w:rPr>
              <w:t>Відеоматеріали</w:t>
            </w:r>
          </w:p>
          <w:p w:rsidR="00AE11D5" w:rsidRPr="00AE11D5" w:rsidRDefault="00AE11D5" w:rsidP="00AE11D5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AE11D5">
              <w:rPr>
                <w:rFonts w:ascii="Times New Roman" w:hAnsi="Times New Roman"/>
                <w:color w:val="000000"/>
                <w:lang w:eastAsia="uk-UA"/>
              </w:rPr>
              <w:t>Навчально-методичні матеріали</w:t>
            </w:r>
          </w:p>
          <w:p w:rsidR="00AE11D5" w:rsidRDefault="00AE11D5" w:rsidP="00AE11D5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AE11D5">
              <w:rPr>
                <w:rFonts w:ascii="Times New Roman" w:hAnsi="Times New Roman"/>
                <w:color w:val="000000"/>
                <w:lang w:eastAsia="uk-UA"/>
              </w:rPr>
              <w:t>Фліп-чарт</w:t>
            </w:r>
          </w:p>
          <w:p w:rsidR="00AE11D5" w:rsidRPr="00D07FF1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715" w:type="dxa"/>
          </w:tcPr>
          <w:p w:rsidR="007B7FA2" w:rsidRDefault="008C07EC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lastRenderedPageBreak/>
              <w:t>4,7, 8, 14, 19, 29, 34,46, 50, 52</w:t>
            </w: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F8244E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16,33, 44, 45,</w:t>
            </w:r>
          </w:p>
          <w:p w:rsidR="00F8244E" w:rsidRDefault="00F8244E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Pr="00D07FF1" w:rsidRDefault="00AE11D5" w:rsidP="00B37E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073" w:type="dxa"/>
          </w:tcPr>
          <w:p w:rsidR="007B7FA2" w:rsidRDefault="007B7FA2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lastRenderedPageBreak/>
              <w:t>Підготовка есе</w:t>
            </w:r>
            <w:r w:rsidR="004E67A2">
              <w:rPr>
                <w:rFonts w:ascii="Times New Roman" w:hAnsi="Times New Roman"/>
                <w:color w:val="000000"/>
                <w:lang w:eastAsia="uk-UA"/>
              </w:rPr>
              <w:t xml:space="preserve"> та презентацій</w:t>
            </w:r>
            <w:r w:rsidR="00065D02">
              <w:rPr>
                <w:rFonts w:ascii="Times New Roman" w:hAnsi="Times New Roman"/>
                <w:color w:val="000000"/>
                <w:lang w:eastAsia="uk-UA"/>
              </w:rPr>
              <w:t>, індивідуальні завдання</w:t>
            </w: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AE11D5">
              <w:rPr>
                <w:rFonts w:ascii="Times New Roman" w:hAnsi="Times New Roman"/>
                <w:color w:val="000000"/>
                <w:lang w:eastAsia="uk-UA"/>
              </w:rPr>
              <w:t>Підготовка есе та презентацій, індивідуальні завдання</w:t>
            </w: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AE11D5" w:rsidRPr="00D07FF1" w:rsidRDefault="00AE11D5" w:rsidP="00B37E68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1539" w:type="dxa"/>
          </w:tcPr>
          <w:p w:rsidR="007B7FA2" w:rsidRPr="00D07FF1" w:rsidRDefault="007B7FA2" w:rsidP="00B37E68">
            <w:pPr>
              <w:spacing w:line="276" w:lineRule="auto"/>
              <w:rPr>
                <w:rFonts w:ascii="Times New Roman" w:hAnsi="Times New Roman"/>
                <w:i/>
                <w:color w:val="000000"/>
                <w:lang w:eastAsia="uk-UA"/>
              </w:rPr>
            </w:pPr>
          </w:p>
        </w:tc>
      </w:tr>
    </w:tbl>
    <w:p w:rsidR="007B7FA2" w:rsidRDefault="007B7FA2" w:rsidP="00935B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771A" w:rsidRDefault="00DB771A" w:rsidP="00935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71A" w:rsidRDefault="00DB771A" w:rsidP="00935B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FA2" w:rsidRPr="00935BC5" w:rsidRDefault="008303F0" w:rsidP="00935BC5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Завідувач</w:t>
      </w:r>
      <w:r w:rsidR="007B7FA2" w:rsidRPr="00935BC5">
        <w:rPr>
          <w:rFonts w:ascii="Times New Roman" w:hAnsi="Times New Roman"/>
          <w:sz w:val="24"/>
          <w:szCs w:val="24"/>
        </w:rPr>
        <w:t xml:space="preserve"> кафедри теорії та історії політичної науки                                                                           </w:t>
      </w:r>
      <w:r w:rsidR="005B4A5F">
        <w:rPr>
          <w:rFonts w:ascii="Times New Roman" w:hAnsi="Times New Roman"/>
          <w:sz w:val="24"/>
          <w:szCs w:val="24"/>
        </w:rPr>
        <w:t xml:space="preserve">                    </w:t>
      </w:r>
      <w:r w:rsidR="007B7FA2" w:rsidRPr="00935BC5">
        <w:rPr>
          <w:rFonts w:ascii="Times New Roman" w:hAnsi="Times New Roman"/>
          <w:sz w:val="24"/>
          <w:szCs w:val="24"/>
        </w:rPr>
        <w:t>Г.В. Шипунов</w:t>
      </w:r>
    </w:p>
    <w:sectPr w:rsidR="007B7FA2" w:rsidRPr="00935BC5" w:rsidSect="00935BC5">
      <w:pgSz w:w="16838" w:h="11906"/>
      <w:pgMar w:top="1134" w:right="1304" w:bottom="1304" w:left="1247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E25" w:rsidRDefault="004B4E25" w:rsidP="00C93118">
      <w:pPr>
        <w:spacing w:after="0" w:line="240" w:lineRule="auto"/>
      </w:pPr>
      <w:r>
        <w:separator/>
      </w:r>
    </w:p>
  </w:endnote>
  <w:endnote w:type="continuationSeparator" w:id="0">
    <w:p w:rsidR="004B4E25" w:rsidRDefault="004B4E25" w:rsidP="00C9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E25" w:rsidRDefault="004B4E25" w:rsidP="00C93118">
      <w:pPr>
        <w:spacing w:after="0" w:line="240" w:lineRule="auto"/>
      </w:pPr>
      <w:r>
        <w:separator/>
      </w:r>
    </w:p>
  </w:footnote>
  <w:footnote w:type="continuationSeparator" w:id="0">
    <w:p w:rsidR="004B4E25" w:rsidRDefault="004B4E25" w:rsidP="00C9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76C"/>
    <w:multiLevelType w:val="hybridMultilevel"/>
    <w:tmpl w:val="52CE2366"/>
    <w:lvl w:ilvl="0" w:tplc="A6161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E403B"/>
    <w:multiLevelType w:val="hybridMultilevel"/>
    <w:tmpl w:val="C8285724"/>
    <w:lvl w:ilvl="0" w:tplc="0422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2" w15:restartNumberingAfterBreak="0">
    <w:nsid w:val="0682552A"/>
    <w:multiLevelType w:val="hybridMultilevel"/>
    <w:tmpl w:val="D58E4E48"/>
    <w:lvl w:ilvl="0" w:tplc="99B2C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427E"/>
    <w:multiLevelType w:val="hybridMultilevel"/>
    <w:tmpl w:val="C6D8E1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1D5F"/>
    <w:multiLevelType w:val="hybridMultilevel"/>
    <w:tmpl w:val="FBC8D1B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A00E3"/>
    <w:multiLevelType w:val="hybridMultilevel"/>
    <w:tmpl w:val="067AF11C"/>
    <w:lvl w:ilvl="0" w:tplc="1EE80B9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214277"/>
    <w:multiLevelType w:val="hybridMultilevel"/>
    <w:tmpl w:val="0554B0DC"/>
    <w:lvl w:ilvl="0" w:tplc="D39C93DE">
      <w:start w:val="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D73DC"/>
    <w:multiLevelType w:val="hybridMultilevel"/>
    <w:tmpl w:val="D58E4E48"/>
    <w:lvl w:ilvl="0" w:tplc="99B2C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D39AD"/>
    <w:multiLevelType w:val="hybridMultilevel"/>
    <w:tmpl w:val="DD4A10C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B01495"/>
    <w:multiLevelType w:val="hybridMultilevel"/>
    <w:tmpl w:val="B080A2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86F3B"/>
    <w:multiLevelType w:val="hybridMultilevel"/>
    <w:tmpl w:val="487E87EA"/>
    <w:lvl w:ilvl="0" w:tplc="80E0A0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F2F29"/>
    <w:multiLevelType w:val="hybridMultilevel"/>
    <w:tmpl w:val="0016BC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D44AC"/>
    <w:multiLevelType w:val="hybridMultilevel"/>
    <w:tmpl w:val="3BBABD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D6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22DC117F"/>
    <w:multiLevelType w:val="hybridMultilevel"/>
    <w:tmpl w:val="E522100C"/>
    <w:lvl w:ilvl="0" w:tplc="80E0A0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35308"/>
    <w:multiLevelType w:val="hybridMultilevel"/>
    <w:tmpl w:val="2BAE0A08"/>
    <w:lvl w:ilvl="0" w:tplc="99B2C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B87B96">
      <w:start w:val="60"/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85547"/>
    <w:multiLevelType w:val="hybridMultilevel"/>
    <w:tmpl w:val="93E080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8A5328"/>
    <w:multiLevelType w:val="hybridMultilevel"/>
    <w:tmpl w:val="15B04E9C"/>
    <w:lvl w:ilvl="0" w:tplc="2F34455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220C62"/>
    <w:multiLevelType w:val="hybridMultilevel"/>
    <w:tmpl w:val="7E8893F4"/>
    <w:lvl w:ilvl="0" w:tplc="D39C93DE">
      <w:start w:val="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C15A6"/>
    <w:multiLevelType w:val="hybridMultilevel"/>
    <w:tmpl w:val="5600D3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221BE9"/>
    <w:multiLevelType w:val="hybridMultilevel"/>
    <w:tmpl w:val="99B080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35A0E"/>
    <w:multiLevelType w:val="hybridMultilevel"/>
    <w:tmpl w:val="044E8A7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BA54E28"/>
    <w:multiLevelType w:val="hybridMultilevel"/>
    <w:tmpl w:val="2D0A447E"/>
    <w:lvl w:ilvl="0" w:tplc="D39C93DE">
      <w:start w:val="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25611"/>
    <w:multiLevelType w:val="hybridMultilevel"/>
    <w:tmpl w:val="389043A8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2460D0D"/>
    <w:multiLevelType w:val="hybridMultilevel"/>
    <w:tmpl w:val="9D9E5466"/>
    <w:lvl w:ilvl="0" w:tplc="D39C93DE">
      <w:start w:val="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83B6B"/>
    <w:multiLevelType w:val="hybridMultilevel"/>
    <w:tmpl w:val="99B080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37144"/>
    <w:multiLevelType w:val="hybridMultilevel"/>
    <w:tmpl w:val="8DAA5F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314D9"/>
    <w:multiLevelType w:val="multilevel"/>
    <w:tmpl w:val="1B722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60D63873"/>
    <w:multiLevelType w:val="hybridMultilevel"/>
    <w:tmpl w:val="84644E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875B4"/>
    <w:multiLevelType w:val="hybridMultilevel"/>
    <w:tmpl w:val="860C1820"/>
    <w:lvl w:ilvl="0" w:tplc="D39C93DE">
      <w:start w:val="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B4855"/>
    <w:multiLevelType w:val="hybridMultilevel"/>
    <w:tmpl w:val="37A88C62"/>
    <w:lvl w:ilvl="0" w:tplc="D39C93DE">
      <w:start w:val="6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CA4068"/>
    <w:multiLevelType w:val="hybridMultilevel"/>
    <w:tmpl w:val="09C40BFA"/>
    <w:lvl w:ilvl="0" w:tplc="C8448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A38CD"/>
    <w:multiLevelType w:val="hybridMultilevel"/>
    <w:tmpl w:val="99B080F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A089B"/>
    <w:multiLevelType w:val="hybridMultilevel"/>
    <w:tmpl w:val="C0B43BA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5D6231"/>
    <w:multiLevelType w:val="hybridMultilevel"/>
    <w:tmpl w:val="36F4A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D0BAF"/>
    <w:multiLevelType w:val="hybridMultilevel"/>
    <w:tmpl w:val="CA522E98"/>
    <w:lvl w:ilvl="0" w:tplc="19D2F4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E960DB6"/>
    <w:multiLevelType w:val="hybridMultilevel"/>
    <w:tmpl w:val="7230F8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016BF"/>
    <w:multiLevelType w:val="hybridMultilevel"/>
    <w:tmpl w:val="8AD223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36"/>
  </w:num>
  <w:num w:numId="5">
    <w:abstractNumId w:val="9"/>
  </w:num>
  <w:num w:numId="6">
    <w:abstractNumId w:val="8"/>
  </w:num>
  <w:num w:numId="7">
    <w:abstractNumId w:val="13"/>
  </w:num>
  <w:num w:numId="8">
    <w:abstractNumId w:val="35"/>
  </w:num>
  <w:num w:numId="9">
    <w:abstractNumId w:val="19"/>
  </w:num>
  <w:num w:numId="10">
    <w:abstractNumId w:val="16"/>
  </w:num>
  <w:num w:numId="11">
    <w:abstractNumId w:val="28"/>
  </w:num>
  <w:num w:numId="12">
    <w:abstractNumId w:val="11"/>
  </w:num>
  <w:num w:numId="13">
    <w:abstractNumId w:val="34"/>
  </w:num>
  <w:num w:numId="14">
    <w:abstractNumId w:val="7"/>
  </w:num>
  <w:num w:numId="15">
    <w:abstractNumId w:val="4"/>
  </w:num>
  <w:num w:numId="16">
    <w:abstractNumId w:val="26"/>
  </w:num>
  <w:num w:numId="17">
    <w:abstractNumId w:val="15"/>
  </w:num>
  <w:num w:numId="18">
    <w:abstractNumId w:val="2"/>
  </w:num>
  <w:num w:numId="19">
    <w:abstractNumId w:val="22"/>
  </w:num>
  <w:num w:numId="20">
    <w:abstractNumId w:val="10"/>
  </w:num>
  <w:num w:numId="21">
    <w:abstractNumId w:val="14"/>
  </w:num>
  <w:num w:numId="22">
    <w:abstractNumId w:val="3"/>
  </w:num>
  <w:num w:numId="23">
    <w:abstractNumId w:val="37"/>
  </w:num>
  <w:num w:numId="24">
    <w:abstractNumId w:val="24"/>
  </w:num>
  <w:num w:numId="25">
    <w:abstractNumId w:val="23"/>
  </w:num>
  <w:num w:numId="26">
    <w:abstractNumId w:val="18"/>
  </w:num>
  <w:num w:numId="27">
    <w:abstractNumId w:val="21"/>
  </w:num>
  <w:num w:numId="28">
    <w:abstractNumId w:val="29"/>
  </w:num>
  <w:num w:numId="29">
    <w:abstractNumId w:val="30"/>
  </w:num>
  <w:num w:numId="30">
    <w:abstractNumId w:val="6"/>
  </w:num>
  <w:num w:numId="31">
    <w:abstractNumId w:val="33"/>
  </w:num>
  <w:num w:numId="32">
    <w:abstractNumId w:val="20"/>
  </w:num>
  <w:num w:numId="33">
    <w:abstractNumId w:val="0"/>
  </w:num>
  <w:num w:numId="34">
    <w:abstractNumId w:val="31"/>
  </w:num>
  <w:num w:numId="35">
    <w:abstractNumId w:val="12"/>
  </w:num>
  <w:num w:numId="36">
    <w:abstractNumId w:val="27"/>
  </w:num>
  <w:num w:numId="37">
    <w:abstractNumId w:val="2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892"/>
    <w:rsid w:val="00002C91"/>
    <w:rsid w:val="00005683"/>
    <w:rsid w:val="00013614"/>
    <w:rsid w:val="0002125E"/>
    <w:rsid w:val="00040E06"/>
    <w:rsid w:val="00041FC5"/>
    <w:rsid w:val="00042909"/>
    <w:rsid w:val="000522FA"/>
    <w:rsid w:val="00065068"/>
    <w:rsid w:val="00065D02"/>
    <w:rsid w:val="00080A1C"/>
    <w:rsid w:val="000874A0"/>
    <w:rsid w:val="000A21E1"/>
    <w:rsid w:val="000A782D"/>
    <w:rsid w:val="000B7F05"/>
    <w:rsid w:val="000E5503"/>
    <w:rsid w:val="00103F9F"/>
    <w:rsid w:val="00112BC7"/>
    <w:rsid w:val="001279AC"/>
    <w:rsid w:val="001358E8"/>
    <w:rsid w:val="0014297A"/>
    <w:rsid w:val="001430E3"/>
    <w:rsid w:val="00151049"/>
    <w:rsid w:val="00153239"/>
    <w:rsid w:val="0015542F"/>
    <w:rsid w:val="00166133"/>
    <w:rsid w:val="00175997"/>
    <w:rsid w:val="0018397D"/>
    <w:rsid w:val="001839BC"/>
    <w:rsid w:val="001939F5"/>
    <w:rsid w:val="0019503B"/>
    <w:rsid w:val="001A0B29"/>
    <w:rsid w:val="001A1649"/>
    <w:rsid w:val="001B2277"/>
    <w:rsid w:val="001C07D8"/>
    <w:rsid w:val="001D250C"/>
    <w:rsid w:val="001E011F"/>
    <w:rsid w:val="001E0FB3"/>
    <w:rsid w:val="001E4620"/>
    <w:rsid w:val="001F390A"/>
    <w:rsid w:val="001F4C3F"/>
    <w:rsid w:val="001F5EE6"/>
    <w:rsid w:val="001F6722"/>
    <w:rsid w:val="00242575"/>
    <w:rsid w:val="00252666"/>
    <w:rsid w:val="00252D44"/>
    <w:rsid w:val="002538A1"/>
    <w:rsid w:val="0025683A"/>
    <w:rsid w:val="002723F6"/>
    <w:rsid w:val="002759F8"/>
    <w:rsid w:val="0029775B"/>
    <w:rsid w:val="002B6978"/>
    <w:rsid w:val="002E0AE6"/>
    <w:rsid w:val="00316B80"/>
    <w:rsid w:val="00332934"/>
    <w:rsid w:val="003456FB"/>
    <w:rsid w:val="0035440F"/>
    <w:rsid w:val="003568A8"/>
    <w:rsid w:val="003744C2"/>
    <w:rsid w:val="00386446"/>
    <w:rsid w:val="00394C86"/>
    <w:rsid w:val="003B77AF"/>
    <w:rsid w:val="003C1A1E"/>
    <w:rsid w:val="003E616B"/>
    <w:rsid w:val="003F3D9A"/>
    <w:rsid w:val="0041304E"/>
    <w:rsid w:val="00414583"/>
    <w:rsid w:val="00441C27"/>
    <w:rsid w:val="004435C9"/>
    <w:rsid w:val="004438BC"/>
    <w:rsid w:val="00460429"/>
    <w:rsid w:val="00480887"/>
    <w:rsid w:val="004808A2"/>
    <w:rsid w:val="004837F0"/>
    <w:rsid w:val="00493DD4"/>
    <w:rsid w:val="004A697F"/>
    <w:rsid w:val="004B4E25"/>
    <w:rsid w:val="004B6D20"/>
    <w:rsid w:val="004C1B3F"/>
    <w:rsid w:val="004C26D3"/>
    <w:rsid w:val="004D629A"/>
    <w:rsid w:val="004E67A2"/>
    <w:rsid w:val="004E711C"/>
    <w:rsid w:val="005225F7"/>
    <w:rsid w:val="00527C97"/>
    <w:rsid w:val="0053138E"/>
    <w:rsid w:val="00533F6A"/>
    <w:rsid w:val="005360C7"/>
    <w:rsid w:val="00540F6C"/>
    <w:rsid w:val="00551949"/>
    <w:rsid w:val="00556660"/>
    <w:rsid w:val="00557119"/>
    <w:rsid w:val="00560602"/>
    <w:rsid w:val="005628FF"/>
    <w:rsid w:val="00581E6E"/>
    <w:rsid w:val="00586FD6"/>
    <w:rsid w:val="00591549"/>
    <w:rsid w:val="00593E5A"/>
    <w:rsid w:val="005943AD"/>
    <w:rsid w:val="005B4A5F"/>
    <w:rsid w:val="005C1622"/>
    <w:rsid w:val="005C77C3"/>
    <w:rsid w:val="005D3D52"/>
    <w:rsid w:val="005D55AC"/>
    <w:rsid w:val="005E226C"/>
    <w:rsid w:val="005F03F3"/>
    <w:rsid w:val="005F5968"/>
    <w:rsid w:val="00603863"/>
    <w:rsid w:val="00604A29"/>
    <w:rsid w:val="00612772"/>
    <w:rsid w:val="00616EEC"/>
    <w:rsid w:val="0061707C"/>
    <w:rsid w:val="00637CAF"/>
    <w:rsid w:val="00645EA9"/>
    <w:rsid w:val="006503C9"/>
    <w:rsid w:val="00674B94"/>
    <w:rsid w:val="00681EBC"/>
    <w:rsid w:val="006906C2"/>
    <w:rsid w:val="00693494"/>
    <w:rsid w:val="006A3DBA"/>
    <w:rsid w:val="006A6260"/>
    <w:rsid w:val="006E2D5E"/>
    <w:rsid w:val="006F5B9D"/>
    <w:rsid w:val="00700937"/>
    <w:rsid w:val="007030E5"/>
    <w:rsid w:val="0070770E"/>
    <w:rsid w:val="00710B06"/>
    <w:rsid w:val="00716C9A"/>
    <w:rsid w:val="00734CD6"/>
    <w:rsid w:val="00737564"/>
    <w:rsid w:val="00760A29"/>
    <w:rsid w:val="007772A3"/>
    <w:rsid w:val="00783592"/>
    <w:rsid w:val="00787E77"/>
    <w:rsid w:val="007A63AD"/>
    <w:rsid w:val="007B7FA2"/>
    <w:rsid w:val="007C6829"/>
    <w:rsid w:val="007C6A89"/>
    <w:rsid w:val="007D4ADF"/>
    <w:rsid w:val="007D6D15"/>
    <w:rsid w:val="007F1CEE"/>
    <w:rsid w:val="007F6DA4"/>
    <w:rsid w:val="008237E2"/>
    <w:rsid w:val="008260C6"/>
    <w:rsid w:val="008303F0"/>
    <w:rsid w:val="00853F7A"/>
    <w:rsid w:val="00864FFA"/>
    <w:rsid w:val="0087271B"/>
    <w:rsid w:val="00875306"/>
    <w:rsid w:val="008756BE"/>
    <w:rsid w:val="0087609A"/>
    <w:rsid w:val="00886D1C"/>
    <w:rsid w:val="00886DBA"/>
    <w:rsid w:val="00890DB0"/>
    <w:rsid w:val="00893861"/>
    <w:rsid w:val="008A2D25"/>
    <w:rsid w:val="008A4169"/>
    <w:rsid w:val="008C07EC"/>
    <w:rsid w:val="008C356A"/>
    <w:rsid w:val="008D0BA5"/>
    <w:rsid w:val="008D74ED"/>
    <w:rsid w:val="008E1CF2"/>
    <w:rsid w:val="008E5CB6"/>
    <w:rsid w:val="008F62D8"/>
    <w:rsid w:val="00900FA5"/>
    <w:rsid w:val="00933A2E"/>
    <w:rsid w:val="00935BC5"/>
    <w:rsid w:val="0096209B"/>
    <w:rsid w:val="00971194"/>
    <w:rsid w:val="00974CF7"/>
    <w:rsid w:val="00975F0C"/>
    <w:rsid w:val="009775C4"/>
    <w:rsid w:val="009902FC"/>
    <w:rsid w:val="009B3A4A"/>
    <w:rsid w:val="009F319F"/>
    <w:rsid w:val="009F61B2"/>
    <w:rsid w:val="009F6DD9"/>
    <w:rsid w:val="00A07031"/>
    <w:rsid w:val="00A178AB"/>
    <w:rsid w:val="00A20D96"/>
    <w:rsid w:val="00A34172"/>
    <w:rsid w:val="00A63468"/>
    <w:rsid w:val="00A6490A"/>
    <w:rsid w:val="00A83345"/>
    <w:rsid w:val="00A8363C"/>
    <w:rsid w:val="00A914FA"/>
    <w:rsid w:val="00AA2B17"/>
    <w:rsid w:val="00AB4DDF"/>
    <w:rsid w:val="00AC28F5"/>
    <w:rsid w:val="00AD619D"/>
    <w:rsid w:val="00AE022A"/>
    <w:rsid w:val="00AE11D5"/>
    <w:rsid w:val="00AE38A8"/>
    <w:rsid w:val="00AE5D9B"/>
    <w:rsid w:val="00AF19E2"/>
    <w:rsid w:val="00AF3381"/>
    <w:rsid w:val="00AF41B6"/>
    <w:rsid w:val="00B14D48"/>
    <w:rsid w:val="00B15EFB"/>
    <w:rsid w:val="00B20D22"/>
    <w:rsid w:val="00B23DA5"/>
    <w:rsid w:val="00B26C03"/>
    <w:rsid w:val="00B37E68"/>
    <w:rsid w:val="00B46FC7"/>
    <w:rsid w:val="00B50E73"/>
    <w:rsid w:val="00B61BEB"/>
    <w:rsid w:val="00B7502D"/>
    <w:rsid w:val="00B80BE7"/>
    <w:rsid w:val="00B875D5"/>
    <w:rsid w:val="00B91319"/>
    <w:rsid w:val="00BA09F4"/>
    <w:rsid w:val="00BB33AE"/>
    <w:rsid w:val="00BC3390"/>
    <w:rsid w:val="00BC3477"/>
    <w:rsid w:val="00BD1E59"/>
    <w:rsid w:val="00BD4533"/>
    <w:rsid w:val="00BF58D7"/>
    <w:rsid w:val="00BF693C"/>
    <w:rsid w:val="00BF723B"/>
    <w:rsid w:val="00C225A6"/>
    <w:rsid w:val="00C236EA"/>
    <w:rsid w:val="00C36FCB"/>
    <w:rsid w:val="00C44C2D"/>
    <w:rsid w:val="00C51E08"/>
    <w:rsid w:val="00C532D3"/>
    <w:rsid w:val="00C63CE9"/>
    <w:rsid w:val="00C74649"/>
    <w:rsid w:val="00C771B3"/>
    <w:rsid w:val="00C93118"/>
    <w:rsid w:val="00CD3830"/>
    <w:rsid w:val="00CF2623"/>
    <w:rsid w:val="00CF6D6E"/>
    <w:rsid w:val="00D07FF1"/>
    <w:rsid w:val="00D1484F"/>
    <w:rsid w:val="00D24238"/>
    <w:rsid w:val="00D245DB"/>
    <w:rsid w:val="00D40A66"/>
    <w:rsid w:val="00D511F7"/>
    <w:rsid w:val="00D67B43"/>
    <w:rsid w:val="00D72F06"/>
    <w:rsid w:val="00D81626"/>
    <w:rsid w:val="00D827DC"/>
    <w:rsid w:val="00D90D9E"/>
    <w:rsid w:val="00D96BBC"/>
    <w:rsid w:val="00DB1F05"/>
    <w:rsid w:val="00DB771A"/>
    <w:rsid w:val="00DC45CD"/>
    <w:rsid w:val="00DC4D90"/>
    <w:rsid w:val="00DC678F"/>
    <w:rsid w:val="00E04F0D"/>
    <w:rsid w:val="00E05892"/>
    <w:rsid w:val="00E14BCC"/>
    <w:rsid w:val="00E150A9"/>
    <w:rsid w:val="00E31958"/>
    <w:rsid w:val="00E47A23"/>
    <w:rsid w:val="00E54653"/>
    <w:rsid w:val="00E665E6"/>
    <w:rsid w:val="00E82FA8"/>
    <w:rsid w:val="00E835FD"/>
    <w:rsid w:val="00EE6C97"/>
    <w:rsid w:val="00EF7080"/>
    <w:rsid w:val="00F20ECD"/>
    <w:rsid w:val="00F2533B"/>
    <w:rsid w:val="00F266A0"/>
    <w:rsid w:val="00F61242"/>
    <w:rsid w:val="00F6234C"/>
    <w:rsid w:val="00F65171"/>
    <w:rsid w:val="00F6586F"/>
    <w:rsid w:val="00F66130"/>
    <w:rsid w:val="00F74F9A"/>
    <w:rsid w:val="00F81A70"/>
    <w:rsid w:val="00F8244E"/>
    <w:rsid w:val="00F84B9C"/>
    <w:rsid w:val="00F858E3"/>
    <w:rsid w:val="00F863D2"/>
    <w:rsid w:val="00FA0806"/>
    <w:rsid w:val="00FB25EB"/>
    <w:rsid w:val="00FB71E1"/>
    <w:rsid w:val="00FC36A7"/>
    <w:rsid w:val="00FC7429"/>
    <w:rsid w:val="00FD364F"/>
    <w:rsid w:val="00FE0247"/>
    <w:rsid w:val="00FF5B85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2D30919-DBC8-472B-8FB6-605EE38F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F7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3F7A"/>
    <w:pPr>
      <w:ind w:left="720"/>
      <w:contextualSpacing/>
    </w:pPr>
  </w:style>
  <w:style w:type="character" w:styleId="a4">
    <w:name w:val="Hyperlink"/>
    <w:uiPriority w:val="99"/>
    <w:rsid w:val="00D67B43"/>
    <w:rPr>
      <w:rFonts w:cs="Times New Roman"/>
      <w:color w:val="0563C1"/>
      <w:u w:val="single"/>
    </w:rPr>
  </w:style>
  <w:style w:type="paragraph" w:customStyle="1" w:styleId="1">
    <w:name w:val="Обычный1"/>
    <w:uiPriority w:val="99"/>
    <w:rsid w:val="00D67B43"/>
    <w:pPr>
      <w:spacing w:line="276" w:lineRule="auto"/>
    </w:pPr>
    <w:rPr>
      <w:rFonts w:ascii="Arial" w:hAnsi="Arial" w:cs="Arial"/>
      <w:sz w:val="22"/>
      <w:szCs w:val="22"/>
    </w:rPr>
  </w:style>
  <w:style w:type="paragraph" w:styleId="a5">
    <w:name w:val="header"/>
    <w:basedOn w:val="a"/>
    <w:link w:val="a6"/>
    <w:uiPriority w:val="99"/>
    <w:semiHidden/>
    <w:rsid w:val="00C931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semiHidden/>
    <w:locked/>
    <w:rsid w:val="00C93118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C9311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semiHidden/>
    <w:locked/>
    <w:rsid w:val="00C93118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6E2D5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2D5E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6E2D5E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2D5E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6E2D5E"/>
    <w:rPr>
      <w:b/>
      <w:bCs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E2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6E2D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60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a.Uhryn@lnu.edu.ua" TargetMode="External"/><Relationship Id="rId13" Type="http://schemas.openxmlformats.org/officeDocument/2006/relationships/hyperlink" Target="https://vr.com.ua/book/izmerenie_pr.htm" TargetMode="External"/><Relationship Id="rId18" Type="http://schemas.openxmlformats.org/officeDocument/2006/relationships/hyperlink" Target="http://www.socioline.ru/node/1006" TargetMode="External"/><Relationship Id="rId26" Type="http://schemas.openxmlformats.org/officeDocument/2006/relationships/hyperlink" Target="http://telekritika.kiev.ua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tector.media/withoutsection/article/177802/2020-06-07-tragediya-sovremennykh-kommunikatsi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osce.org/files/f/documents/d/6/219726.pdf" TargetMode="External"/><Relationship Id="rId17" Type="http://schemas.openxmlformats.org/officeDocument/2006/relationships/hyperlink" Target="http://nbuv.gov.ua/UJRN/stapttp_2014_62_21" TargetMode="External"/><Relationship Id="rId25" Type="http://schemas.openxmlformats.org/officeDocument/2006/relationships/hyperlink" Target="https://detector.medi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buv.gov.ua/UJRN/stapttp_2013_58_14" TargetMode="External"/><Relationship Id="rId20" Type="http://schemas.openxmlformats.org/officeDocument/2006/relationships/hyperlink" Target="https://www.aup.com.ua/kolonizaciya-yemociy-ili-priruchenie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lib.eu/book/2779974/548377" TargetMode="External"/><Relationship Id="rId24" Type="http://schemas.openxmlformats.org/officeDocument/2006/relationships/hyperlink" Target="https://www.aup.com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buv.gov.ua/UJRN/Nzizh_2013_50_46" TargetMode="External"/><Relationship Id="rId23" Type="http://schemas.openxmlformats.org/officeDocument/2006/relationships/hyperlink" Target="http://www.pr-liga.org.ua" TargetMode="External"/><Relationship Id="rId28" Type="http://schemas.openxmlformats.org/officeDocument/2006/relationships/hyperlink" Target="http://www.prmuseum.org/" TargetMode="External"/><Relationship Id="rId10" Type="http://schemas.openxmlformats.org/officeDocument/2006/relationships/hyperlink" Target="https://propagandahistory.ru/books/Edvard-Berneys_Propaganda/" TargetMode="External"/><Relationship Id="rId19" Type="http://schemas.openxmlformats.org/officeDocument/2006/relationships/hyperlink" Target="https://detector.media/withoutsection/article/177379/2020-05-22-vozvrat-k-propagande-ili-vverkh-po-lestnitse-vedushchei-vni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hryn_l@ukr.net" TargetMode="External"/><Relationship Id="rId14" Type="http://schemas.openxmlformats.org/officeDocument/2006/relationships/hyperlink" Target="http://nbuv.gov.ua/UJRN/is_2014_20_22" TargetMode="External"/><Relationship Id="rId22" Type="http://schemas.openxmlformats.org/officeDocument/2006/relationships/hyperlink" Target="http://www.uapr.com.ua" TargetMode="External"/><Relationship Id="rId27" Type="http://schemas.openxmlformats.org/officeDocument/2006/relationships/hyperlink" Target="http://www.evartist.narod.ru/journ.ht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57A0-BA18-4D8C-BA40-52E6E4B6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19616</Words>
  <Characters>11182</Characters>
  <Application>Microsoft Office Word</Application>
  <DocSecurity>0</DocSecurity>
  <Lines>93</Lines>
  <Paragraphs>61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Силабус курсу</vt:lpstr>
    </vt:vector>
  </TitlesOfParts>
  <Company/>
  <LinksUpToDate>false</LinksUpToDate>
  <CharactersWithSpaces>30737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 курсу</dc:title>
  <dc:subject/>
  <dc:creator>Lesia</dc:creator>
  <cp:keywords/>
  <dc:description/>
  <cp:lastModifiedBy>Lesia</cp:lastModifiedBy>
  <cp:revision>3</cp:revision>
  <dcterms:created xsi:type="dcterms:W3CDTF">2022-02-11T15:48:00Z</dcterms:created>
  <dcterms:modified xsi:type="dcterms:W3CDTF">2022-02-13T09:17:00Z</dcterms:modified>
</cp:coreProperties>
</file>