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E6" w:rsidRPr="00263334" w:rsidRDefault="008718E6" w:rsidP="008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3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718E6" w:rsidRDefault="008718E6" w:rsidP="008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34">
        <w:rPr>
          <w:rFonts w:ascii="Times New Roman" w:hAnsi="Times New Roman" w:cs="Times New Roman"/>
          <w:b/>
          <w:sz w:val="28"/>
          <w:szCs w:val="28"/>
        </w:rPr>
        <w:t>роботи науково-</w:t>
      </w:r>
      <w:r>
        <w:rPr>
          <w:rFonts w:ascii="Times New Roman" w:hAnsi="Times New Roman" w:cs="Times New Roman"/>
          <w:b/>
          <w:sz w:val="28"/>
          <w:szCs w:val="28"/>
        </w:rPr>
        <w:t>теоретичного</w:t>
      </w:r>
      <w:r w:rsidRPr="00263334">
        <w:rPr>
          <w:rFonts w:ascii="Times New Roman" w:hAnsi="Times New Roman" w:cs="Times New Roman"/>
          <w:b/>
          <w:sz w:val="28"/>
          <w:szCs w:val="28"/>
        </w:rPr>
        <w:t xml:space="preserve"> семінару </w:t>
      </w:r>
      <w:r>
        <w:rPr>
          <w:rFonts w:ascii="Times New Roman" w:hAnsi="Times New Roman" w:cs="Times New Roman"/>
          <w:b/>
          <w:sz w:val="28"/>
          <w:szCs w:val="28"/>
        </w:rPr>
        <w:t>викладачів та аспірантів</w:t>
      </w:r>
    </w:p>
    <w:p w:rsidR="008718E6" w:rsidRDefault="008718E6" w:rsidP="008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34">
        <w:rPr>
          <w:rFonts w:ascii="Times New Roman" w:hAnsi="Times New Roman" w:cs="Times New Roman"/>
          <w:b/>
          <w:sz w:val="28"/>
          <w:szCs w:val="28"/>
        </w:rPr>
        <w:t>кафедри теорії та історії політичної науки</w:t>
      </w:r>
    </w:p>
    <w:p w:rsidR="008718E6" w:rsidRDefault="008718E6" w:rsidP="008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філософського факультету</w:t>
      </w:r>
    </w:p>
    <w:p w:rsidR="008718E6" w:rsidRDefault="008718E6" w:rsidP="008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Pr="00BD1607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Pr="00BD160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18E6" w:rsidRPr="008718E6" w:rsidRDefault="008718E6" w:rsidP="008718E6">
      <w:pPr>
        <w:jc w:val="center"/>
      </w:pPr>
    </w:p>
    <w:tbl>
      <w:tblPr>
        <w:tblStyle w:val="a3"/>
        <w:tblW w:w="0" w:type="auto"/>
        <w:tblLook w:val="04A0"/>
      </w:tblPr>
      <w:tblGrid>
        <w:gridCol w:w="642"/>
        <w:gridCol w:w="1479"/>
        <w:gridCol w:w="5106"/>
        <w:gridCol w:w="2344"/>
      </w:tblGrid>
      <w:tr w:rsidR="008718E6" w:rsidTr="001D1806">
        <w:tc>
          <w:tcPr>
            <w:tcW w:w="642" w:type="dxa"/>
          </w:tcPr>
          <w:p w:rsidR="008718E6" w:rsidRPr="00263334" w:rsidRDefault="008718E6" w:rsidP="009A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8718E6" w:rsidRPr="001D1806" w:rsidRDefault="008718E6" w:rsidP="009A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718E6" w:rsidRPr="001D1806" w:rsidRDefault="008718E6" w:rsidP="009A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5106" w:type="dxa"/>
          </w:tcPr>
          <w:p w:rsidR="008718E6" w:rsidRPr="001D1806" w:rsidRDefault="008718E6" w:rsidP="009A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b/>
                <w:sz w:val="24"/>
                <w:szCs w:val="24"/>
              </w:rPr>
              <w:t>Теми доповідей</w:t>
            </w:r>
          </w:p>
        </w:tc>
        <w:tc>
          <w:tcPr>
            <w:tcW w:w="2344" w:type="dxa"/>
          </w:tcPr>
          <w:p w:rsidR="008718E6" w:rsidRPr="001D1806" w:rsidRDefault="008718E6" w:rsidP="009A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</w:tr>
      <w:tr w:rsidR="008718E6" w:rsidTr="001D1806">
        <w:tc>
          <w:tcPr>
            <w:tcW w:w="642" w:type="dxa"/>
          </w:tcPr>
          <w:p w:rsidR="008718E6" w:rsidRPr="00B63C81" w:rsidRDefault="008718E6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</w:tcPr>
          <w:p w:rsidR="008718E6" w:rsidRPr="001D1806" w:rsidRDefault="008718E6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5106" w:type="dxa"/>
          </w:tcPr>
          <w:p w:rsidR="008718E6" w:rsidRPr="001D1806" w:rsidRDefault="008718E6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та затвердження плану роботи науково-теоретичного  семінару кафедри на 2021-2022 </w:t>
            </w: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8718E6" w:rsidRPr="001D1806" w:rsidRDefault="008718E6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Д. політ. н., доц. Шипунов Г.В. </w:t>
            </w:r>
          </w:p>
        </w:tc>
      </w:tr>
      <w:tr w:rsidR="008718E6" w:rsidTr="001D1806">
        <w:tc>
          <w:tcPr>
            <w:tcW w:w="642" w:type="dxa"/>
          </w:tcPr>
          <w:p w:rsidR="008718E6" w:rsidRPr="00B63C81" w:rsidRDefault="008718E6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79" w:type="dxa"/>
          </w:tcPr>
          <w:p w:rsidR="008718E6" w:rsidRPr="001D1806" w:rsidRDefault="008718E6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5106" w:type="dxa"/>
          </w:tcPr>
          <w:p w:rsidR="008718E6" w:rsidRPr="001D1806" w:rsidRDefault="008718E6" w:rsidP="001D1806">
            <w:pPr>
              <w:tabs>
                <w:tab w:val="left" w:pos="35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Принцип політичного розвитку крізь призму державного управління.</w:t>
            </w:r>
          </w:p>
          <w:p w:rsidR="008718E6" w:rsidRPr="001D1806" w:rsidRDefault="008718E6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718E6" w:rsidRPr="001D1806" w:rsidRDefault="00A03128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394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853948">
              <w:rPr>
                <w:rFonts w:ascii="Times New Roman" w:hAnsi="Times New Roman" w:cs="Times New Roman"/>
                <w:sz w:val="24"/>
                <w:szCs w:val="24"/>
              </w:rPr>
              <w:t>. Ковальчук</w:t>
            </w:r>
            <w:r w:rsidR="00853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718E6" w:rsidRPr="001D1806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064B85" w:rsidTr="001D1806">
        <w:tc>
          <w:tcPr>
            <w:tcW w:w="642" w:type="dxa"/>
          </w:tcPr>
          <w:p w:rsidR="00064B85" w:rsidRPr="00B63C81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5106" w:type="dxa"/>
          </w:tcPr>
          <w:p w:rsidR="00064B85" w:rsidRPr="001D1806" w:rsidRDefault="00064B85" w:rsidP="00B4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Політика ідентичності: методологічні засади дослідження.</w:t>
            </w:r>
          </w:p>
        </w:tc>
        <w:tc>
          <w:tcPr>
            <w:tcW w:w="2344" w:type="dxa"/>
          </w:tcPr>
          <w:p w:rsidR="00064B85" w:rsidRPr="001D1806" w:rsidRDefault="00064B85" w:rsidP="00B4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</w:tc>
      </w:tr>
      <w:tr w:rsidR="00064B85" w:rsidTr="001D1806">
        <w:tc>
          <w:tcPr>
            <w:tcW w:w="642" w:type="dxa"/>
          </w:tcPr>
          <w:p w:rsidR="00064B85" w:rsidRPr="00B63C81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5106" w:type="dxa"/>
          </w:tcPr>
          <w:p w:rsidR="00064B85" w:rsidRPr="00BD1607" w:rsidRDefault="00064B85" w:rsidP="00853948">
            <w:pPr>
              <w:tabs>
                <w:tab w:val="left" w:pos="3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Сучасна зовнішня політика Туреччини на Близькому Сході.</w:t>
            </w:r>
          </w:p>
          <w:p w:rsidR="00064B85" w:rsidRPr="00BD1607" w:rsidRDefault="00064B85" w:rsidP="00853948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</w:tcPr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Ільницька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</w:tr>
      <w:tr w:rsidR="00064B85" w:rsidTr="001D1806">
        <w:tc>
          <w:tcPr>
            <w:tcW w:w="642" w:type="dxa"/>
          </w:tcPr>
          <w:p w:rsidR="00064B85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5106" w:type="dxa"/>
          </w:tcPr>
          <w:p w:rsidR="00064B85" w:rsidRPr="001D1806" w:rsidRDefault="00064B85" w:rsidP="00AE6F88">
            <w:pPr>
              <w:tabs>
                <w:tab w:val="left" w:pos="3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політичної системи Росії (1991-2000 рр.): передумови та виклики</w:t>
            </w:r>
          </w:p>
          <w:p w:rsidR="00064B85" w:rsidRPr="001D1806" w:rsidRDefault="00064B85" w:rsidP="00AE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64B85" w:rsidRPr="001D1806" w:rsidRDefault="00064B85" w:rsidP="00AE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Бушев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64B85" w:rsidTr="001D1806">
        <w:tc>
          <w:tcPr>
            <w:tcW w:w="642" w:type="dxa"/>
          </w:tcPr>
          <w:p w:rsidR="00064B85" w:rsidRPr="00B63C81" w:rsidRDefault="00D52C9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5106" w:type="dxa"/>
          </w:tcPr>
          <w:p w:rsidR="00064B85" w:rsidRPr="001D1806" w:rsidRDefault="00064B85" w:rsidP="001D1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Межі застосування інструментарію «соціальної інженерії».</w:t>
            </w:r>
          </w:p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Д. політ. н., проф. </w:t>
            </w: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Вдовичин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</w:tc>
      </w:tr>
      <w:tr w:rsidR="00064B85" w:rsidTr="001D1806">
        <w:tc>
          <w:tcPr>
            <w:tcW w:w="642" w:type="dxa"/>
          </w:tcPr>
          <w:p w:rsidR="00064B85" w:rsidRPr="00B63C81" w:rsidRDefault="00D52C9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5106" w:type="dxa"/>
          </w:tcPr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Методологічний потенціал соціального конструктивізму в дослідженні процесів державного управління.</w:t>
            </w:r>
          </w:p>
        </w:tc>
        <w:tc>
          <w:tcPr>
            <w:tcW w:w="2344" w:type="dxa"/>
          </w:tcPr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К. політ. н., доц. </w:t>
            </w: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Угрин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064B85" w:rsidTr="001D1806">
        <w:tc>
          <w:tcPr>
            <w:tcW w:w="642" w:type="dxa"/>
          </w:tcPr>
          <w:p w:rsidR="00064B85" w:rsidRDefault="00D52C9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5106" w:type="dxa"/>
          </w:tcPr>
          <w:p w:rsidR="00064B85" w:rsidRPr="001D1806" w:rsidRDefault="00064B85" w:rsidP="001D1806">
            <w:pPr>
              <w:tabs>
                <w:tab w:val="left" w:pos="357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Новітні теоретичні підходи до державного управління у поведінковій економіці: політологічний аспект.</w:t>
            </w:r>
          </w:p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К. політ. н., доц. </w:t>
            </w: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Гарбадин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64B85" w:rsidTr="001D1806">
        <w:tc>
          <w:tcPr>
            <w:tcW w:w="642" w:type="dxa"/>
          </w:tcPr>
          <w:p w:rsidR="00064B85" w:rsidRPr="00B63C81" w:rsidRDefault="00D52C9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5106" w:type="dxa"/>
          </w:tcPr>
          <w:p w:rsidR="00064B85" w:rsidRPr="001D1806" w:rsidRDefault="00064B85" w:rsidP="001D1806">
            <w:pPr>
              <w:tabs>
                <w:tab w:val="left" w:pos="35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Бюрократизм: політичні механізми вирішення проблеми в формуванні професійної управлінської еліти.</w:t>
            </w:r>
          </w:p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К. політ. н., доц. </w:t>
            </w: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64B85" w:rsidTr="001D1806">
        <w:tc>
          <w:tcPr>
            <w:tcW w:w="642" w:type="dxa"/>
          </w:tcPr>
          <w:p w:rsidR="00064B85" w:rsidRPr="00B63C81" w:rsidRDefault="00D52C9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5106" w:type="dxa"/>
          </w:tcPr>
          <w:p w:rsidR="00064B85" w:rsidRPr="001D1806" w:rsidRDefault="00064B85" w:rsidP="001D1806">
            <w:pPr>
              <w:tabs>
                <w:tab w:val="left" w:pos="35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Політична </w:t>
            </w:r>
            <w:proofErr w:type="spellStart"/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інституціалізація</w:t>
            </w:r>
            <w:proofErr w:type="spellEnd"/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концепту європейської інтеграції.</w:t>
            </w:r>
          </w:p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К. політ. н., асист. </w:t>
            </w: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Мотрен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064B85" w:rsidTr="001D1806">
        <w:tc>
          <w:tcPr>
            <w:tcW w:w="642" w:type="dxa"/>
          </w:tcPr>
          <w:p w:rsidR="00064B85" w:rsidRPr="00C4367A" w:rsidRDefault="00D52C9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4B85" w:rsidRPr="00C43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5106" w:type="dxa"/>
          </w:tcPr>
          <w:p w:rsidR="00064B85" w:rsidRPr="001D1806" w:rsidRDefault="00064B85" w:rsidP="001D1806">
            <w:pPr>
              <w:tabs>
                <w:tab w:val="left" w:pos="35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Особливості процесу прийняття політичних рішень у державному управлінні у суспільствах перехідної демократії.</w:t>
            </w:r>
          </w:p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Сабара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64B85" w:rsidTr="001D1806">
        <w:tc>
          <w:tcPr>
            <w:tcW w:w="642" w:type="dxa"/>
          </w:tcPr>
          <w:p w:rsidR="00064B85" w:rsidRPr="00C4367A" w:rsidRDefault="00D52C9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5106" w:type="dxa"/>
          </w:tcPr>
          <w:p w:rsidR="00064B85" w:rsidRPr="001D1806" w:rsidRDefault="00064B85" w:rsidP="001D1806">
            <w:pPr>
              <w:tabs>
                <w:tab w:val="left" w:pos="35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Роль психології бізнесу на сучасному етапі розвитку управління.</w:t>
            </w:r>
          </w:p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</w:tcPr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. н., проф. </w:t>
            </w: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Жигайло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064B85" w:rsidTr="001D1806">
        <w:tc>
          <w:tcPr>
            <w:tcW w:w="642" w:type="dxa"/>
          </w:tcPr>
          <w:p w:rsidR="00064B85" w:rsidRPr="00B63C81" w:rsidRDefault="00D52C9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5106" w:type="dxa"/>
          </w:tcPr>
          <w:p w:rsidR="00064B85" w:rsidRPr="001D1806" w:rsidRDefault="00064B85" w:rsidP="001A133F">
            <w:pPr>
              <w:tabs>
                <w:tab w:val="left" w:pos="3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люралізм інтерпретацій поняття «політична мобілізація»</w:t>
            </w:r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44" w:type="dxa"/>
          </w:tcPr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. Возняк С.І.</w:t>
            </w:r>
          </w:p>
        </w:tc>
      </w:tr>
      <w:tr w:rsidR="00064B85" w:rsidTr="001D1806">
        <w:tc>
          <w:tcPr>
            <w:tcW w:w="642" w:type="dxa"/>
          </w:tcPr>
          <w:p w:rsidR="00064B85" w:rsidRPr="00B63C81" w:rsidRDefault="00D52C9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5106" w:type="dxa"/>
          </w:tcPr>
          <w:p w:rsidR="00064B85" w:rsidRPr="001D1806" w:rsidRDefault="00064B85" w:rsidP="00F8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Соціальна інженерія як один із принципів формування методології політичної науки.</w:t>
            </w:r>
          </w:p>
        </w:tc>
        <w:tc>
          <w:tcPr>
            <w:tcW w:w="2344" w:type="dxa"/>
          </w:tcPr>
          <w:p w:rsidR="00064B85" w:rsidRPr="001D1806" w:rsidRDefault="00064B85" w:rsidP="00F8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Ковальчук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064B85" w:rsidTr="001D1806">
        <w:tc>
          <w:tcPr>
            <w:tcW w:w="642" w:type="dxa"/>
          </w:tcPr>
          <w:p w:rsidR="00064B85" w:rsidRPr="00EC3340" w:rsidRDefault="00D52C9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64B85" w:rsidRPr="00EC33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5106" w:type="dxa"/>
          </w:tcPr>
          <w:p w:rsidR="00064B85" w:rsidRPr="001D1806" w:rsidRDefault="00064B85" w:rsidP="00032767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Нація, ідентичність, політика ідентичності: концептуалізація понять у межах конструктивізму.</w:t>
            </w:r>
          </w:p>
        </w:tc>
        <w:tc>
          <w:tcPr>
            <w:tcW w:w="2344" w:type="dxa"/>
          </w:tcPr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064B85" w:rsidTr="001D1806">
        <w:tc>
          <w:tcPr>
            <w:tcW w:w="642" w:type="dxa"/>
          </w:tcPr>
          <w:p w:rsidR="00064B85" w:rsidRPr="00EC3340" w:rsidRDefault="00D52C9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5106" w:type="dxa"/>
          </w:tcPr>
          <w:p w:rsidR="00064B85" w:rsidRPr="001D1806" w:rsidRDefault="00064B85" w:rsidP="001D1806">
            <w:pPr>
              <w:tabs>
                <w:tab w:val="left" w:pos="35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Ціннісні засади державного управління в період Античності</w:t>
            </w:r>
          </w:p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</w:tcPr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К. політ. н., доц. </w:t>
            </w: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Бунь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4B85" w:rsidTr="001D1806">
        <w:tc>
          <w:tcPr>
            <w:tcW w:w="642" w:type="dxa"/>
          </w:tcPr>
          <w:p w:rsidR="00064B85" w:rsidRDefault="00D52C9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5106" w:type="dxa"/>
          </w:tcPr>
          <w:p w:rsidR="00064B85" w:rsidRPr="001D1806" w:rsidRDefault="00064B85" w:rsidP="001D1806">
            <w:pPr>
              <w:tabs>
                <w:tab w:val="left" w:pos="35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Нова парадигма раціональності в теорії державного управління</w:t>
            </w:r>
          </w:p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Токарєва </w:t>
            </w: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064B85" w:rsidTr="001D1806">
        <w:tc>
          <w:tcPr>
            <w:tcW w:w="642" w:type="dxa"/>
          </w:tcPr>
          <w:p w:rsidR="00064B85" w:rsidRDefault="00D52C9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5106" w:type="dxa"/>
          </w:tcPr>
          <w:p w:rsidR="00064B85" w:rsidRPr="001D1806" w:rsidRDefault="00064B85" w:rsidP="001D1806">
            <w:pPr>
              <w:tabs>
                <w:tab w:val="left" w:pos="35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Публічна політика та державне управління: суть та особливості співвідношення.</w:t>
            </w:r>
          </w:p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44" w:type="dxa"/>
          </w:tcPr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Д. політ. н., доц. Шипунов Г.В.</w:t>
            </w:r>
          </w:p>
        </w:tc>
      </w:tr>
      <w:tr w:rsidR="00064B85" w:rsidTr="001D1806">
        <w:tc>
          <w:tcPr>
            <w:tcW w:w="642" w:type="dxa"/>
          </w:tcPr>
          <w:p w:rsidR="00064B85" w:rsidRDefault="00D52C9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5106" w:type="dxa"/>
          </w:tcPr>
          <w:p w:rsidR="00064B85" w:rsidRPr="001D1806" w:rsidRDefault="00064B85" w:rsidP="00EA16FC">
            <w:pPr>
              <w:tabs>
                <w:tab w:val="left" w:pos="3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Теоретико-концептуальні</w:t>
            </w:r>
            <w:proofErr w:type="spellEnd"/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засади дослідження та типологізації авторитарних режимів.</w:t>
            </w:r>
          </w:p>
        </w:tc>
        <w:tc>
          <w:tcPr>
            <w:tcW w:w="2344" w:type="dxa"/>
          </w:tcPr>
          <w:p w:rsidR="00064B85" w:rsidRPr="001D1806" w:rsidRDefault="00064B85" w:rsidP="00EA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Ільницька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064B85" w:rsidTr="001D1806">
        <w:tc>
          <w:tcPr>
            <w:tcW w:w="642" w:type="dxa"/>
          </w:tcPr>
          <w:p w:rsidR="00064B85" w:rsidRDefault="00D52C9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64B85" w:rsidRPr="001D1806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5106" w:type="dxa"/>
          </w:tcPr>
          <w:p w:rsidR="00064B85" w:rsidRPr="001D1806" w:rsidRDefault="00064B85" w:rsidP="00BD1607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Трансформація політичного курсу Росії (1999-2008 рр.) та  детермінанти російської геополітики у ближньому зарубіжжі на початку XXI ст.</w:t>
            </w:r>
          </w:p>
        </w:tc>
        <w:tc>
          <w:tcPr>
            <w:tcW w:w="2344" w:type="dxa"/>
          </w:tcPr>
          <w:p w:rsidR="00064B85" w:rsidRPr="001D1806" w:rsidRDefault="00064B8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Бушев</w:t>
            </w:r>
            <w:proofErr w:type="spellEnd"/>
            <w:r w:rsidRPr="001D180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C66CDA" w:rsidRDefault="00C66CDA">
      <w:pPr>
        <w:rPr>
          <w:lang w:val="en-US"/>
        </w:rPr>
      </w:pPr>
    </w:p>
    <w:p w:rsidR="00717B97" w:rsidRDefault="00717B97">
      <w:pPr>
        <w:rPr>
          <w:lang w:val="en-US"/>
        </w:rPr>
      </w:pPr>
    </w:p>
    <w:p w:rsidR="00717B97" w:rsidRPr="00717B97" w:rsidRDefault="00717B97" w:rsidP="0071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97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:rsidR="00717B97" w:rsidRPr="00717B97" w:rsidRDefault="00717B97" w:rsidP="0071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97">
        <w:rPr>
          <w:rFonts w:ascii="Times New Roman" w:hAnsi="Times New Roman" w:cs="Times New Roman"/>
          <w:sz w:val="28"/>
          <w:szCs w:val="28"/>
        </w:rPr>
        <w:t>теорії та історії політичної науки,</w:t>
      </w:r>
    </w:p>
    <w:p w:rsidR="00717B97" w:rsidRPr="00717B97" w:rsidRDefault="00717B97" w:rsidP="00717B97">
      <w:pPr>
        <w:tabs>
          <w:tab w:val="left" w:pos="83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д.політ.н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17B97">
        <w:rPr>
          <w:rFonts w:ascii="Times New Roman" w:hAnsi="Times New Roman" w:cs="Times New Roman"/>
          <w:sz w:val="28"/>
          <w:szCs w:val="28"/>
        </w:rPr>
        <w:t xml:space="preserve">доц.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17B97">
        <w:rPr>
          <w:rFonts w:ascii="Times New Roman" w:hAnsi="Times New Roman" w:cs="Times New Roman"/>
          <w:sz w:val="28"/>
          <w:szCs w:val="28"/>
        </w:rPr>
        <w:t>Г.В. Шипунов</w:t>
      </w:r>
    </w:p>
    <w:sectPr w:rsidR="00717B97" w:rsidRPr="00717B97" w:rsidSect="00D3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241F13"/>
    <w:rsid w:val="00032767"/>
    <w:rsid w:val="00064B85"/>
    <w:rsid w:val="000B1750"/>
    <w:rsid w:val="000C6D77"/>
    <w:rsid w:val="001A133F"/>
    <w:rsid w:val="001D1806"/>
    <w:rsid w:val="00241F13"/>
    <w:rsid w:val="002D2BC7"/>
    <w:rsid w:val="0030272F"/>
    <w:rsid w:val="003449C4"/>
    <w:rsid w:val="0043719E"/>
    <w:rsid w:val="006D193C"/>
    <w:rsid w:val="006F1AAD"/>
    <w:rsid w:val="00717B97"/>
    <w:rsid w:val="00726499"/>
    <w:rsid w:val="00780959"/>
    <w:rsid w:val="007A3C8E"/>
    <w:rsid w:val="00812C89"/>
    <w:rsid w:val="00850A81"/>
    <w:rsid w:val="00853948"/>
    <w:rsid w:val="008718E6"/>
    <w:rsid w:val="008A007E"/>
    <w:rsid w:val="0095675F"/>
    <w:rsid w:val="00A03128"/>
    <w:rsid w:val="00AD1A7B"/>
    <w:rsid w:val="00BD1607"/>
    <w:rsid w:val="00BE2F6E"/>
    <w:rsid w:val="00C442CC"/>
    <w:rsid w:val="00C66CDA"/>
    <w:rsid w:val="00CA5938"/>
    <w:rsid w:val="00D3126E"/>
    <w:rsid w:val="00D52C95"/>
    <w:rsid w:val="00D95C6B"/>
    <w:rsid w:val="00DB207F"/>
    <w:rsid w:val="00E01C6D"/>
    <w:rsid w:val="00E92BA1"/>
    <w:rsid w:val="00EB4B27"/>
    <w:rsid w:val="00F3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2</cp:revision>
  <dcterms:created xsi:type="dcterms:W3CDTF">2021-11-12T12:01:00Z</dcterms:created>
  <dcterms:modified xsi:type="dcterms:W3CDTF">2021-11-17T08:13:00Z</dcterms:modified>
</cp:coreProperties>
</file>