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86" w:rsidRPr="00BC176B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BC176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МІНІСТЕРСТВО ОСВІТИ І НАУКИ УКРАЇНИ</w:t>
      </w:r>
    </w:p>
    <w:p w:rsidR="00A25686" w:rsidRPr="00BC176B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BC176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Львівський національний університет імені Івана Франка</w:t>
      </w:r>
    </w:p>
    <w:p w:rsidR="00A25686" w:rsidRPr="00BC176B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BC176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Факультет філософський</w:t>
      </w:r>
    </w:p>
    <w:p w:rsidR="00A25686" w:rsidRPr="00BC176B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BC176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Кафедра теорії та історії культури</w:t>
      </w:r>
    </w:p>
    <w:p w:rsidR="00A25686" w:rsidRPr="00BC176B" w:rsidRDefault="00A25686" w:rsidP="00A2568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A25686" w:rsidRPr="00BC176B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BC176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                       Затверджено</w:t>
      </w:r>
    </w:p>
    <w:p w:rsidR="00A25686" w:rsidRPr="00BC176B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BC176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                                                                                </w:t>
      </w:r>
      <w:r w:rsidRPr="00BC176B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На засіданні кафедри теорії та історії культури</w:t>
      </w:r>
    </w:p>
    <w:p w:rsidR="00A25686" w:rsidRPr="00BC176B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BC176B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                                             філософського факультету </w:t>
      </w:r>
    </w:p>
    <w:p w:rsidR="00A25686" w:rsidRPr="00BC176B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BC176B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                                                                     Львівського національного університету </w:t>
      </w:r>
    </w:p>
    <w:p w:rsidR="00A25686" w:rsidRPr="00BC176B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BC176B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                                 імені Івана Франка</w:t>
      </w:r>
    </w:p>
    <w:p w:rsidR="00A25686" w:rsidRPr="00BC176B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BC176B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                                                                  (</w:t>
      </w:r>
      <w:r w:rsidR="006435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протокол № </w:t>
      </w:r>
      <w:r w:rsidR="0064356C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1</w:t>
      </w:r>
      <w:r w:rsidR="006435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від </w:t>
      </w:r>
      <w:r w:rsidR="0064356C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31.08.</w:t>
      </w:r>
      <w:r w:rsidR="006435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20</w:t>
      </w:r>
      <w:r w:rsidR="0064356C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 xml:space="preserve">21 </w:t>
      </w:r>
      <w:r w:rsidR="006435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р.</w:t>
      </w:r>
      <w:r w:rsidRPr="00BC176B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)</w:t>
      </w:r>
    </w:p>
    <w:p w:rsidR="00A25686" w:rsidRPr="00BC176B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BC176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                                                                     </w:t>
      </w:r>
    </w:p>
    <w:p w:rsidR="00A25686" w:rsidRPr="00BC176B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BC176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                                                                     Завідувач кафедри _________________ </w:t>
      </w:r>
    </w:p>
    <w:p w:rsidR="00A25686" w:rsidRPr="00BC176B" w:rsidRDefault="00A25686" w:rsidP="00A2568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A25686" w:rsidRPr="00BC176B" w:rsidRDefault="00A25686" w:rsidP="00A2568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A25686" w:rsidRPr="00BC176B" w:rsidRDefault="00A25686" w:rsidP="00A256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proofErr w:type="spellStart"/>
      <w:r w:rsidRPr="00BC176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Силабус</w:t>
      </w:r>
      <w:proofErr w:type="spellEnd"/>
      <w:r w:rsidRPr="00BC176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з навчальної дисципліни «</w:t>
      </w:r>
      <w:proofErr w:type="spellStart"/>
      <w:r w:rsidR="00BC176B" w:rsidRPr="00BC176B">
        <w:rPr>
          <w:rFonts w:ascii="Times New Roman" w:eastAsia="Times New Roman" w:hAnsi="Times New Roman" w:cs="Times New Roman"/>
          <w:b/>
          <w:sz w:val="20"/>
          <w:szCs w:val="20"/>
          <w:lang w:val="en-US" w:eastAsia="uk-UA"/>
        </w:rPr>
        <w:t>Релігієзнавство</w:t>
      </w:r>
      <w:proofErr w:type="spellEnd"/>
      <w:r w:rsidRPr="00BC176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»,</w:t>
      </w:r>
    </w:p>
    <w:p w:rsidR="00A25686" w:rsidRPr="00BC176B" w:rsidRDefault="00A25686" w:rsidP="00A256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BC176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що викладається в межах ОПП першого (бакалаврського)</w:t>
      </w:r>
    </w:p>
    <w:p w:rsidR="00A25686" w:rsidRPr="00BC176B" w:rsidRDefault="00A25686" w:rsidP="00A256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BC176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рівня вищої освіти для здобувачів </w:t>
      </w:r>
    </w:p>
    <w:p w:rsidR="00A25686" w:rsidRPr="00BC176B" w:rsidRDefault="00A25686" w:rsidP="00A256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BC176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зі спеціальності 034 – культурологія</w:t>
      </w:r>
    </w:p>
    <w:p w:rsidR="00A25686" w:rsidRPr="00BC176B" w:rsidRDefault="00A25686" w:rsidP="00A2568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A25686" w:rsidRPr="00BC176B" w:rsidRDefault="00A25686" w:rsidP="00A2568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A25686" w:rsidRPr="00BC176B" w:rsidRDefault="00A25686" w:rsidP="00A2568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A25686" w:rsidRPr="00BC176B" w:rsidRDefault="00A25686" w:rsidP="00A256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BC176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Львів 202</w:t>
      </w:r>
      <w:r w:rsidR="00F55D98">
        <w:rPr>
          <w:rFonts w:ascii="Times New Roman" w:eastAsia="Times New Roman" w:hAnsi="Times New Roman" w:cs="Times New Roman"/>
          <w:b/>
          <w:sz w:val="20"/>
          <w:szCs w:val="20"/>
          <w:lang w:val="en-US" w:eastAsia="uk-UA"/>
        </w:rPr>
        <w:t>1</w:t>
      </w:r>
      <w:r w:rsidRPr="00BC176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р.</w:t>
      </w:r>
      <w:r w:rsidRPr="00BC176B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25686" w:rsidRPr="00BC176B" w:rsidRDefault="00A25686" w:rsidP="00A256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76B">
        <w:rPr>
          <w:rFonts w:ascii="Times New Roman" w:hAnsi="Times New Roman" w:cs="Times New Roman"/>
          <w:b/>
          <w:sz w:val="20"/>
          <w:szCs w:val="20"/>
        </w:rPr>
        <w:lastRenderedPageBreak/>
        <w:t>СИЛАБУС КУРСУ</w:t>
      </w:r>
    </w:p>
    <w:p w:rsidR="00A25686" w:rsidRPr="00BC176B" w:rsidRDefault="00BC176B" w:rsidP="00A256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76B">
        <w:rPr>
          <w:rFonts w:ascii="Times New Roman" w:hAnsi="Times New Roman" w:cs="Times New Roman"/>
          <w:b/>
          <w:sz w:val="20"/>
          <w:szCs w:val="20"/>
        </w:rPr>
        <w:t>РЕЛІГІЄЗНАВСТВО</w:t>
      </w:r>
    </w:p>
    <w:p w:rsidR="00A25686" w:rsidRPr="00BC176B" w:rsidRDefault="00A25686" w:rsidP="00A256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76B">
        <w:rPr>
          <w:rFonts w:ascii="Times New Roman" w:hAnsi="Times New Roman" w:cs="Times New Roman"/>
          <w:b/>
          <w:sz w:val="20"/>
          <w:szCs w:val="20"/>
        </w:rPr>
        <w:t>202</w:t>
      </w:r>
      <w:r w:rsidR="00F55D98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BC176B">
        <w:rPr>
          <w:rFonts w:ascii="Times New Roman" w:hAnsi="Times New Roman" w:cs="Times New Roman"/>
          <w:b/>
          <w:sz w:val="20"/>
          <w:szCs w:val="20"/>
        </w:rPr>
        <w:t>-202</w:t>
      </w:r>
      <w:r w:rsidR="00F55D98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Pr="00BC176B">
        <w:rPr>
          <w:rFonts w:ascii="Times New Roman" w:hAnsi="Times New Roman" w:cs="Times New Roman"/>
          <w:b/>
          <w:sz w:val="20"/>
          <w:szCs w:val="20"/>
        </w:rPr>
        <w:t xml:space="preserve"> навчальний рік</w:t>
      </w: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405"/>
        <w:gridCol w:w="11265"/>
      </w:tblGrid>
      <w:tr w:rsidR="00A25686" w:rsidRPr="00BC176B" w:rsidTr="00696E13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BC176B" w:rsidRDefault="00A25686" w:rsidP="00A2568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BC176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Назва</w:t>
            </w:r>
            <w:proofErr w:type="spellEnd"/>
            <w:r w:rsidRPr="00BC176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BC176B" w:rsidRDefault="00BC176B" w:rsidP="00A2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Релігієзнавство</w:t>
            </w:r>
            <w:r w:rsidR="00A25686"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25686" w:rsidRPr="00BC176B" w:rsidTr="00696E13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BC176B" w:rsidRDefault="00A25686" w:rsidP="00A25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/>
                <w:sz w:val="20"/>
                <w:szCs w:val="20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BC176B" w:rsidRDefault="00A25686" w:rsidP="00A2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м. Львів, вул. Університетська, 1</w:t>
            </w:r>
          </w:p>
        </w:tc>
      </w:tr>
      <w:tr w:rsidR="00A25686" w:rsidRPr="00BC176B" w:rsidTr="00696E13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BC176B" w:rsidRDefault="00A25686" w:rsidP="00A25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BC176B" w:rsidRDefault="00A25686" w:rsidP="00A2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Філософський факультет, кафедра теорії та історії культури  </w:t>
            </w:r>
          </w:p>
        </w:tc>
      </w:tr>
      <w:tr w:rsidR="00BC176B" w:rsidRPr="00BC176B" w:rsidTr="00696E13">
        <w:trPr>
          <w:trHeight w:val="8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C176B" w:rsidRPr="00BC176B" w:rsidRDefault="00BC176B" w:rsidP="00A25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/>
                <w:sz w:val="20"/>
                <w:szCs w:val="20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C176B" w:rsidRPr="00BC176B" w:rsidRDefault="00BC176B" w:rsidP="0013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галузь знань  </w:t>
            </w:r>
            <w:r w:rsidRPr="00BC176B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03 гуманітарні науки</w:t>
            </w: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, спеціальність  </w:t>
            </w:r>
            <w:r w:rsidRPr="00BC176B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034 культурологія</w:t>
            </w:r>
          </w:p>
        </w:tc>
      </w:tr>
      <w:tr w:rsidR="00BC176B" w:rsidRPr="00BC176B" w:rsidTr="00696E13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C176B" w:rsidRPr="00BC176B" w:rsidRDefault="00BC176B" w:rsidP="00A25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/>
                <w:sz w:val="20"/>
                <w:szCs w:val="20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C176B" w:rsidRPr="00BC176B" w:rsidRDefault="00BC176B" w:rsidP="0013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Колесник Ігор Миколайович, кандидат філософських наук, доцент кафедри теорії та історії культури </w:t>
            </w:r>
          </w:p>
          <w:p w:rsidR="00BC176B" w:rsidRPr="00BC176B" w:rsidRDefault="00BC176B" w:rsidP="00135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76B" w:rsidRPr="00BC176B" w:rsidTr="00696E13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C176B" w:rsidRPr="00BC176B" w:rsidRDefault="00BC176B" w:rsidP="00A25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 інформація викладача (</w:t>
            </w:r>
            <w:proofErr w:type="spellStart"/>
            <w:r w:rsidRPr="00BC176B">
              <w:rPr>
                <w:rFonts w:ascii="Times New Roman" w:hAnsi="Times New Roman" w:cs="Times New Roman"/>
                <w:b/>
                <w:sz w:val="20"/>
                <w:szCs w:val="20"/>
              </w:rPr>
              <w:t>-ів</w:t>
            </w:r>
            <w:proofErr w:type="spellEnd"/>
            <w:r w:rsidRPr="00BC176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C176B" w:rsidRPr="00BC176B" w:rsidRDefault="00BC176B" w:rsidP="001358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76B"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  <w:lang w:val="en-US"/>
              </w:rPr>
              <w:t>ihor.kolesnyk@lnu.edu.ua</w:t>
            </w:r>
          </w:p>
          <w:p w:rsidR="00BC176B" w:rsidRPr="00BC176B" w:rsidRDefault="00BC176B" w:rsidP="0013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тел. (032)-239-42-10 (кафедра теорії та історії культури)</w:t>
            </w:r>
          </w:p>
        </w:tc>
      </w:tr>
      <w:tr w:rsidR="00BC176B" w:rsidRPr="00BC176B" w:rsidTr="00696E13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C176B" w:rsidRPr="00BC176B" w:rsidRDefault="00BC176B" w:rsidP="00A25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C176B" w:rsidRPr="00BC176B" w:rsidRDefault="00BC176B" w:rsidP="0013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кафедра теорії та історії культури, вул. Університетська, 1, </w:t>
            </w:r>
            <w:proofErr w:type="spellStart"/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. 357</w:t>
            </w:r>
          </w:p>
          <w:p w:rsidR="00BC176B" w:rsidRPr="00BC176B" w:rsidRDefault="00BC176B" w:rsidP="0013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A25686" w:rsidRPr="00BC176B" w:rsidTr="00696E13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BC176B" w:rsidRDefault="00A25686" w:rsidP="00A25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B4189" w:rsidRPr="00BC176B" w:rsidRDefault="005B4189" w:rsidP="00BC17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176B" w:rsidRPr="00BC176B">
              <w:rPr>
                <w:rFonts w:ascii="Times New Roman" w:hAnsi="Times New Roman" w:cs="Times New Roman"/>
                <w:sz w:val="20"/>
                <w:szCs w:val="20"/>
              </w:rPr>
              <w:t>Релігієзнавство</w:t>
            </w: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» є дисципліною вільного вибору і складена відповідно до освітньо-професійної програми підготовки бакалавра спеціальності 034 «Культурологія». Вона містить лекційний курс, семінарські заняття і самостійну роботу студентів. </w:t>
            </w:r>
            <w:r w:rsidR="00BC176B" w:rsidRPr="00BC17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 кредити, </w:t>
            </w:r>
            <w:r w:rsidR="00BC176B" w:rsidRPr="00BC176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 год. Для вивчення дисципліни передбачено два змістових модулі. Діагностують студентів поточним (впродовж семестру) і підсумковим (залік) контролем і оцінюють у 100 балів (за Європейською Кредитно-Трансферною Системою ECTS).</w:t>
            </w:r>
          </w:p>
        </w:tc>
      </w:tr>
      <w:tr w:rsidR="00A25686" w:rsidRPr="00BC176B" w:rsidTr="00696E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BC176B" w:rsidRDefault="00A25686" w:rsidP="00A25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C176B" w:rsidRPr="00BC176B" w:rsidRDefault="00BC176B" w:rsidP="00BC17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Предметом вивчення навчальної дисципліни є </w:t>
            </w:r>
            <w:proofErr w:type="spellStart"/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релігієзнавча</w:t>
            </w:r>
            <w:proofErr w:type="spellEnd"/>
            <w:r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 проблематика фундаментальних закономірностей та особливостей функціонування релігії в історії людства. Програма навчальної дисципліни складається із таких змістових модулів: </w:t>
            </w:r>
          </w:p>
          <w:p w:rsidR="00BC176B" w:rsidRPr="00F55D98" w:rsidRDefault="00BC176B" w:rsidP="00BC17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ab/>
              <w:t>Ранні форми релігій с</w:t>
            </w:r>
            <w:r w:rsidR="00F55D98">
              <w:rPr>
                <w:rFonts w:ascii="Times New Roman" w:hAnsi="Times New Roman" w:cs="Times New Roman"/>
                <w:sz w:val="20"/>
                <w:szCs w:val="20"/>
              </w:rPr>
              <w:t>віту</w:t>
            </w:r>
            <w:r w:rsidR="00F55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 </w:t>
            </w:r>
            <w:proofErr w:type="spellStart"/>
            <w:r w:rsidR="00F55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семестр</w:t>
            </w:r>
            <w:proofErr w:type="spellEnd"/>
            <w:r w:rsidR="00F55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A25686" w:rsidRDefault="00BC176B" w:rsidP="00BC17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ab/>
              <w:t>Світові релігії та глобальний світ</w:t>
            </w:r>
            <w:r w:rsidR="00F55D98">
              <w:rPr>
                <w:rFonts w:ascii="Times New Roman" w:hAnsi="Times New Roman" w:cs="Times New Roman"/>
                <w:sz w:val="20"/>
                <w:szCs w:val="20"/>
              </w:rPr>
              <w:t xml:space="preserve"> (2 семестр)</w:t>
            </w:r>
          </w:p>
          <w:p w:rsidR="00A64F18" w:rsidRPr="00BC176B" w:rsidRDefault="00A64F18" w:rsidP="00BC17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Детальніша інформація щодо структури курсу, тем лекцій і семінарів можна знайти у навчальній програмі курсу «Релігієзнавство». </w:t>
            </w:r>
          </w:p>
        </w:tc>
      </w:tr>
      <w:tr w:rsidR="00A25686" w:rsidRPr="00BC176B" w:rsidTr="00696E13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BC176B" w:rsidRDefault="00A25686" w:rsidP="00A25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Мета та </w:t>
            </w:r>
            <w:proofErr w:type="spellStart"/>
            <w:r w:rsidRPr="00BC176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цілі</w:t>
            </w:r>
            <w:proofErr w:type="spellEnd"/>
            <w:r w:rsidRPr="00BC176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C176B" w:rsidRPr="00BC176B" w:rsidRDefault="00BC176B" w:rsidP="00BC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Мета: знайомство студентів із існуючими релігійними традиціями світу; розширення їхнього знання щодо основних понять, функцій та структурних елементів релігії як феномену людської історії; вивчення історії розвитку духовних, культових, обрядових та ритуальних практик релігій, умов виникнення основних вчень та формування їхньої регіональної, культурної специфіки. Метою курсу також є ознайомлення студентів щодо специфіки розвитку релігієзнавства як наукової міжгалузевої дисципліни, її основних принципів та методології, яка ґрунтується на філософському спадку. </w:t>
            </w:r>
          </w:p>
          <w:p w:rsidR="00A25686" w:rsidRPr="00BC176B" w:rsidRDefault="00A25686" w:rsidP="00BC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686" w:rsidRPr="00BC176B" w:rsidTr="003C47C4">
        <w:trPr>
          <w:trHeight w:val="896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BC176B" w:rsidRDefault="00A25686" w:rsidP="00A25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C176B" w:rsidRPr="00BC176B" w:rsidRDefault="00BC176B" w:rsidP="00BC1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Базова</w:t>
            </w:r>
          </w:p>
          <w:p w:rsidR="00BC176B" w:rsidRPr="00BC176B" w:rsidRDefault="00BC176B" w:rsidP="00BC1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Абрамович С.,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Тілло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М.,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Чікарькова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 Релігієзнавство. – К.: Декор, 2004. – 528 с.</w:t>
            </w:r>
          </w:p>
          <w:p w:rsidR="00BC176B" w:rsidRPr="00BC176B" w:rsidRDefault="00BC176B" w:rsidP="00BC1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Академічне релігієзнавство: Підручник / За наук. ред. проф. А.М.Колодного. – К.: Світ Знань, 2000. – 862 с.</w:t>
            </w:r>
          </w:p>
          <w:p w:rsidR="00BC176B" w:rsidRPr="00BC176B" w:rsidRDefault="00BC176B" w:rsidP="00BC1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Головащенко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С.І.  Історія християнства: Курс лекцій: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Навч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. посібник. – К.: Либідь,  1999. – 352 с.</w:t>
            </w:r>
          </w:p>
          <w:p w:rsidR="00BC176B" w:rsidRPr="00BC176B" w:rsidRDefault="00BC176B" w:rsidP="00BC1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Історія релігії в Україні: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Навч.посібник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За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ред.А.М.Колодного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, П.Л.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Яроцького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– К.: Знання,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КОО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, 1999. – 735 с.</w:t>
            </w:r>
          </w:p>
          <w:p w:rsidR="00BC176B" w:rsidRPr="00BC176B" w:rsidRDefault="00BC176B" w:rsidP="00BC1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Історія церкви та релігійної думки в Україні: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Навч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. посібник: У 3 кн. – К., 1994.</w:t>
            </w:r>
          </w:p>
          <w:p w:rsidR="00BC176B" w:rsidRPr="00BC176B" w:rsidRDefault="00BC176B" w:rsidP="00BC1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Історія і теорія релігії та вільнодумства: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Навч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. посібник / За ред. М.М.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Заковича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. – К., 1996.</w:t>
            </w:r>
          </w:p>
          <w:p w:rsidR="00BC176B" w:rsidRPr="00BC176B" w:rsidRDefault="00BC176B" w:rsidP="00BC1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Калінін Ю.А.,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Харьковщенко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Є.А. Релігієзнавство: Підручник. – К.: Наук. думка, 1999.  – 252 с.</w:t>
            </w:r>
          </w:p>
          <w:p w:rsidR="00BC176B" w:rsidRPr="00BC176B" w:rsidRDefault="00BC176B" w:rsidP="00BC1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Кимелев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Ю.А.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религии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Систематический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очерк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– М.: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Изд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Дом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“Nota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Bene”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, 1998. – 424 с.</w:t>
            </w:r>
          </w:p>
          <w:p w:rsidR="00BC176B" w:rsidRPr="00BC176B" w:rsidRDefault="00BC176B" w:rsidP="00BC1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Кислюк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К.В., Кучер О.М. Релігієзнавство: Підручник. – К.: Кондор, 2004. – 396 с.</w:t>
            </w:r>
          </w:p>
          <w:p w:rsidR="00BC176B" w:rsidRPr="00BC176B" w:rsidRDefault="00BC176B" w:rsidP="00BC1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Кислюк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К.В., Кучер О.Н.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Религиоведение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– Ростов н/Д: Фенікс;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Харьков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Торсинг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, 2004. – 512 с.</w:t>
            </w:r>
          </w:p>
          <w:p w:rsidR="00BC176B" w:rsidRPr="00BC176B" w:rsidRDefault="00BC176B" w:rsidP="00BC1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Лубський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В.І.,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Козленко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В.М.,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Горбаченко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Т.Г. Соціологія релігії: Курс лекцій. – К.: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Фітосоціоцентр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, 1999. – 204 с.</w:t>
            </w:r>
          </w:p>
          <w:p w:rsidR="00BC176B" w:rsidRPr="00BC176B" w:rsidRDefault="00BC176B" w:rsidP="00BC1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Павлов С.В., Мезенцев К.В.,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Любіцева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О.О. Географія релігій: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Навч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посібник. – К.: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АртЕК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, 1999. – 504 с.</w:t>
            </w:r>
          </w:p>
          <w:p w:rsidR="00BC176B" w:rsidRPr="00BC176B" w:rsidRDefault="00BC176B" w:rsidP="00BC1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Петрушенко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В.Л.,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Петрушенко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О.П.,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Скалецький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М.П. Релігієзнавство: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Навч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посібник. – Львів: Новий світ – 2000, 2005. – 420 с. </w:t>
            </w:r>
          </w:p>
          <w:p w:rsidR="00BC176B" w:rsidRPr="00BC176B" w:rsidRDefault="00BC176B" w:rsidP="00BC1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Релігієзнавство: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Навч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посібник / За ред. С.А.Бублика. – К.: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Юрінком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Інтер, 2000. – 496 с. </w:t>
            </w:r>
          </w:p>
          <w:p w:rsidR="00BC176B" w:rsidRPr="00BC176B" w:rsidRDefault="00BC176B" w:rsidP="00BC1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Релігієзнавство: Підручник / За ред. В.І.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Лубського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В.І.Теремка. – К.: Вид. центр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“Академія”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, 2007. – 408 с.</w:t>
            </w:r>
          </w:p>
          <w:p w:rsidR="00BC176B" w:rsidRPr="00BC176B" w:rsidRDefault="00BC176B" w:rsidP="00BC1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Релігієзнавство / За ред. М.Ф.Рибачука. – К.: Освіта, 1997. – 239 с.</w:t>
            </w:r>
          </w:p>
          <w:p w:rsidR="00BC176B" w:rsidRPr="00BC176B" w:rsidRDefault="00BC176B" w:rsidP="00BC1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Релігія в сучасному світі: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Матеріяли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 курсу релігієзнавства / За ред. Г.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Зімоня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; з пол. перекл. Г.Теодорович. – Львів: Свічадо, 2007. – 504 с.</w:t>
            </w:r>
          </w:p>
          <w:p w:rsidR="00BC176B" w:rsidRPr="00BC176B" w:rsidRDefault="00BC176B" w:rsidP="00BC1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Ходькова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Л.П. Релігієзнавство: Підручник. – Вид. 2-е, </w:t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доп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. – Львів: Афіша, 2003. – 356 с.</w:t>
            </w:r>
          </w:p>
          <w:p w:rsidR="00BC176B" w:rsidRPr="00BC176B" w:rsidRDefault="00BC176B" w:rsidP="00BC1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Юрій Н.Ф. Релігієзнавство. – К.: Декор, 2006. – 408 с.</w:t>
            </w:r>
          </w:p>
          <w:p w:rsidR="00BC176B" w:rsidRPr="00BC176B" w:rsidRDefault="00BC176B" w:rsidP="00BC1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Яроцький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П.Л. Релігієзнавство. – К.: Кондор, 2004. – 308 с.</w:t>
            </w:r>
          </w:p>
          <w:p w:rsidR="00A25686" w:rsidRPr="00BC176B" w:rsidRDefault="00BC176B" w:rsidP="00BC1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>Яртись</w:t>
            </w:r>
            <w:proofErr w:type="spellEnd"/>
            <w:r w:rsidRPr="00BC17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 В., Васьків А. Ю. Релігієзнавство. – Львів, 2010.</w:t>
            </w:r>
          </w:p>
        </w:tc>
      </w:tr>
      <w:tr w:rsidR="00A25686" w:rsidRPr="00BC176B" w:rsidTr="00696E13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BC176B" w:rsidRDefault="00A25686" w:rsidP="00A25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BC176B" w:rsidRDefault="00BC176B" w:rsidP="00BC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5686"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 кредити, </w:t>
            </w: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A25686"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</w:tr>
      <w:tr w:rsidR="00A25686" w:rsidRPr="00BC176B" w:rsidTr="00696E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BC176B" w:rsidRDefault="00A25686" w:rsidP="00A25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/>
                <w:sz w:val="20"/>
                <w:szCs w:val="20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C176B" w:rsidRPr="00BC176B" w:rsidRDefault="00BC176B" w:rsidP="00A2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У першому семестрі: </w:t>
            </w:r>
          </w:p>
          <w:p w:rsidR="00A25686" w:rsidRPr="00BC176B" w:rsidRDefault="00A25686" w:rsidP="00A2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32  аудиторних години</w:t>
            </w:r>
          </w:p>
          <w:p w:rsidR="00A25686" w:rsidRPr="00BC176B" w:rsidRDefault="00A25686" w:rsidP="00A2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З них:</w:t>
            </w:r>
          </w:p>
          <w:p w:rsidR="00A25686" w:rsidRPr="00BC176B" w:rsidRDefault="004E7752" w:rsidP="00A2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25686"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  годин лекцій</w:t>
            </w:r>
          </w:p>
          <w:p w:rsidR="00A25686" w:rsidRPr="00BC176B" w:rsidRDefault="004E7752" w:rsidP="00A2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25686"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 годин  практичних занять</w:t>
            </w:r>
          </w:p>
          <w:p w:rsidR="00A25686" w:rsidRPr="00BC176B" w:rsidRDefault="00A25686" w:rsidP="00A256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7752" w:rsidRPr="00BC17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 годин самостійної роботи</w:t>
            </w:r>
          </w:p>
        </w:tc>
      </w:tr>
      <w:tr w:rsidR="00A25686" w:rsidRPr="00BC176B" w:rsidTr="00696E13">
        <w:trPr>
          <w:trHeight w:val="4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BC176B" w:rsidRDefault="00A25686" w:rsidP="00A25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/>
                <w:sz w:val="20"/>
                <w:szCs w:val="20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C176B" w:rsidRPr="00BC176B" w:rsidRDefault="00BC176B" w:rsidP="00BC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результаті вивчення даного курсу студент повинен </w:t>
            </w:r>
          </w:p>
          <w:p w:rsidR="00BC176B" w:rsidRPr="00BC176B" w:rsidRDefault="00BC176B" w:rsidP="00BC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знати:</w:t>
            </w:r>
          </w:p>
          <w:p w:rsidR="00BC176B" w:rsidRPr="00BC176B" w:rsidRDefault="00BC176B" w:rsidP="00BC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проблеми сучасних досліджень теорії та історії релігії; </w:t>
            </w:r>
          </w:p>
          <w:p w:rsidR="00BC176B" w:rsidRPr="00BC176B" w:rsidRDefault="00BC176B" w:rsidP="00BC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ab/>
              <w:t>структуру, функції та специфіку релігій світу;</w:t>
            </w:r>
          </w:p>
          <w:p w:rsidR="00BC176B" w:rsidRPr="00BC176B" w:rsidRDefault="00BC176B" w:rsidP="00BC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історичні форми релігії (від первісних форм до світових явищ новітнього характеру); </w:t>
            </w:r>
          </w:p>
          <w:p w:rsidR="00BC176B" w:rsidRPr="00BC176B" w:rsidRDefault="00BC176B" w:rsidP="00BC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розвиток релігійної ситуації в Україні; </w:t>
            </w:r>
          </w:p>
          <w:p w:rsidR="00BC176B" w:rsidRPr="00BC176B" w:rsidRDefault="00BC176B" w:rsidP="00BC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ab/>
              <w:t>особливості віровчення, культу та церковної організації релігій;</w:t>
            </w:r>
          </w:p>
          <w:p w:rsidR="00BC176B" w:rsidRPr="00BC176B" w:rsidRDefault="00BC176B" w:rsidP="00BC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ab/>
              <w:t>основні принципи наукового підходу до вивчення релігії та законодавча основа свободи совісті та релігійних переконань.</w:t>
            </w:r>
          </w:p>
          <w:p w:rsidR="00BC176B" w:rsidRPr="00BC176B" w:rsidRDefault="00BC176B" w:rsidP="00BC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76B" w:rsidRPr="00BC176B" w:rsidRDefault="00BC176B" w:rsidP="00BC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вміти:</w:t>
            </w:r>
          </w:p>
          <w:p w:rsidR="00BC176B" w:rsidRPr="00BC176B" w:rsidRDefault="00BC176B" w:rsidP="00BC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ab/>
              <w:t>аналізувати зміст теорії та історії релігії;</w:t>
            </w:r>
          </w:p>
          <w:p w:rsidR="00BC176B" w:rsidRPr="00BC176B" w:rsidRDefault="00BC176B" w:rsidP="00BC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орієнтуватися в основних підходах у вивченні релігії; </w:t>
            </w:r>
          </w:p>
          <w:p w:rsidR="00BC176B" w:rsidRPr="00BC176B" w:rsidRDefault="00BC176B" w:rsidP="00BC1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ab/>
              <w:t>виділяти особливості віровчення, культу та церковної (конфесійної) організації різноманітних релігій світу, їх місце в історії духовного розвитку людства;</w:t>
            </w:r>
          </w:p>
          <w:p w:rsidR="00A25686" w:rsidRPr="00BC176B" w:rsidRDefault="00BC176B" w:rsidP="00BC17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ab/>
              <w:t>розкривати сучасний стан реалізації на практиці українського законодавства про свободу совісті та релігійні організації.</w:t>
            </w:r>
          </w:p>
        </w:tc>
      </w:tr>
      <w:tr w:rsidR="00A25686" w:rsidRPr="00BC176B" w:rsidTr="00696E13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BC176B" w:rsidRDefault="00A25686" w:rsidP="00A25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BC176B" w:rsidRDefault="00A25686" w:rsidP="00A2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Очний</w:t>
            </w:r>
          </w:p>
        </w:tc>
      </w:tr>
      <w:tr w:rsidR="00A25686" w:rsidRPr="00BC176B" w:rsidTr="00696E13">
        <w:trPr>
          <w:trHeight w:val="55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BC176B" w:rsidRDefault="00A25686" w:rsidP="00A25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/>
                <w:sz w:val="20"/>
                <w:szCs w:val="20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BC176B" w:rsidRDefault="00A25686" w:rsidP="00BC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Подано у табличній формі схем</w:t>
            </w:r>
            <w:r w:rsidR="00F459C1" w:rsidRPr="00BC17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 курсу «</w:t>
            </w:r>
            <w:r w:rsidR="00BC176B" w:rsidRPr="00BC176B">
              <w:rPr>
                <w:rFonts w:ascii="Times New Roman" w:hAnsi="Times New Roman" w:cs="Times New Roman"/>
                <w:sz w:val="20"/>
                <w:szCs w:val="20"/>
              </w:rPr>
              <w:t>Релігієзнавство</w:t>
            </w: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25686" w:rsidRPr="00BC176B" w:rsidTr="00696E13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BC176B" w:rsidRDefault="00A25686" w:rsidP="00A25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BC176B" w:rsidRDefault="00BC176B" w:rsidP="00A2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Іспит</w:t>
            </w:r>
          </w:p>
        </w:tc>
      </w:tr>
      <w:tr w:rsidR="00A25686" w:rsidRPr="00BC176B" w:rsidTr="00696E13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BC176B" w:rsidRDefault="00A25686" w:rsidP="00A25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176B">
              <w:rPr>
                <w:rFonts w:ascii="Times New Roman" w:hAnsi="Times New Roman" w:cs="Times New Roman"/>
                <w:b/>
                <w:sz w:val="20"/>
                <w:szCs w:val="20"/>
              </w:rPr>
              <w:t>Пререквізити</w:t>
            </w:r>
            <w:proofErr w:type="spellEnd"/>
          </w:p>
          <w:p w:rsidR="00A25686" w:rsidRPr="00BC176B" w:rsidRDefault="00A25686" w:rsidP="00A25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BC176B" w:rsidRDefault="00A25686" w:rsidP="00BC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Для вивчення курсу студенти потребують базових знань </w:t>
            </w:r>
            <w:r w:rsidR="00F459C1" w:rsidRPr="00BC176B">
              <w:rPr>
                <w:rFonts w:ascii="Times New Roman" w:hAnsi="Times New Roman" w:cs="Times New Roman"/>
                <w:sz w:val="20"/>
                <w:szCs w:val="20"/>
              </w:rPr>
              <w:t>з основ культурології</w:t>
            </w:r>
            <w:r w:rsidR="00BC176B" w:rsidRPr="00BC17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5686" w:rsidRPr="00BC176B" w:rsidTr="00696E13">
        <w:trPr>
          <w:trHeight w:val="199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BC176B" w:rsidRDefault="00A25686" w:rsidP="00A25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BC176B" w:rsidRDefault="00A25686" w:rsidP="00A2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Проблемно-пошукові.</w:t>
            </w:r>
          </w:p>
          <w:p w:rsidR="00A25686" w:rsidRPr="00BC176B" w:rsidRDefault="00A25686" w:rsidP="00A2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Техніки опрацювання дискусійних питань.</w:t>
            </w:r>
          </w:p>
          <w:p w:rsidR="00A25686" w:rsidRPr="00BC176B" w:rsidRDefault="00A25686" w:rsidP="00A2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Метод проєктів і їх презентацій.</w:t>
            </w:r>
          </w:p>
          <w:p w:rsidR="00A25686" w:rsidRPr="00BC176B" w:rsidRDefault="00A25686" w:rsidP="00A2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Метод усного опитування.</w:t>
            </w:r>
          </w:p>
        </w:tc>
      </w:tr>
      <w:tr w:rsidR="00A25686" w:rsidRPr="00BC176B" w:rsidTr="00696E13">
        <w:trPr>
          <w:trHeight w:val="51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BC176B" w:rsidRDefault="00A25686" w:rsidP="00A25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/>
                <w:sz w:val="20"/>
                <w:szCs w:val="20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BC176B" w:rsidRDefault="00A25686" w:rsidP="00A2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роздаткові матеріали, підключення до мережі </w:t>
            </w:r>
            <w:r w:rsidR="00175841" w:rsidRPr="00BC176B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нтернет.</w:t>
            </w:r>
          </w:p>
        </w:tc>
      </w:tr>
      <w:tr w:rsidR="00A25686" w:rsidRPr="00BC176B" w:rsidTr="00696E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BC176B" w:rsidRDefault="00A25686" w:rsidP="00A25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/>
                <w:sz w:val="20"/>
                <w:szCs w:val="20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BC176B" w:rsidRDefault="00A25686" w:rsidP="00A2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Критерії оцінювання за курсом «</w:t>
            </w:r>
            <w:r w:rsidR="00F55D98">
              <w:rPr>
                <w:rFonts w:ascii="Times New Roman" w:hAnsi="Times New Roman" w:cs="Times New Roman"/>
                <w:sz w:val="20"/>
                <w:szCs w:val="20"/>
              </w:rPr>
              <w:t>Релігієзнавство</w:t>
            </w: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»:</w:t>
            </w:r>
          </w:p>
          <w:p w:rsidR="00A25686" w:rsidRPr="00BC176B" w:rsidRDefault="00A25686" w:rsidP="00A2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Загалом – 100 балів, з них:</w:t>
            </w:r>
          </w:p>
          <w:tbl>
            <w:tblPr>
              <w:tblW w:w="14781" w:type="dxa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"/>
              <w:gridCol w:w="996"/>
              <w:gridCol w:w="992"/>
              <w:gridCol w:w="851"/>
              <w:gridCol w:w="992"/>
              <w:gridCol w:w="851"/>
              <w:gridCol w:w="992"/>
              <w:gridCol w:w="1134"/>
              <w:gridCol w:w="1134"/>
              <w:gridCol w:w="1559"/>
              <w:gridCol w:w="1697"/>
              <w:gridCol w:w="3576"/>
            </w:tblGrid>
            <w:tr w:rsidR="00A25686" w:rsidRPr="00BC176B" w:rsidTr="00696E13">
              <w:trPr>
                <w:gridAfter w:val="1"/>
                <w:wAfter w:w="3576" w:type="dxa"/>
                <w:cantSplit/>
                <w:trHeight w:val="724"/>
              </w:trPr>
              <w:tc>
                <w:tcPr>
                  <w:tcW w:w="7949" w:type="dxa"/>
                  <w:gridSpan w:val="9"/>
                </w:tcPr>
                <w:p w:rsidR="00A25686" w:rsidRPr="00BC176B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559" w:type="dxa"/>
                </w:tcPr>
                <w:p w:rsidR="00A25686" w:rsidRPr="00BC176B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Контролі</w:t>
                  </w:r>
                </w:p>
                <w:p w:rsidR="00A25686" w:rsidRPr="00BC176B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знань</w:t>
                  </w:r>
                </w:p>
              </w:tc>
              <w:tc>
                <w:tcPr>
                  <w:tcW w:w="1697" w:type="dxa"/>
                </w:tcPr>
                <w:p w:rsidR="00A25686" w:rsidRPr="00BC176B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Сума</w:t>
                  </w:r>
                </w:p>
                <w:p w:rsidR="00A25686" w:rsidRPr="00BC176B" w:rsidRDefault="00A25686" w:rsidP="00A256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25686" w:rsidRPr="00BC176B" w:rsidTr="00696E13">
              <w:trPr>
                <w:gridAfter w:val="1"/>
                <w:wAfter w:w="3576" w:type="dxa"/>
                <w:cantSplit/>
                <w:trHeight w:val="671"/>
              </w:trPr>
              <w:tc>
                <w:tcPr>
                  <w:tcW w:w="3838" w:type="dxa"/>
                  <w:gridSpan w:val="5"/>
                </w:tcPr>
                <w:p w:rsidR="00A25686" w:rsidRPr="00BC176B" w:rsidRDefault="00A25686" w:rsidP="00A256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25686" w:rsidRPr="00BC176B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Змістовий модуль №1</w:t>
                  </w:r>
                </w:p>
              </w:tc>
              <w:tc>
                <w:tcPr>
                  <w:tcW w:w="4111" w:type="dxa"/>
                  <w:gridSpan w:val="4"/>
                </w:tcPr>
                <w:p w:rsidR="00A25686" w:rsidRPr="00BC176B" w:rsidRDefault="00A25686" w:rsidP="00A256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25686" w:rsidRPr="00BC176B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Змістовий модуль № 2</w:t>
                  </w:r>
                </w:p>
                <w:p w:rsidR="00A25686" w:rsidRPr="00BC176B" w:rsidRDefault="00A25686" w:rsidP="00A256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A25686" w:rsidRPr="00BC176B" w:rsidRDefault="00A25686" w:rsidP="00A256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25686" w:rsidRPr="00BC176B" w:rsidRDefault="00A25686" w:rsidP="00A256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25686" w:rsidRPr="00BC176B" w:rsidRDefault="00A25686" w:rsidP="00A256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A25686" w:rsidRPr="00BC176B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7" w:type="dxa"/>
                  <w:vMerge w:val="restart"/>
                </w:tcPr>
                <w:p w:rsidR="00A25686" w:rsidRPr="00BC176B" w:rsidRDefault="00A25686" w:rsidP="00A256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25686" w:rsidRPr="00BC176B" w:rsidRDefault="00A25686" w:rsidP="00A256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25686" w:rsidRPr="00BC176B" w:rsidRDefault="00A25686" w:rsidP="00A256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25686" w:rsidRPr="00BC176B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A25686" w:rsidRPr="00BC176B" w:rsidTr="00696E13">
              <w:trPr>
                <w:gridAfter w:val="1"/>
                <w:wAfter w:w="3576" w:type="dxa"/>
                <w:cantSplit/>
                <w:trHeight w:val="371"/>
              </w:trPr>
              <w:tc>
                <w:tcPr>
                  <w:tcW w:w="1003" w:type="dxa"/>
                  <w:gridSpan w:val="2"/>
                </w:tcPr>
                <w:p w:rsidR="00A25686" w:rsidRPr="00BC176B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Т1</w:t>
                  </w:r>
                </w:p>
              </w:tc>
              <w:tc>
                <w:tcPr>
                  <w:tcW w:w="992" w:type="dxa"/>
                </w:tcPr>
                <w:p w:rsidR="00A25686" w:rsidRPr="00BC176B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Т2</w:t>
                  </w:r>
                </w:p>
              </w:tc>
              <w:tc>
                <w:tcPr>
                  <w:tcW w:w="851" w:type="dxa"/>
                </w:tcPr>
                <w:p w:rsidR="00A25686" w:rsidRPr="00BC176B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Т3</w:t>
                  </w:r>
                </w:p>
              </w:tc>
              <w:tc>
                <w:tcPr>
                  <w:tcW w:w="992" w:type="dxa"/>
                </w:tcPr>
                <w:p w:rsidR="00A25686" w:rsidRPr="00BC176B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Т4</w:t>
                  </w:r>
                </w:p>
              </w:tc>
              <w:tc>
                <w:tcPr>
                  <w:tcW w:w="851" w:type="dxa"/>
                </w:tcPr>
                <w:p w:rsidR="00A25686" w:rsidRPr="00BC176B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Т5</w:t>
                  </w:r>
                </w:p>
              </w:tc>
              <w:tc>
                <w:tcPr>
                  <w:tcW w:w="992" w:type="dxa"/>
                </w:tcPr>
                <w:p w:rsidR="00A25686" w:rsidRPr="00BC176B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Т6</w:t>
                  </w:r>
                </w:p>
              </w:tc>
              <w:tc>
                <w:tcPr>
                  <w:tcW w:w="1134" w:type="dxa"/>
                </w:tcPr>
                <w:p w:rsidR="00A25686" w:rsidRPr="00BC176B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Т7</w:t>
                  </w:r>
                </w:p>
              </w:tc>
              <w:tc>
                <w:tcPr>
                  <w:tcW w:w="1134" w:type="dxa"/>
                </w:tcPr>
                <w:p w:rsidR="00A25686" w:rsidRPr="00BC176B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Т8</w:t>
                  </w:r>
                </w:p>
              </w:tc>
              <w:tc>
                <w:tcPr>
                  <w:tcW w:w="1559" w:type="dxa"/>
                  <w:vMerge/>
                </w:tcPr>
                <w:p w:rsidR="00A25686" w:rsidRPr="00BC176B" w:rsidRDefault="00A25686" w:rsidP="00A256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vMerge/>
                </w:tcPr>
                <w:p w:rsidR="00A25686" w:rsidRPr="00BC176B" w:rsidRDefault="00A25686" w:rsidP="00A256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25686" w:rsidRPr="00BC176B" w:rsidTr="00696E13">
              <w:trPr>
                <w:gridAfter w:val="1"/>
                <w:wAfter w:w="3576" w:type="dxa"/>
                <w:cantSplit/>
              </w:trPr>
              <w:tc>
                <w:tcPr>
                  <w:tcW w:w="1003" w:type="dxa"/>
                  <w:gridSpan w:val="2"/>
                </w:tcPr>
                <w:p w:rsidR="00A25686" w:rsidRPr="00BC176B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A25686" w:rsidRPr="00BC176B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A25686" w:rsidRPr="00BC176B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A25686" w:rsidRPr="00BC176B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A25686" w:rsidRPr="00BC176B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A25686" w:rsidRPr="00BC176B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A25686" w:rsidRPr="00BC176B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A25686" w:rsidRPr="00BC176B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59" w:type="dxa"/>
                  <w:vMerge/>
                </w:tcPr>
                <w:p w:rsidR="00A25686" w:rsidRPr="00BC176B" w:rsidRDefault="00A25686" w:rsidP="00A256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vMerge/>
                </w:tcPr>
                <w:p w:rsidR="00A25686" w:rsidRPr="00BC176B" w:rsidRDefault="00A25686" w:rsidP="00A256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25686" w:rsidRPr="00BC176B" w:rsidTr="00696E1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il"/>
                  <w:insideV w:val="nil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  <w:tblLook w:val="0600"/>
              </w:tblPrEx>
              <w:trPr>
                <w:gridBefore w:val="1"/>
                <w:wBefore w:w="7" w:type="dxa"/>
                <w:trHeight w:val="1280"/>
              </w:trPr>
              <w:tc>
                <w:tcPr>
                  <w:tcW w:w="14774" w:type="dxa"/>
                  <w:gridSpan w:val="11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A25686" w:rsidRPr="00BC176B" w:rsidRDefault="00A25686" w:rsidP="00A256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17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                    </w:t>
                  </w:r>
                </w:p>
                <w:p w:rsidR="00A25686" w:rsidRPr="00BC176B" w:rsidRDefault="00A25686" w:rsidP="00A256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17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                   Шкала оцінювання: вузу, національна та ECTS</w:t>
                  </w:r>
                </w:p>
                <w:p w:rsidR="00A25686" w:rsidRPr="00BC176B" w:rsidRDefault="00A25686" w:rsidP="00A2568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36"/>
                    <w:gridCol w:w="1561"/>
                    <w:gridCol w:w="915"/>
                    <w:gridCol w:w="2865"/>
                    <w:gridCol w:w="4121"/>
                  </w:tblGrid>
                  <w:tr w:rsidR="00A25686" w:rsidRPr="00BC176B" w:rsidTr="00696E13">
                    <w:trPr>
                      <w:cantSplit/>
                      <w:trHeight w:val="435"/>
                    </w:trPr>
                    <w:tc>
                      <w:tcPr>
                        <w:tcW w:w="25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BC176B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BC176B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Оцінка  ECTS</w:t>
                        </w:r>
                      </w:p>
                    </w:tc>
                    <w:tc>
                      <w:tcPr>
                        <w:tcW w:w="15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BC176B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BC176B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Оцінка в балах</w:t>
                        </w:r>
                      </w:p>
                    </w:tc>
                    <w:tc>
                      <w:tcPr>
                        <w:tcW w:w="79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BC176B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BC176B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За національною шкалою</w:t>
                        </w:r>
                      </w:p>
                    </w:tc>
                  </w:tr>
                  <w:tr w:rsidR="00A25686" w:rsidRPr="00BC176B" w:rsidTr="00696E13">
                    <w:trPr>
                      <w:cantSplit/>
                      <w:trHeight w:val="450"/>
                    </w:trPr>
                    <w:tc>
                      <w:tcPr>
                        <w:tcW w:w="25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BC176B" w:rsidRDefault="00A25686" w:rsidP="00A2568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BC176B" w:rsidRDefault="00A25686" w:rsidP="00A2568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BC176B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BC176B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Оцінка</w:t>
                        </w:r>
                      </w:p>
                    </w:tc>
                    <w:tc>
                      <w:tcPr>
                        <w:tcW w:w="4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25686" w:rsidRPr="00BC176B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BC176B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Залік</w:t>
                        </w:r>
                      </w:p>
                    </w:tc>
                  </w:tr>
                  <w:tr w:rsidR="00A25686" w:rsidRPr="00BC176B" w:rsidTr="00696E13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BC176B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BC176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BC176B" w:rsidRDefault="00A25686" w:rsidP="00A25686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BC176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90 – 100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BC176B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C176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BC176B" w:rsidRDefault="00A25686" w:rsidP="00A25686">
                        <w:pPr>
                          <w:keepNext/>
                          <w:keepLines/>
                          <w:spacing w:before="320" w:after="80" w:line="276" w:lineRule="auto"/>
                          <w:jc w:val="center"/>
                          <w:outlineLvl w:val="2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0"/>
                            <w:szCs w:val="20"/>
                            <w:lang w:val="ru-RU" w:eastAsia="uk-UA"/>
                          </w:rPr>
                        </w:pPr>
                        <w:proofErr w:type="spellStart"/>
                        <w:r w:rsidRPr="00BC176B"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0"/>
                            <w:szCs w:val="20"/>
                            <w:lang w:val="ru-RU" w:eastAsia="uk-UA"/>
                          </w:rPr>
                          <w:t>Відмінно</w:t>
                        </w:r>
                        <w:proofErr w:type="spellEnd"/>
                      </w:p>
                    </w:tc>
                    <w:tc>
                      <w:tcPr>
                        <w:tcW w:w="41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25686" w:rsidRPr="00BC176B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A25686" w:rsidRPr="00BC176B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A25686" w:rsidRPr="00BC176B" w:rsidRDefault="00A25686" w:rsidP="00A25686">
                        <w:pPr>
                          <w:keepNext/>
                          <w:keepLines/>
                          <w:spacing w:before="320" w:after="80" w:line="276" w:lineRule="auto"/>
                          <w:jc w:val="center"/>
                          <w:outlineLvl w:val="2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0"/>
                            <w:szCs w:val="20"/>
                            <w:lang w:val="ru-RU" w:eastAsia="uk-UA"/>
                          </w:rPr>
                        </w:pPr>
                        <w:proofErr w:type="spellStart"/>
                        <w:r w:rsidRPr="00BC176B"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0"/>
                            <w:szCs w:val="20"/>
                            <w:lang w:val="ru-RU" w:eastAsia="uk-UA"/>
                          </w:rPr>
                          <w:t>Зараховано</w:t>
                        </w:r>
                        <w:proofErr w:type="spellEnd"/>
                      </w:p>
                    </w:tc>
                  </w:tr>
                  <w:tr w:rsidR="00A25686" w:rsidRPr="00BC176B" w:rsidTr="00696E13">
                    <w:trPr>
                      <w:cantSplit/>
                      <w:trHeight w:val="194"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BC176B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BC176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В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BC176B" w:rsidRDefault="00A25686" w:rsidP="00A25686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C176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81-89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BC176B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C176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BC176B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BC176B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 xml:space="preserve">Дуже добре 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BC176B" w:rsidRDefault="00A25686" w:rsidP="00A2568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  <w:tr w:rsidR="00A25686" w:rsidRPr="00BC176B" w:rsidTr="00696E13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BC176B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BC176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С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BC176B" w:rsidRDefault="00A25686" w:rsidP="00A25686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C176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71-80</w:t>
                        </w: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BC176B" w:rsidRDefault="00A25686" w:rsidP="00A2568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BC176B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BC176B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Добре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BC176B" w:rsidRDefault="00A25686" w:rsidP="00A2568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  <w:tr w:rsidR="00A25686" w:rsidRPr="00BC176B" w:rsidTr="00696E13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BC176B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BC176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BC176B" w:rsidRDefault="00A25686" w:rsidP="00A25686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C176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61-70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BC176B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C176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BC176B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BC176B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 xml:space="preserve">Задовільно 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BC176B" w:rsidRDefault="00A25686" w:rsidP="00A2568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  <w:tr w:rsidR="00A25686" w:rsidRPr="00BC176B" w:rsidTr="00696E13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BC176B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BC176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Е 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BC176B" w:rsidRDefault="00A25686" w:rsidP="00A25686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C176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51-60</w:t>
                        </w: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BC176B" w:rsidRDefault="00A25686" w:rsidP="00A2568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BC176B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BC176B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Достатньо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BC176B" w:rsidRDefault="00A25686" w:rsidP="00A2568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</w:tbl>
                <w:p w:rsidR="00A25686" w:rsidRPr="00BC176B" w:rsidRDefault="00A25686" w:rsidP="00A2568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25686" w:rsidRPr="00BC176B" w:rsidRDefault="00A25686" w:rsidP="00A25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686" w:rsidRPr="00BC176B" w:rsidTr="00696E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BC176B" w:rsidRDefault="00A25686" w:rsidP="00A25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Питання до залік</w:t>
            </w:r>
            <w:r w:rsidR="008D0C15" w:rsidRPr="00BC176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Особливості релігійної віри.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Становлення християнства як світової релігії.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Релігійний культ, його місце і роль у релігії.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Соціально-історичні причини виникнення християнства, його ідейні попередники.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Релігійні організації, їх типи та функції.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Національні релігії, їх особливість.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Релігія у системі духовної культури; її роль у сучасному світі.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Раннє християнство, його еволюція. 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Основні підходи до питання ґенези релігії та чинники її виникнення.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Синтоїзм як національна релігія Японії.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Теорії походження релігії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Юдаїзм: походження, догматика, культ.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Предмет, об’єкт та структура релігієзнавства.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Тибетські школи буддизму.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Структура релігієзнавства, його методологічні принципи.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Християнська апологетика.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Поняття «релігія». Форми релігієзнавчого знання. 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Патристика в християнстві. 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Функції і роль релігії в суспільстві.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Відмінності східного та західного християнства.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Зміст релігії. Основні концепції релігії.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Особливості православного християнства.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Структура релігії: віра, віровчення, культ, організація.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Буддійське віровчення.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Особливості академічного підходу у вивченні релігії. 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Виникнення ісламу, його ідейні витоки.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Давні європейські релігії (давніх германців, кельтів).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Основні напрями протестантизму.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Розуміння релігії в психоаналізі. 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Релігія Стародавньої Греції і Риму.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Марксистська концепція релігії.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Особливості поглядів і культу католицизму.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Організація Римо-католицької церкви.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Розкол християнської церкви.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Філософські концепції сутності релігії.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Особливості індуїзму: традиція та сучасність. 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Загальні ознаки релігій та їх класифікація.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Біографія Будди: засади віровчення. 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Первісні форми релігії та їхні основні риси. 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Вчення буддизму в Китаї: історія </w:t>
            </w:r>
            <w:proofErr w:type="spellStart"/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Бодгідгарми</w:t>
            </w:r>
            <w:proofErr w:type="spellEnd"/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Таємні товариства релігійного типу.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Основні напрями в ісламі.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Феномен віри. Види віри.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Особливості культу та організації ісламу.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Особливості конфесійного підходу у вивченні релігії. 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Особливості віровчення ісламу.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Релігії Стародавнього Єгипту й Месопотамії.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Основні напрямки буддизму.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Релігія Стародавньої Індії.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Релігія іранських аріїв: зороастризм.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Релігійні погляди у Стародавньому Китаї.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Релігії </w:t>
            </w:r>
            <w:proofErr w:type="spellStart"/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доколумбової</w:t>
            </w:r>
            <w:proofErr w:type="spellEnd"/>
            <w:r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 Америки (вірування давніх майя, ацтеків та інків).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17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Християнство</w:t>
            </w:r>
            <w:proofErr w:type="spellEnd"/>
            <w:r w:rsidRPr="00BC17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BC17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Україні</w:t>
            </w:r>
            <w:proofErr w:type="spellEnd"/>
            <w:r w:rsidRPr="00BC17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C17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історія</w:t>
            </w:r>
            <w:proofErr w:type="spellEnd"/>
            <w:r w:rsidRPr="00BC17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і </w:t>
            </w:r>
            <w:proofErr w:type="spellStart"/>
            <w:r w:rsidRPr="00BC17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сучасний</w:t>
            </w:r>
            <w:proofErr w:type="spellEnd"/>
            <w:r w:rsidRPr="00BC17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7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стан</w:t>
            </w:r>
            <w:proofErr w:type="spellEnd"/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Іслам та юдаїзм в Україні. </w:t>
            </w:r>
          </w:p>
          <w:p w:rsidR="00BC176B" w:rsidRPr="00BC176B" w:rsidRDefault="00BC176B" w:rsidP="00BC176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 xml:space="preserve">Дохристиянські вірування слов’ян Київської Русі. </w:t>
            </w:r>
          </w:p>
          <w:p w:rsidR="00175841" w:rsidRPr="00BC176B" w:rsidRDefault="00175841" w:rsidP="00BC1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686" w:rsidRPr="00BC176B" w:rsidTr="00696E13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BC176B" w:rsidRDefault="00A25686" w:rsidP="00A25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BC176B" w:rsidRDefault="00A25686" w:rsidP="00A2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6B">
              <w:rPr>
                <w:rFonts w:ascii="Times New Roman" w:hAnsi="Times New Roman" w:cs="Times New Roman"/>
                <w:sz w:val="20"/>
                <w:szCs w:val="20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A25686" w:rsidRPr="00BC176B" w:rsidRDefault="00A25686" w:rsidP="00A25686">
      <w:pPr>
        <w:rPr>
          <w:rFonts w:ascii="Times New Roman" w:hAnsi="Times New Roman" w:cs="Times New Roman"/>
          <w:sz w:val="20"/>
          <w:szCs w:val="20"/>
        </w:rPr>
      </w:pPr>
    </w:p>
    <w:p w:rsidR="007339DC" w:rsidRPr="00BC176B" w:rsidRDefault="0064356C">
      <w:pPr>
        <w:rPr>
          <w:rFonts w:ascii="Times New Roman" w:hAnsi="Times New Roman" w:cs="Times New Roman"/>
          <w:sz w:val="20"/>
          <w:szCs w:val="20"/>
        </w:rPr>
      </w:pPr>
    </w:p>
    <w:sectPr w:rsidR="007339DC" w:rsidRPr="00BC176B" w:rsidSect="0085221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4ED"/>
    <w:multiLevelType w:val="hybridMultilevel"/>
    <w:tmpl w:val="1640F11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2B3392"/>
    <w:multiLevelType w:val="hybridMultilevel"/>
    <w:tmpl w:val="562EA152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1A359C"/>
    <w:multiLevelType w:val="hybridMultilevel"/>
    <w:tmpl w:val="D55470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21E37"/>
    <w:multiLevelType w:val="hybridMultilevel"/>
    <w:tmpl w:val="A4A0FFEA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C716F9"/>
    <w:multiLevelType w:val="hybridMultilevel"/>
    <w:tmpl w:val="020490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F0B44"/>
    <w:rsid w:val="001675FA"/>
    <w:rsid w:val="00175841"/>
    <w:rsid w:val="002B3532"/>
    <w:rsid w:val="003470DF"/>
    <w:rsid w:val="003C47C4"/>
    <w:rsid w:val="003D00FA"/>
    <w:rsid w:val="00413288"/>
    <w:rsid w:val="004E7752"/>
    <w:rsid w:val="00570475"/>
    <w:rsid w:val="005B4189"/>
    <w:rsid w:val="005B478A"/>
    <w:rsid w:val="005E7449"/>
    <w:rsid w:val="0064356C"/>
    <w:rsid w:val="006F0B44"/>
    <w:rsid w:val="0077270A"/>
    <w:rsid w:val="007A41B6"/>
    <w:rsid w:val="008300B8"/>
    <w:rsid w:val="00835068"/>
    <w:rsid w:val="008700AA"/>
    <w:rsid w:val="008C455A"/>
    <w:rsid w:val="008D0C15"/>
    <w:rsid w:val="00955B60"/>
    <w:rsid w:val="009C2D2F"/>
    <w:rsid w:val="00A25686"/>
    <w:rsid w:val="00A64F18"/>
    <w:rsid w:val="00A9213D"/>
    <w:rsid w:val="00AE534F"/>
    <w:rsid w:val="00BC176B"/>
    <w:rsid w:val="00C02116"/>
    <w:rsid w:val="00EC4459"/>
    <w:rsid w:val="00F459C1"/>
    <w:rsid w:val="00F55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6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568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75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6384</Words>
  <Characters>3639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Ліщинська</dc:creator>
  <cp:lastModifiedBy>Edit</cp:lastModifiedBy>
  <cp:revision>5</cp:revision>
  <dcterms:created xsi:type="dcterms:W3CDTF">2020-10-29T08:21:00Z</dcterms:created>
  <dcterms:modified xsi:type="dcterms:W3CDTF">2021-09-21T13:31:00Z</dcterms:modified>
</cp:coreProperties>
</file>