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 w:rsidR="009A360C">
        <w:rPr>
          <w:rFonts w:ascii="Times New Roman" w:hAnsi="Times New Roman"/>
        </w:rPr>
        <w:t>1 від 30</w:t>
      </w:r>
      <w:r>
        <w:rPr>
          <w:rFonts w:ascii="Times New Roman" w:hAnsi="Times New Roman"/>
        </w:rPr>
        <w:t xml:space="preserve"> серпня</w:t>
      </w:r>
      <w:r w:rsidRPr="000836BC">
        <w:rPr>
          <w:rFonts w:ascii="Times New Roman" w:hAnsi="Times New Roman"/>
        </w:rPr>
        <w:t xml:space="preserve"> 20</w:t>
      </w:r>
      <w:r w:rsidR="009A360C">
        <w:rPr>
          <w:rFonts w:ascii="Times New Roman" w:hAnsi="Times New Roman"/>
        </w:rPr>
        <w:t>21</w:t>
      </w:r>
      <w:r w:rsidRPr="000836BC">
        <w:rPr>
          <w:rFonts w:ascii="Times New Roman" w:hAnsi="Times New Roman"/>
        </w:rPr>
        <w:t xml:space="preserve"> р.)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Дискурс-аналіз політичних процесів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64005D" w:rsidRPr="000836BC" w:rsidRDefault="0064005D" w:rsidP="0064005D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052 «Політологія»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64005D" w:rsidRPr="00103C60" w:rsidRDefault="0064005D" w:rsidP="0064005D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 w:rsidR="009A360C">
        <w:rPr>
          <w:rFonts w:ascii="Times New Roman" w:eastAsia="Times New Roman" w:hAnsi="Times New Roman"/>
          <w:b/>
        </w:rPr>
        <w:t>2021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p w:rsidR="00062B43" w:rsidRPr="009F0DDC" w:rsidRDefault="00062B43" w:rsidP="00062B43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62B43" w:rsidRPr="009F0DDC" w:rsidTr="00A9799B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Дискурс-аналіз політичних процесів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соціально-поведінкові науки; 052 «політологія»</w:t>
            </w:r>
          </w:p>
        </w:tc>
      </w:tr>
      <w:tr w:rsidR="00062B43" w:rsidRPr="009F0DDC" w:rsidTr="00A9799B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9A3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</w:t>
            </w:r>
            <w:r w:rsidR="009A360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062B43" w:rsidRPr="009F0DDC" w:rsidTr="00A9799B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9A360C" w:rsidP="00A979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62B43" w:rsidRPr="009F0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galyna.ilenkiv@gmail.com</w:t>
              </w:r>
            </w:hyperlink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093461800</w:t>
            </w:r>
          </w:p>
        </w:tc>
      </w:tr>
      <w:tr w:rsidR="00062B43" w:rsidRPr="009F0DDC" w:rsidTr="00A9799B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B43" w:rsidRPr="009F0DDC" w:rsidTr="00A9799B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07E2A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  <w:p w:rsidR="00062B43" w:rsidRPr="009F0DDC" w:rsidRDefault="00062B43" w:rsidP="00A0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07E2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 дискурс-аналізу, методики, що до нього належать, та особливості їх застосування при вивченні політики. Політичний процес є динамічним виразником політичної системи суспільства, тому саме аналіз політичних процесів дозволяє зрозуміти особливості розвитку політичних інститутів, місце людини в політиці, стан та особливості розвитку політичної свідомості та культури населення. Курс дає знання, необхідні для фахівців в сфері політичного аналізу, публічної політики політичного консультування.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9F0DDC" w:rsidP="009F0DDC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Навчальна дисципліна «Дискурс-аналіз політичних процесів» </w:t>
            </w: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є нормативною дисципліною циклу професійної і практичної підготовки першого (бакалаврського рівня) вищої освіти  з спеціальності 052 «Політологія» для освітньої програми «Політологія», яка викладається в 5 семестрі в обсязі 3 кредити (за Європейською Кредитно-Трансферною Системою ECTS).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курсу розділена на два змістових модулі: перший передбачає ознайомлення з специфікою та різноманіттям підходів та методи дискурс-аналізу, другий – можливостями використання дискурс-аналізу при дослідженні політичних процесів. 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спрямований не лише на формування розуміння теоретичної складової, тобто можливостей використання дискурс-аналізу в політичній науці, але й забезпечує практичною складовою, тобто спрямований на формування у студентів навичок використання дискурс-аналізу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політологічних дослідженнях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2B43" w:rsidRPr="009F0DDC" w:rsidTr="00A9799B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DE396B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навчального курсу «Дискурс-аналіз політичних процесів</w:t>
            </w:r>
            <w:r w:rsidR="00F05AC3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="002C4E9A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сформувати у студентів </w:t>
            </w:r>
            <w:r w:rsidR="00DE396B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 використання різних методи дискурс-аналізу для дослідження політичних процесів на основі глибинного розуміння теорії дискурс-аналізу.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A13C08" w:rsidRDefault="008F64A9" w:rsidP="00A13C0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Базова</w:t>
            </w:r>
            <w:proofErr w:type="spellEnd"/>
          </w:p>
          <w:p w:rsidR="00B773FB" w:rsidRPr="00A13C08" w:rsidRDefault="00B773FB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Баранов А.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прикладную лингвистику. Москва: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Эдиториал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УРСС, 2001.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360 с.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Трактат по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Медиум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Бодріяр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 Символічний обмін і смерть. – Львів: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Кальварія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2004. 376 с.</w:t>
            </w:r>
          </w:p>
          <w:p w:rsidR="00B773FB" w:rsidRPr="00A13C08" w:rsidRDefault="00B773FB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Будаєв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Є., </w:t>
            </w: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Чудинов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А. 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политическая лингвистика. Москва: Наука; Флинта, 2008. 352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Дейк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Т. А. Дискурс и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репрезентация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доминирования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«ЛИБРОКОМ», 2013. 344 с.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У. Інтерпретація та історія. Маятник Фуко.  Львів: «Літопис», 1998. С. 637 – 650.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Надінтерпретація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текстів Маятник Фуко.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: «Літопис», 1998. С. 650 – 664.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INTRADA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2001.</w:t>
            </w:r>
          </w:p>
          <w:p w:rsidR="008F64A9" w:rsidRPr="00A13C08" w:rsidRDefault="008F64A9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Йоргенсен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 В.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 Дж. Дискурс-анализ. Теория и метод. Харьков: «Гуманитарный центр», 2008. – 352 с.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, слово,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 роман.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Карнавал.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. 1993. №4. С. 427 – 457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4604"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С. Дискурс-аналіз політичних процесів: різноманітність підходів. Вісник Львівського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університету. Серія філософсько-політологічні студії. 2014. Вип. 4. С. 170-176.</w:t>
            </w:r>
          </w:p>
          <w:p w:rsidR="007E39EB" w:rsidRPr="00A13C08" w:rsidRDefault="00B773F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>Шейгал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</w:t>
            </w: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>И.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 Семиот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9EB" w:rsidRPr="00A13C08">
              <w:rPr>
                <w:rFonts w:ascii="Times New Roman" w:hAnsi="Times New Roman" w:cs="Times New Roman"/>
                <w:sz w:val="24"/>
                <w:szCs w:val="24"/>
              </w:rPr>
              <w:t>искурса</w:t>
            </w:r>
            <w:proofErr w:type="spellEnd"/>
            <w:r w:rsidR="007E39EB" w:rsidRPr="00A13C08">
              <w:rPr>
                <w:rFonts w:ascii="Times New Roman" w:hAnsi="Times New Roman" w:cs="Times New Roman"/>
                <w:sz w:val="24"/>
                <w:szCs w:val="24"/>
              </w:rPr>
              <w:t>. Волгоград, 2000. 431 с.</w:t>
            </w:r>
          </w:p>
          <w:p w:rsidR="00A13C08" w:rsidRPr="00A13C08" w:rsidRDefault="00A13C08" w:rsidP="00A13C08">
            <w:pPr>
              <w:shd w:val="clear" w:color="auto" w:fill="FFFFFF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39EB" w:rsidRPr="00A13C08" w:rsidRDefault="00894604" w:rsidP="00A13C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Барт Р.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тексту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Незалежний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культурологічний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часопис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«Ї». 1990. №4.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Колісник Ю. Текст і дискурс: проблеми дефініцій. Вісник Національного університету «Львівська політехніка» Серія «Проблеми Української Термінології». 2010. № 675.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Семиотика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семианализ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Проект. 2013. 289 с</w:t>
            </w:r>
          </w:p>
          <w:p w:rsidR="00041451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Лотман Ю.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Семиосфера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Санкт-Петербург. </w:t>
            </w:r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 –СПБ», 2001. 704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Медиадискурс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медиа-текстов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Центр», 2013. 264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Нагорна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Л.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Політична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і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іапазон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лінгвістики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ітогляд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2005. 315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Фуко  М.  Археология  знания. Санкт-Петербург</w:t>
            </w:r>
            <w:r w:rsidR="00A13C08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  «Гуманитарная  Академия»;</w:t>
            </w:r>
            <w:r w:rsidR="00A13C08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Университетская книга, 2004. 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416 с.</w:t>
            </w:r>
          </w:p>
          <w:p w:rsidR="00A13C08" w:rsidRPr="007E39EB" w:rsidRDefault="00A13C08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Хабермас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 Философский дискурс о модерне. Москва: Изд-во «Весь Мир», 2003. 416 с.</w:t>
            </w:r>
          </w:p>
        </w:tc>
      </w:tr>
      <w:tr w:rsidR="00062B43" w:rsidRPr="009F0DDC" w:rsidTr="00A9799B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9F0DDC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__64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 лекцій.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F05AC3" w:rsidP="00F05AC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F0DDC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__годин самостійної роботи</w:t>
            </w:r>
          </w:p>
        </w:tc>
      </w:tr>
      <w:tr w:rsidR="00062B43" w:rsidRPr="009F0DDC" w:rsidTr="00A9799B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22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Після завершення курсу студент повинен:</w:t>
            </w:r>
          </w:p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знати: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«дискурс», «дискурс-аналіз»</w:t>
            </w:r>
            <w:r w:rsidR="001E27F1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«текст», «політичний процес», «</w:t>
            </w:r>
            <w:proofErr w:type="spellStart"/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медіадискурс</w:t>
            </w:r>
            <w:proofErr w:type="spellEnd"/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«політичний дискурс»;</w:t>
            </w:r>
          </w:p>
          <w:p w:rsidR="000026CE" w:rsidRDefault="000026CE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та підходи дискурс-аналізу на сучасному етапі його розвитку</w:t>
            </w:r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Default="00DC3B84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політичних текстів, їх творення та використання в політичному дискурсі;</w:t>
            </w:r>
          </w:p>
          <w:p w:rsidR="00DC3B84" w:rsidRPr="00F732DF" w:rsidRDefault="002262E1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механізми та принципи творення політичного дискурсу, особливості взаємовпливу політичного дискурсу та практичної політики;</w:t>
            </w:r>
          </w:p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вміти: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використовувати методики дискурс-аналізу для дослідження політичних процесів, зокрема трансформаційних процесів, </w:t>
            </w:r>
            <w:proofErr w:type="spellStart"/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прийняття політичних рішень</w:t>
            </w: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дискурс-аналіз для дослідження політичних процесі в історичній ретроспективі</w:t>
            </w:r>
            <w:r w:rsidR="0064005D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Default="0064005D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робити висновки про </w:t>
            </w:r>
            <w:r w:rsidR="00F732DF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висвітлення політичних процесів у медіа на основі аналізу </w:t>
            </w:r>
            <w:proofErr w:type="spellStart"/>
            <w:r w:rsid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медіадискурсу</w:t>
            </w:r>
            <w:proofErr w:type="spellEnd"/>
            <w:r w:rsid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Pr="00F732DF" w:rsidRDefault="00F732DF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 вплив політичного дискурсу на політичні процеси.</w:t>
            </w:r>
          </w:p>
        </w:tc>
      </w:tr>
      <w:tr w:rsidR="00062B43" w:rsidRPr="009F0DDC" w:rsidTr="00A9799B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2C4E9A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Дискурс-аналіз, політичний процес, політичний розвиток, теорія дискурсу, критичний дискурс-аналіз, дискурсивна психологія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2B43" w:rsidRPr="009F0DDC" w:rsidTr="00A9799B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062B43" w:rsidRPr="009F0DDC" w:rsidTr="00A9799B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62B43" w:rsidRPr="009F0DDC" w:rsidTr="00A9799B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F05AC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062B43" w:rsidRPr="009F0DDC" w:rsidTr="00A9799B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2C4E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 із  дисциплін «Філософія»,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«Політичний процес», 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 політики», «Політичний аналіз та прогнозування».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Колаборативне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B43" w:rsidRPr="009F0DDC" w:rsidTr="00A9799B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Роздатковий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посібник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рекомендації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балів – усні відповіді на семінарських заняттях та виконання домашніх завдань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 – підсумкова контрольна робота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 – самостійна творча робота (есе)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балів – відповідь на іспиті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включає теоретичну (25 балів) та практичну (25 балів) частини.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1824DC" w:rsidRDefault="00062B43" w:rsidP="0018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 балів.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підходи до розуміння дискурсу.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теорії комунікації.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Поняття тексту, </w:t>
            </w:r>
            <w:proofErr w:type="spellStart"/>
            <w:r w:rsidRPr="0035302E">
              <w:rPr>
                <w:color w:val="000000"/>
              </w:rPr>
              <w:t>інтертекстуальності</w:t>
            </w:r>
            <w:proofErr w:type="spellEnd"/>
            <w:r w:rsidRPr="0035302E">
              <w:rPr>
                <w:color w:val="000000"/>
              </w:rPr>
              <w:t xml:space="preserve"> та інтерпретації.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Теорія соціального конструктивізму.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Витоки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Філософський та лінгвістичний підходи до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Підходи в дискурс-аналізі.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Загальні положення теорії дискурсу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Теорія соціального 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lastRenderedPageBreak/>
              <w:t xml:space="preserve">Ідентичність та група у теорії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Можливості застосування теорії дискурсу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 xml:space="preserve"> в прикладних політологічних дослідженнях.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Критичний дискурс-аналіз, його особливості.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Критичний дискурс-аналіз Н. </w:t>
            </w:r>
            <w:proofErr w:type="spellStart"/>
            <w:r w:rsidRPr="0035302E">
              <w:rPr>
                <w:color w:val="000000"/>
              </w:rPr>
              <w:t>Феркло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Тривимірна модель Н. </w:t>
            </w:r>
            <w:proofErr w:type="spellStart"/>
            <w:r w:rsidRPr="0035302E">
              <w:rPr>
                <w:color w:val="000000"/>
              </w:rPr>
              <w:t>Феркло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Дизайн та методи дослідження дискурсу в критичному дискурс-аналізі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головні напрями дискурсивної психології.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Концепції поглядів, </w:t>
            </w:r>
            <w:proofErr w:type="spellStart"/>
            <w:r w:rsidRPr="0035302E">
              <w:rPr>
                <w:color w:val="000000"/>
              </w:rPr>
              <w:t>самостей</w:t>
            </w:r>
            <w:proofErr w:type="spellEnd"/>
            <w:r w:rsidRPr="0035302E">
              <w:rPr>
                <w:color w:val="000000"/>
              </w:rPr>
              <w:t xml:space="preserve"> та ідентичностей у різних підходах дискурсивної психології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Рефлексивність</w:t>
            </w:r>
            <w:proofErr w:type="spellEnd"/>
            <w:r w:rsidRPr="0035302E">
              <w:rPr>
                <w:color w:val="000000"/>
              </w:rPr>
              <w:t xml:space="preserve"> у  дискурсивній психології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Методи дослідження </w:t>
            </w:r>
            <w:proofErr w:type="spellStart"/>
            <w:r w:rsidRPr="0035302E">
              <w:rPr>
                <w:color w:val="000000"/>
              </w:rPr>
              <w:t>Уетералла</w:t>
            </w:r>
            <w:proofErr w:type="spellEnd"/>
            <w:r w:rsidRPr="0035302E">
              <w:rPr>
                <w:color w:val="000000"/>
              </w:rPr>
              <w:t xml:space="preserve"> і </w:t>
            </w:r>
            <w:proofErr w:type="spellStart"/>
            <w:r w:rsidRPr="0035302E">
              <w:rPr>
                <w:color w:val="000000"/>
              </w:rPr>
              <w:t>Поттера</w:t>
            </w:r>
            <w:proofErr w:type="spellEnd"/>
            <w:r w:rsidRPr="0035302E">
              <w:rPr>
                <w:color w:val="000000"/>
              </w:rPr>
              <w:t xml:space="preserve">, </w:t>
            </w:r>
            <w:proofErr w:type="spellStart"/>
            <w:r w:rsidRPr="0035302E">
              <w:rPr>
                <w:color w:val="000000"/>
              </w:rPr>
              <w:t>Уідікомба</w:t>
            </w:r>
            <w:proofErr w:type="spellEnd"/>
            <w:r w:rsidRPr="0035302E">
              <w:rPr>
                <w:color w:val="000000"/>
              </w:rPr>
              <w:t xml:space="preserve"> та </w:t>
            </w:r>
            <w:proofErr w:type="spellStart"/>
            <w:r w:rsidRPr="0035302E">
              <w:rPr>
                <w:color w:val="000000"/>
              </w:rPr>
              <w:t>Уофіта</w:t>
            </w:r>
            <w:proofErr w:type="spellEnd"/>
            <w:r w:rsidRPr="0035302E">
              <w:rPr>
                <w:color w:val="000000"/>
              </w:rPr>
              <w:t xml:space="preserve"> та їх відмінності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Соціолінгвістичний дискурс-аналіз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Особливості історичного дискурс-аналізу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Творення текстів за допомогою соціолінгвістичного та історичного дискурс-аналізу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Етнометодологія</w:t>
            </w:r>
            <w:proofErr w:type="spellEnd"/>
            <w:r w:rsidRPr="0035302E">
              <w:rPr>
                <w:color w:val="000000"/>
              </w:rPr>
              <w:t xml:space="preserve"> та дослідження текстів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Наративна</w:t>
            </w:r>
            <w:proofErr w:type="spellEnd"/>
            <w:r w:rsidRPr="0035302E">
              <w:rPr>
                <w:color w:val="000000"/>
              </w:rPr>
              <w:t xml:space="preserve"> семіотика.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Критика ідеології. Критичний характер дослідження.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Об'єктивне та об'єктивоване знання. Відносність знання.</w:t>
            </w:r>
          </w:p>
          <w:p w:rsidR="00062B43" w:rsidRPr="0035302E" w:rsidRDefault="0035302E" w:rsidP="00F05AC3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302E">
              <w:rPr>
                <w:color w:val="000000"/>
              </w:rPr>
              <w:t>Можливості поєднання методик дискурс-аналізу.</w:t>
            </w:r>
          </w:p>
        </w:tc>
      </w:tr>
      <w:tr w:rsidR="00062B43" w:rsidRPr="009F0DDC" w:rsidTr="00A9799B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br w:type="page"/>
      </w:r>
    </w:p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62B43" w:rsidRPr="009F0DDC" w:rsidRDefault="00062B43" w:rsidP="00062B43">
      <w:pPr>
        <w:jc w:val="center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  <w:r w:rsidRPr="009F0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062B43" w:rsidRPr="009F0DDC" w:rsidRDefault="00062B43" w:rsidP="00062B43">
      <w:pPr>
        <w:jc w:val="both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</w:p>
    <w:tbl>
      <w:tblPr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4339"/>
        <w:gridCol w:w="1559"/>
        <w:gridCol w:w="2126"/>
        <w:gridCol w:w="1701"/>
        <w:gridCol w:w="2126"/>
        <w:gridCol w:w="1843"/>
      </w:tblGrid>
      <w:tr w:rsidR="00062B43" w:rsidRPr="009F0DDC" w:rsidTr="009F0DDC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/ дата /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год.-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Література.*** Ресурси в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Завдання,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062B43" w:rsidRPr="009F0DDC" w:rsidTr="00873661">
        <w:trPr>
          <w:trHeight w:val="27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64005D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1: </w:t>
            </w:r>
            <w:r w:rsidR="008F64A9"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Витоки та категорії дискурсивної теорії</w:t>
            </w:r>
            <w:r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062B43" w:rsidRPr="0064005D" w:rsidRDefault="008F64A9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</w:t>
            </w:r>
            <w:r w:rsidR="0064005D"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основні підходи до розуміння </w:t>
            </w:r>
            <w:r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дискурсу</w:t>
            </w:r>
          </w:p>
          <w:p w:rsidR="00062B43" w:rsidRPr="0064005D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 та теорії комунікації</w:t>
            </w:r>
          </w:p>
          <w:p w:rsidR="0064005D" w:rsidRPr="0064005D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поняття тексту, </w:t>
            </w:r>
            <w:proofErr w:type="spellStart"/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інтертекстуальності</w:t>
            </w:r>
            <w:proofErr w:type="spellEnd"/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інтерпретації</w:t>
            </w:r>
          </w:p>
          <w:p w:rsidR="0064005D" w:rsidRPr="009F0DDC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теорія соціального конструктивізму та дискурс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A13C08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B43" w:rsidRPr="009F0DDC" w:rsidTr="009F0DDC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30j0zll"/>
            <w:bookmarkEnd w:id="2"/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2: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64A9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Поняття та витоки дискурс-аналізу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062B43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Витоки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та лінгвістичний підходи до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мовної системи до дискурсу</w:t>
            </w:r>
          </w:p>
          <w:p w:rsidR="0064005D" w:rsidRPr="009F0DDC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Підходи в дискурс-аналізі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A13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62B43" w:rsidRPr="009F0DDC" w:rsidRDefault="00062B43" w:rsidP="00A97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есе.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3. </w:t>
            </w:r>
            <w:r w:rsidR="008F64A9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Теорія дискурсу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Е.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Лакло і Ш.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Муфф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932596" w:rsidRPr="000B5835" w:rsidRDefault="00062B43" w:rsidP="000B583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Загальні положення теорії дискурсу Е. </w:t>
            </w:r>
            <w:proofErr w:type="spellStart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Ш. </w:t>
            </w:r>
            <w:proofErr w:type="spellStart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</w:p>
          <w:p w:rsidR="0064005D" w:rsidRPr="000B5835" w:rsidRDefault="0064005D" w:rsidP="000B5835">
            <w:pPr>
              <w:pStyle w:val="a4"/>
              <w:numPr>
                <w:ilvl w:val="0"/>
                <w:numId w:val="1"/>
              </w:numPr>
              <w:spacing w:line="240" w:lineRule="auto"/>
              <w:ind w:left="12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Теорія соціального у Е. </w:t>
            </w:r>
            <w:proofErr w:type="spellStart"/>
            <w:r w:rsidR="000B5835"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="000B5835"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</w:p>
          <w:p w:rsidR="00062B43" w:rsidRPr="000B5835" w:rsidRDefault="000B5835" w:rsidP="000B583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Ідентичність та група.</w:t>
            </w:r>
          </w:p>
          <w:p w:rsidR="000B5835" w:rsidRPr="009F0DDC" w:rsidRDefault="000B5835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застосування теорії дискурсу Е. </w:t>
            </w:r>
            <w:proofErr w:type="spellStart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Ш. </w:t>
            </w:r>
            <w:proofErr w:type="spellStart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прикладних політологічних дослідженнях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  <w:r w:rsid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C08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4.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Критичний дискурс-аналіз</w:t>
            </w:r>
          </w:p>
          <w:p w:rsidR="00755AA4" w:rsidRPr="000B5835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критичного дискурс-аналізу</w:t>
            </w:r>
          </w:p>
          <w:p w:rsidR="00755AA4" w:rsidRPr="000B5835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представники критичного дискурс-аналізу. Відмінності між підходами</w:t>
            </w:r>
          </w:p>
          <w:p w:rsidR="00062B43" w:rsidRPr="009F0DDC" w:rsidRDefault="00755AA4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Критичний дискурс-аналіз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Ферклау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Тривимірна модель.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96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5.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Дискурсивна психологія</w:t>
            </w:r>
          </w:p>
          <w:p w:rsidR="00755AA4" w:rsidRPr="001824DC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напрями ди</w:t>
            </w:r>
            <w:r w:rsidR="001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скурсивної психології</w:t>
            </w:r>
          </w:p>
          <w:p w:rsidR="001824DC" w:rsidRPr="001824DC" w:rsidRDefault="001824DC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Концепції поглядів, сам остей та ідентичностей у різних підходах дискурсивної психології</w:t>
            </w:r>
          </w:p>
          <w:p w:rsidR="00062B43" w:rsidRPr="001824DC" w:rsidRDefault="001824DC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Рефлективність в дискурсивній психології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39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2B43" w:rsidP="001824D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6.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Соціолінгвістисчний</w:t>
            </w:r>
            <w:proofErr w:type="spellEnd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дискурс-аналіз</w:t>
            </w:r>
          </w:p>
          <w:p w:rsidR="00967B96" w:rsidRPr="000B5835" w:rsidRDefault="00967B96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Витоки та принципи соціолінгвістичного дискурс-аналізу</w:t>
            </w:r>
          </w:p>
          <w:p w:rsidR="00873661" w:rsidRDefault="00873661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Соціальна приналежність та мовлення. Вплив соціальних груп на індивіда.</w:t>
            </w:r>
          </w:p>
          <w:p w:rsidR="001824DC" w:rsidRPr="001824DC" w:rsidRDefault="00967B96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Творення текстів за допомогою соціолінгвістичного дискурс-аналізу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2B43" w:rsidP="008736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Можливості поєднання методик дискурс-аналізу при дослідженні політики</w:t>
            </w:r>
          </w:p>
          <w:p w:rsidR="00873661" w:rsidRPr="009D1EDF" w:rsidRDefault="009D1EDF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тріангуляції та проблема об’єктивності дискурс-аналізу</w:t>
            </w:r>
          </w:p>
          <w:p w:rsidR="009D1EDF" w:rsidRPr="009D1EDF" w:rsidRDefault="009D1EDF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Поєднання дискурс-аналізу з кількісними методиками дослідження (контент-аналіз, статистичні методики)</w:t>
            </w:r>
          </w:p>
          <w:p w:rsidR="009D1EDF" w:rsidRPr="009D1EDF" w:rsidRDefault="009D1EDF" w:rsidP="009D1EDF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Етнометодологія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дослідження текстів.</w:t>
            </w:r>
          </w:p>
          <w:p w:rsidR="009D1EDF" w:rsidRPr="00873661" w:rsidRDefault="009D1EDF" w:rsidP="009D1EDF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Поєднання дискурс-аналізу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семіотики в дослідженні політичних текстів.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13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8. 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Критичне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соціально-конструкціоністське</w:t>
            </w:r>
            <w:proofErr w:type="spellEnd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дослідження</w:t>
            </w:r>
          </w:p>
          <w:p w:rsidR="00062B43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Соціал-конструктивістські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основи дискурс-аналітичного дослідження</w:t>
            </w:r>
          </w:p>
          <w:p w:rsidR="000F7765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ідеології. Критичний характер дослідження</w:t>
            </w:r>
          </w:p>
          <w:p w:rsidR="000F7765" w:rsidRPr="000F7765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Об’єктивність та об’єктивоване знання.  Дискурс-аналіз та відносність знання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історичних процесів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5C24B1" w:rsidRPr="000F7765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формування історичного дискурсу: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ідеологічність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об’єктивність</w:t>
            </w:r>
          </w:p>
          <w:p w:rsidR="000F7765" w:rsidRPr="000F7765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історизму в аналізі політичного дискурсу</w:t>
            </w:r>
          </w:p>
          <w:p w:rsidR="000F7765" w:rsidRPr="009F0DDC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історії на політичні процеси сучасності: дискурсивний вимір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Груповий проект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Використання дискурс-аналізу при дослідженні трансформаційних процесів</w:t>
            </w:r>
          </w:p>
          <w:p w:rsidR="00062B43" w:rsidRPr="00613B9F" w:rsidRDefault="00613B9F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модернізація та трансформаційні процеси в сучасних політичних системах</w:t>
            </w:r>
          </w:p>
          <w:p w:rsidR="00613B9F" w:rsidRPr="002262E1" w:rsidRDefault="002262E1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Ретроспективний та перспективний аналізи трансформаційних процесів.</w:t>
            </w:r>
          </w:p>
          <w:p w:rsidR="002262E1" w:rsidRPr="009F0DDC" w:rsidRDefault="0035302E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 демократизації в пострадянських країнах: політичний дискурс та формування свідомості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11.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процесів прийняття політичних рішень</w:t>
            </w:r>
          </w:p>
          <w:p w:rsidR="00062B43" w:rsidRPr="00627098" w:rsidRDefault="00627098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 прийняття політичних рішень: етапи та особливості.</w:t>
            </w:r>
          </w:p>
          <w:p w:rsidR="00627098" w:rsidRPr="00DF1E8E" w:rsidRDefault="00DF1E8E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дискурс-аналізу юридичних документів. Проект політичного рішення.</w:t>
            </w:r>
          </w:p>
          <w:p w:rsidR="00DF1E8E" w:rsidRPr="00627098" w:rsidRDefault="00F732DF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Медіадискурс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освітлення процесів прийняття політичного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першоджерел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B1" w:rsidRPr="009F0DDC" w:rsidRDefault="00062B43" w:rsidP="005C24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12.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Використання дискурс-аналізу для дослідження політичної </w:t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участі громадян: конвенційні форми участі</w:t>
            </w:r>
          </w:p>
          <w:p w:rsidR="00062B43" w:rsidRPr="00613B9F" w:rsidRDefault="00613B9F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конвенційних форм політичної участі</w:t>
            </w:r>
          </w:p>
          <w:p w:rsidR="00613B9F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політичного дискурсу на повсякденну свідомість індивідів</w:t>
            </w:r>
          </w:p>
          <w:p w:rsidR="002262E1" w:rsidRPr="009F0DDC" w:rsidRDefault="0035302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діяльність як об’єкт дискурс-аналізу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1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13.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Вибори як об’єкт дискурс-аналізу</w:t>
            </w:r>
          </w:p>
          <w:p w:rsidR="00062B43" w:rsidRPr="00DC3B84" w:rsidRDefault="00DC3B84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Передвиборча кампанія як дискурс</w:t>
            </w:r>
          </w:p>
          <w:p w:rsidR="00DC3B84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формуванні політичного дискурсу в виборчому процесі;</w:t>
            </w:r>
          </w:p>
          <w:p w:rsidR="002262E1" w:rsidRPr="009F0DDC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14.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172C" w:rsidP="006270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14. Використання дискурс-аналізу для дослідження політичної участі громадян: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неконвенційні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форми участі</w:t>
            </w:r>
            <w:r w:rsidRPr="009F0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27098" w:rsidRPr="002262E1" w:rsidRDefault="00627098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неконвенційних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політичної участі</w:t>
            </w:r>
          </w:p>
          <w:p w:rsidR="002262E1" w:rsidRPr="00627098" w:rsidRDefault="002262E1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 участі: способи використання дискурс-аналізу</w:t>
            </w:r>
          </w:p>
          <w:p w:rsidR="00627098" w:rsidRPr="002262E1" w:rsidRDefault="00613B9F" w:rsidP="002262E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дискурс-аналізу при дослідженні тероризму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627098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Груповий проект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15.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B1" w:rsidRPr="002262E1" w:rsidRDefault="00062B43" w:rsidP="005C24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15.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Революція та переворот як об’єкти дискурс-аналізу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062B43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дискурс-аналізу для дослідження масових форм політичної участі;</w:t>
            </w:r>
          </w:p>
          <w:p w:rsidR="002262E1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Медіадискурс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мобілізаційний механізм революційних процесів</w:t>
            </w:r>
          </w:p>
          <w:p w:rsidR="002262E1" w:rsidRPr="009F0DDC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 методів маніпуляції натовпом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16.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16.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міжнародних політичних процесів</w:t>
            </w:r>
          </w:p>
          <w:p w:rsidR="00062B43" w:rsidRPr="00DF1E8E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міжнародних політичних процесів сучасності.</w:t>
            </w:r>
          </w:p>
          <w:p w:rsidR="00DF1E8E" w:rsidRPr="00DF1E8E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Дипломатичний текст як об’єкт дискурс-аналізу.</w:t>
            </w:r>
          </w:p>
          <w:p w:rsidR="00DF1E8E" w:rsidRPr="009F0DDC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Порівняльний метод в дослідженні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медіадискурсів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різних держав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аналітичної статті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B43" w:rsidRPr="009F0DDC" w:rsidRDefault="00062B43" w:rsidP="00062B43">
      <w:pPr>
        <w:rPr>
          <w:rFonts w:ascii="Times New Roman" w:hAnsi="Times New Roman" w:cs="Times New Roman"/>
          <w:sz w:val="24"/>
          <w:szCs w:val="24"/>
        </w:rPr>
      </w:pPr>
    </w:p>
    <w:p w:rsidR="00C37690" w:rsidRPr="009F0DDC" w:rsidRDefault="00C37690">
      <w:pPr>
        <w:rPr>
          <w:rFonts w:ascii="Times New Roman" w:hAnsi="Times New Roman" w:cs="Times New Roman"/>
          <w:sz w:val="24"/>
          <w:szCs w:val="24"/>
        </w:rPr>
      </w:pPr>
    </w:p>
    <w:sectPr w:rsidR="00C37690" w:rsidRPr="009F0DDC" w:rsidSect="00CE524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189"/>
    <w:multiLevelType w:val="hybridMultilevel"/>
    <w:tmpl w:val="CAEC38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7ADC"/>
    <w:multiLevelType w:val="multilevel"/>
    <w:tmpl w:val="AAD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C5118"/>
    <w:multiLevelType w:val="hybridMultilevel"/>
    <w:tmpl w:val="BABE9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24B"/>
    <w:multiLevelType w:val="hybridMultilevel"/>
    <w:tmpl w:val="0944EE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B37280"/>
    <w:multiLevelType w:val="hybridMultilevel"/>
    <w:tmpl w:val="A38EF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6A0F"/>
    <w:multiLevelType w:val="hybridMultilevel"/>
    <w:tmpl w:val="FB021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5955"/>
    <w:multiLevelType w:val="multilevel"/>
    <w:tmpl w:val="ABD8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3"/>
    <w:rsid w:val="000026CE"/>
    <w:rsid w:val="00041451"/>
    <w:rsid w:val="00056053"/>
    <w:rsid w:val="0006172C"/>
    <w:rsid w:val="00062B43"/>
    <w:rsid w:val="000B5835"/>
    <w:rsid w:val="000F739B"/>
    <w:rsid w:val="000F7765"/>
    <w:rsid w:val="001824DC"/>
    <w:rsid w:val="001E27F1"/>
    <w:rsid w:val="002262E1"/>
    <w:rsid w:val="002C4E9A"/>
    <w:rsid w:val="00317A35"/>
    <w:rsid w:val="0035302E"/>
    <w:rsid w:val="005C24B1"/>
    <w:rsid w:val="00613B9F"/>
    <w:rsid w:val="00627098"/>
    <w:rsid w:val="0064005D"/>
    <w:rsid w:val="007278C0"/>
    <w:rsid w:val="00755AA4"/>
    <w:rsid w:val="007E39EB"/>
    <w:rsid w:val="00873661"/>
    <w:rsid w:val="00894604"/>
    <w:rsid w:val="008F64A9"/>
    <w:rsid w:val="00932596"/>
    <w:rsid w:val="00967B96"/>
    <w:rsid w:val="009A360C"/>
    <w:rsid w:val="009D1EDF"/>
    <w:rsid w:val="009E538A"/>
    <w:rsid w:val="009F0DDC"/>
    <w:rsid w:val="00A07E2A"/>
    <w:rsid w:val="00A13C08"/>
    <w:rsid w:val="00B056A6"/>
    <w:rsid w:val="00B773FB"/>
    <w:rsid w:val="00BA1B35"/>
    <w:rsid w:val="00C37690"/>
    <w:rsid w:val="00DC3B84"/>
    <w:rsid w:val="00DE2E59"/>
    <w:rsid w:val="00DE396B"/>
    <w:rsid w:val="00DF1E8E"/>
    <w:rsid w:val="00F05AC3"/>
    <w:rsid w:val="00F57B33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3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B43"/>
    <w:pPr>
      <w:ind w:left="720"/>
      <w:contextualSpacing/>
    </w:pPr>
  </w:style>
  <w:style w:type="paragraph" w:styleId="a5">
    <w:name w:val="Body Text"/>
    <w:basedOn w:val="a"/>
    <w:link w:val="a6"/>
    <w:rsid w:val="00062B43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2B4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Normal (Web)"/>
    <w:basedOn w:val="a"/>
    <w:uiPriority w:val="99"/>
    <w:unhideWhenUsed/>
    <w:rsid w:val="0035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3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B43"/>
    <w:pPr>
      <w:ind w:left="720"/>
      <w:contextualSpacing/>
    </w:pPr>
  </w:style>
  <w:style w:type="paragraph" w:styleId="a5">
    <w:name w:val="Body Text"/>
    <w:basedOn w:val="a"/>
    <w:link w:val="a6"/>
    <w:rsid w:val="00062B43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2B4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Normal (Web)"/>
    <w:basedOn w:val="a"/>
    <w:uiPriority w:val="99"/>
    <w:unhideWhenUsed/>
    <w:rsid w:val="0035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na.ilenk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CD27-A1A4-4AA7-850F-DD176C4E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9386</Words>
  <Characters>5351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30</cp:revision>
  <dcterms:created xsi:type="dcterms:W3CDTF">2020-08-19T11:29:00Z</dcterms:created>
  <dcterms:modified xsi:type="dcterms:W3CDTF">2022-02-13T13:47:00Z</dcterms:modified>
</cp:coreProperties>
</file>