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E" w:rsidRPr="0051516E" w:rsidRDefault="0051516E" w:rsidP="0051516E">
      <w:pPr>
        <w:jc w:val="center"/>
        <w:rPr>
          <w:b/>
          <w:color w:val="auto"/>
          <w:lang w:val="uk-UA"/>
        </w:rPr>
      </w:pPr>
      <w:proofErr w:type="spellStart"/>
      <w:r w:rsidRPr="0051516E">
        <w:rPr>
          <w:b/>
          <w:color w:val="auto"/>
          <w:lang w:val="uk-UA"/>
        </w:rPr>
        <w:t>Силабус</w:t>
      </w:r>
      <w:proofErr w:type="spellEnd"/>
      <w:r w:rsidRPr="0051516E">
        <w:rPr>
          <w:b/>
          <w:color w:val="auto"/>
          <w:lang w:val="uk-UA"/>
        </w:rPr>
        <w:t xml:space="preserve"> курсу «Еволюція політичних інститутів»</w:t>
      </w:r>
    </w:p>
    <w:p w:rsidR="0051516E" w:rsidRPr="0051516E" w:rsidRDefault="0051516E" w:rsidP="0051516E">
      <w:pPr>
        <w:jc w:val="center"/>
        <w:rPr>
          <w:b/>
          <w:color w:val="auto"/>
          <w:lang w:val="uk-UA"/>
        </w:rPr>
      </w:pPr>
      <w:r>
        <w:rPr>
          <w:b/>
          <w:color w:val="auto"/>
          <w:lang w:val="uk-UA"/>
        </w:rPr>
        <w:t>2020-2021</w:t>
      </w:r>
      <w:r w:rsidRPr="0051516E">
        <w:rPr>
          <w:b/>
          <w:color w:val="auto"/>
          <w:lang w:val="uk-UA"/>
        </w:rPr>
        <w:t xml:space="preserve"> навчального року</w:t>
      </w:r>
    </w:p>
    <w:p w:rsidR="0051516E" w:rsidRPr="0051516E" w:rsidRDefault="0051516E" w:rsidP="0051516E">
      <w:pPr>
        <w:jc w:val="center"/>
        <w:rPr>
          <w:b/>
          <w:color w:val="auto"/>
          <w:lang w:val="uk-UA"/>
        </w:rPr>
      </w:pPr>
      <w:r w:rsidRPr="0051516E">
        <w:rPr>
          <w:b/>
          <w:color w:val="auto"/>
          <w:lang w:val="uk-UA"/>
        </w:rPr>
        <w:t>ПРОГРАМА</w:t>
      </w:r>
    </w:p>
    <w:p w:rsidR="0051516E" w:rsidRPr="0051516E" w:rsidRDefault="0051516E" w:rsidP="0051516E">
      <w:pPr>
        <w:jc w:val="center"/>
        <w:rPr>
          <w:b/>
          <w:color w:val="auto"/>
          <w:lang w:val="uk-UA"/>
        </w:rPr>
      </w:pPr>
      <w:r w:rsidRPr="0051516E">
        <w:rPr>
          <w:color w:val="auto"/>
          <w:lang w:val="uk-UA"/>
        </w:rPr>
        <w:t>підготовки</w:t>
      </w:r>
      <w:r w:rsidRPr="0051516E">
        <w:rPr>
          <w:b/>
          <w:color w:val="auto"/>
          <w:lang w:val="uk-UA"/>
        </w:rPr>
        <w:t xml:space="preserve">  доктор філософії</w:t>
      </w:r>
    </w:p>
    <w:p w:rsidR="0051516E" w:rsidRPr="0051516E" w:rsidRDefault="0051516E" w:rsidP="0051516E">
      <w:pPr>
        <w:jc w:val="center"/>
        <w:rPr>
          <w:b/>
          <w:color w:val="auto"/>
          <w:lang w:val="uk-UA"/>
        </w:rPr>
      </w:pPr>
      <w:r w:rsidRPr="0051516E">
        <w:rPr>
          <w:color w:val="auto"/>
          <w:lang w:val="uk-UA"/>
        </w:rPr>
        <w:t>з галузі знань</w:t>
      </w:r>
      <w:r w:rsidRPr="0051516E">
        <w:rPr>
          <w:b/>
          <w:color w:val="auto"/>
          <w:lang w:val="uk-UA"/>
        </w:rPr>
        <w:t xml:space="preserve"> 05 – Соціальні та поведінкові науки</w:t>
      </w:r>
    </w:p>
    <w:p w:rsidR="0051516E" w:rsidRPr="0051516E" w:rsidRDefault="0051516E" w:rsidP="0051516E">
      <w:pPr>
        <w:jc w:val="center"/>
        <w:rPr>
          <w:b/>
          <w:color w:val="auto"/>
          <w:lang w:val="uk-UA"/>
        </w:rPr>
      </w:pPr>
      <w:r w:rsidRPr="0051516E">
        <w:rPr>
          <w:color w:val="auto"/>
          <w:lang w:val="uk-UA"/>
        </w:rPr>
        <w:t>за спеціальністю</w:t>
      </w:r>
      <w:r>
        <w:rPr>
          <w:b/>
          <w:color w:val="auto"/>
          <w:lang w:val="uk-UA"/>
        </w:rPr>
        <w:t xml:space="preserve"> 061</w:t>
      </w:r>
      <w:r w:rsidRPr="0051516E">
        <w:rPr>
          <w:b/>
          <w:color w:val="auto"/>
          <w:lang w:val="uk-UA"/>
        </w:rPr>
        <w:t xml:space="preserve"> </w:t>
      </w:r>
      <w:r>
        <w:rPr>
          <w:b/>
          <w:color w:val="auto"/>
          <w:lang w:val="uk-UA"/>
        </w:rPr>
        <w:t>Журналістика</w:t>
      </w:r>
    </w:p>
    <w:p w:rsidR="0051516E" w:rsidRPr="0051516E" w:rsidRDefault="0051516E" w:rsidP="0051516E">
      <w:pPr>
        <w:jc w:val="center"/>
        <w:rPr>
          <w:b/>
          <w:color w:val="auto"/>
          <w:lang w:val="uk-UA"/>
        </w:rPr>
      </w:pPr>
    </w:p>
    <w:p w:rsidR="0051516E" w:rsidRPr="0051516E" w:rsidRDefault="0051516E" w:rsidP="0051516E">
      <w:pPr>
        <w:rPr>
          <w:color w:val="auto"/>
          <w:lang w:val="uk-UA"/>
        </w:rPr>
      </w:pPr>
    </w:p>
    <w:tbl>
      <w:tblPr>
        <w:tblW w:w="10368" w:type="dxa"/>
        <w:tblLook w:val="04A0" w:firstRow="1" w:lastRow="0" w:firstColumn="1" w:lastColumn="0" w:noHBand="0" w:noVBand="1"/>
      </w:tblPr>
      <w:tblGrid>
        <w:gridCol w:w="2744"/>
        <w:gridCol w:w="7624"/>
      </w:tblGrid>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 xml:space="preserve"> Еволюція політичних інститутів</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rsidP="0051516E">
            <w:pPr>
              <w:spacing w:line="256" w:lineRule="auto"/>
              <w:jc w:val="both"/>
              <w:rPr>
                <w:color w:val="auto"/>
                <w:lang w:val="uk-UA"/>
              </w:rPr>
            </w:pPr>
            <w:proofErr w:type="spellStart"/>
            <w:r w:rsidRPr="0051516E">
              <w:rPr>
                <w:color w:val="auto"/>
                <w:lang w:val="uk-UA"/>
              </w:rPr>
              <w:t>м.Львів</w:t>
            </w:r>
            <w:proofErr w:type="spellEnd"/>
            <w:r w:rsidRPr="0051516E">
              <w:rPr>
                <w:color w:val="auto"/>
                <w:lang w:val="uk-UA"/>
              </w:rPr>
              <w:t xml:space="preserve">, </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hd w:val="clear" w:color="auto" w:fill="FFFFFF"/>
              <w:spacing w:line="256" w:lineRule="auto"/>
              <w:jc w:val="both"/>
              <w:textAlignment w:val="baseline"/>
              <w:rPr>
                <w:color w:val="auto"/>
                <w:lang w:val="uk-UA"/>
              </w:rPr>
            </w:pPr>
            <w:r w:rsidRPr="0051516E">
              <w:rPr>
                <w:color w:val="auto"/>
                <w:lang w:val="uk-UA"/>
              </w:rPr>
              <w:t>Філософський факультет, кафедра політології</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05 – Соціальні та поведінкові науки; спеціальність: 05 Політологія</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eastAsia="uk-UA"/>
              </w:rPr>
            </w:pPr>
            <w:r w:rsidRPr="0051516E">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Романюк Анатолій Семенович, доктор політичних наук, професор, завідувач кафедрою політології</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eastAsia="uk-UA"/>
              </w:rPr>
            </w:pPr>
            <w:r w:rsidRPr="0051516E">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rPr>
            </w:pPr>
            <w:r w:rsidRPr="0051516E">
              <w:rPr>
                <w:color w:val="auto"/>
              </w:rPr>
              <w:t>anatoliy.romanyuk@lnu.edu</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Pr>
                <w:color w:val="auto"/>
                <w:lang w:val="uk-UA"/>
              </w:rPr>
              <w:t>онлайн</w:t>
            </w:r>
            <w:r w:rsidRPr="0051516E">
              <w:rPr>
                <w:color w:val="auto"/>
                <w:lang w:val="uk-UA"/>
              </w:rPr>
              <w:t xml:space="preserve"> </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proofErr w:type="spellStart"/>
            <w:r w:rsidRPr="0051516E">
              <w:rPr>
                <w:b/>
                <w:lang w:val="ru-RU"/>
              </w:rPr>
              <w:t>Сторінка</w:t>
            </w:r>
            <w:proofErr w:type="spellEnd"/>
            <w:r w:rsidRPr="0051516E">
              <w:rPr>
                <w:b/>
                <w:lang w:val="ru-RU"/>
              </w:rPr>
              <w:t xml:space="preserve"> курсу</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51516E">
            <w:pPr>
              <w:spacing w:line="256" w:lineRule="auto"/>
              <w:jc w:val="both"/>
              <w:rPr>
                <w:color w:val="auto"/>
                <w:lang w:val="uk-UA"/>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 xml:space="preserve">Курс розроблено таким чином, щоб надати учасникам необхідні знання, обов’язкові для того, щоб розуміти коли, за яких умов, під впливом яких чинників формувалися основні політичні інститути, як вони еволюціонували внаслідок дії конкретних чинників. Отриманні знання мають дозволити виділити головні індикатори кожного політичного інституту. </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rsidP="004148EC">
            <w:pPr>
              <w:spacing w:line="256" w:lineRule="auto"/>
              <w:jc w:val="both"/>
              <w:rPr>
                <w:color w:val="auto"/>
                <w:lang w:val="uk-UA"/>
              </w:rPr>
            </w:pPr>
            <w:r w:rsidRPr="0051516E">
              <w:rPr>
                <w:color w:val="auto"/>
                <w:lang w:val="uk-UA"/>
              </w:rPr>
              <w:t>Дисципліна «Еволюція політичних інститутів» є однією з</w:t>
            </w:r>
            <w:r w:rsidR="004148EC">
              <w:rPr>
                <w:color w:val="auto"/>
                <w:lang w:val="uk-UA"/>
              </w:rPr>
              <w:t xml:space="preserve"> нормативних</w:t>
            </w:r>
            <w:r w:rsidRPr="0051516E">
              <w:rPr>
                <w:color w:val="auto"/>
                <w:lang w:val="uk-UA"/>
              </w:rPr>
              <w:t xml:space="preserve"> дисциплін </w:t>
            </w:r>
            <w:r w:rsidR="004148EC">
              <w:rPr>
                <w:color w:val="auto"/>
                <w:lang w:val="uk-UA"/>
              </w:rPr>
              <w:t xml:space="preserve"> для освітньої програми підготовки магістр</w:t>
            </w:r>
            <w:r w:rsidRPr="0051516E">
              <w:rPr>
                <w:color w:val="auto"/>
                <w:lang w:val="uk-UA"/>
              </w:rPr>
              <w:t>ів</w:t>
            </w:r>
            <w:r w:rsidR="004148EC">
              <w:rPr>
                <w:color w:val="auto"/>
                <w:lang w:val="uk-UA"/>
              </w:rPr>
              <w:t xml:space="preserve"> з спеціалізації «Політична журналістика»</w:t>
            </w:r>
            <w:r w:rsidRPr="0051516E">
              <w:rPr>
                <w:color w:val="auto"/>
                <w:lang w:val="uk-UA"/>
              </w:rPr>
              <w:t>, як</w:t>
            </w:r>
            <w:r w:rsidR="004148EC">
              <w:rPr>
                <w:color w:val="auto"/>
                <w:lang w:val="uk-UA"/>
              </w:rPr>
              <w:t>а викладається в першому семестрі.</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b/>
                <w:lang w:val="uk-UA"/>
              </w:rPr>
              <w:t>Метою</w:t>
            </w:r>
            <w:r w:rsidRPr="0051516E">
              <w:rPr>
                <w:lang w:val="uk-UA"/>
              </w:rPr>
              <w:t xml:space="preserve"> викладання навчальної дисципліни «Еволюція політичних інститутів» є формування теоретичних знань щодо сутності, форм та причин утворення і еволюції головних політичних інститутів на різних етапах історичного розвитку європейської цивілізації, чинників які зумовлюють спільні та відмінні риси в крос темпоральному вимірі</w:t>
            </w:r>
            <w:r w:rsidRPr="0051516E">
              <w:rPr>
                <w:spacing w:val="-3"/>
                <w:lang w:val="uk-UA"/>
              </w:rPr>
              <w:t>.</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51516E">
            <w:pPr>
              <w:spacing w:after="200" w:line="256" w:lineRule="auto"/>
              <w:ind w:left="720"/>
              <w:contextualSpacing/>
              <w:jc w:val="center"/>
              <w:rPr>
                <w:rFonts w:eastAsia="Calibri"/>
                <w:b/>
                <w:color w:val="auto"/>
                <w:lang w:val="uk-UA"/>
              </w:rPr>
            </w:pPr>
            <w:r w:rsidRPr="0051516E">
              <w:rPr>
                <w:rFonts w:eastAsia="Calibri"/>
                <w:b/>
                <w:color w:val="auto"/>
                <w:lang w:val="uk-UA"/>
              </w:rPr>
              <w:t>Основна література:</w:t>
            </w:r>
          </w:p>
          <w:p w:rsidR="0051516E" w:rsidRPr="0051516E" w:rsidRDefault="0051516E">
            <w:pPr>
              <w:numPr>
                <w:ilvl w:val="0"/>
                <w:numId w:val="1"/>
              </w:numPr>
              <w:spacing w:after="200" w:line="256" w:lineRule="auto"/>
              <w:contextualSpacing/>
              <w:rPr>
                <w:rFonts w:eastAsia="Calibri"/>
                <w:color w:val="auto"/>
                <w:lang w:val="uk-UA"/>
              </w:rPr>
            </w:pPr>
            <w:r w:rsidRPr="0051516E">
              <w:rPr>
                <w:rFonts w:eastAsia="Calibri"/>
                <w:color w:val="auto"/>
                <w:lang w:val="uk-UA"/>
              </w:rPr>
              <w:t xml:space="preserve">Історія держави і права зарубіжних країн (Середньовіччя та ранній новий час): </w:t>
            </w:r>
            <w:proofErr w:type="spellStart"/>
            <w:r w:rsidRPr="0051516E">
              <w:rPr>
                <w:rFonts w:eastAsia="Calibri"/>
                <w:color w:val="auto"/>
                <w:lang w:val="uk-UA"/>
              </w:rPr>
              <w:t>Навч</w:t>
            </w:r>
            <w:proofErr w:type="spellEnd"/>
            <w:r w:rsidRPr="0051516E">
              <w:rPr>
                <w:rFonts w:eastAsia="Calibri"/>
                <w:color w:val="auto"/>
                <w:lang w:val="uk-UA"/>
              </w:rPr>
              <w:t xml:space="preserve">. посібник, </w:t>
            </w:r>
            <w:proofErr w:type="spellStart"/>
            <w:r w:rsidRPr="0051516E">
              <w:rPr>
                <w:rFonts w:eastAsia="Calibri"/>
                <w:color w:val="auto"/>
                <w:lang w:val="uk-UA"/>
              </w:rPr>
              <w:t>Б.Й.Тищик</w:t>
            </w:r>
            <w:proofErr w:type="spellEnd"/>
            <w:r w:rsidRPr="0051516E">
              <w:rPr>
                <w:rFonts w:eastAsia="Calibri"/>
                <w:color w:val="auto"/>
                <w:lang w:val="uk-UA"/>
              </w:rPr>
              <w:t xml:space="preserve"> (ред.) – Л.: Світ, 2006.</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Макарчук</w:t>
            </w:r>
            <w:proofErr w:type="spellEnd"/>
            <w:r w:rsidRPr="0051516E">
              <w:rPr>
                <w:rFonts w:eastAsia="Calibri"/>
                <w:color w:val="auto"/>
                <w:lang w:val="uk-UA"/>
              </w:rPr>
              <w:t xml:space="preserve"> В.С. Загальна історія держави і права зарубіжних країн. Навчальний посібник. – 5-е вид., </w:t>
            </w:r>
            <w:proofErr w:type="spellStart"/>
            <w:r w:rsidRPr="0051516E">
              <w:rPr>
                <w:rFonts w:eastAsia="Calibri"/>
                <w:color w:val="auto"/>
                <w:lang w:val="uk-UA"/>
              </w:rPr>
              <w:t>доп</w:t>
            </w:r>
            <w:proofErr w:type="spellEnd"/>
            <w:r w:rsidRPr="0051516E">
              <w:rPr>
                <w:rFonts w:eastAsia="Calibri"/>
                <w:color w:val="auto"/>
                <w:lang w:val="uk-UA"/>
              </w:rPr>
              <w:t xml:space="preserve">. – К.: </w:t>
            </w:r>
            <w:proofErr w:type="spellStart"/>
            <w:r w:rsidRPr="0051516E">
              <w:rPr>
                <w:rFonts w:eastAsia="Calibri"/>
                <w:color w:val="auto"/>
                <w:lang w:val="uk-UA"/>
              </w:rPr>
              <w:t>Атіка</w:t>
            </w:r>
            <w:proofErr w:type="spellEnd"/>
            <w:r w:rsidRPr="0051516E">
              <w:rPr>
                <w:rFonts w:eastAsia="Calibri"/>
                <w:color w:val="auto"/>
                <w:lang w:val="uk-UA"/>
              </w:rPr>
              <w:t>, 2006.</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Страхов</w:t>
            </w:r>
            <w:proofErr w:type="spellEnd"/>
            <w:r w:rsidRPr="0051516E">
              <w:rPr>
                <w:rFonts w:eastAsia="Calibri"/>
                <w:color w:val="auto"/>
                <w:lang w:val="uk-UA"/>
              </w:rPr>
              <w:t xml:space="preserve"> М.М. Історія держави і права зарубіжних країн: </w:t>
            </w:r>
            <w:proofErr w:type="spellStart"/>
            <w:r w:rsidRPr="0051516E">
              <w:rPr>
                <w:rFonts w:eastAsia="Calibri"/>
                <w:color w:val="auto"/>
                <w:lang w:val="uk-UA"/>
              </w:rPr>
              <w:t>Підруч</w:t>
            </w:r>
            <w:proofErr w:type="spellEnd"/>
            <w:r w:rsidRPr="0051516E">
              <w:rPr>
                <w:rFonts w:eastAsia="Calibri"/>
                <w:color w:val="auto"/>
                <w:lang w:val="uk-UA"/>
              </w:rPr>
              <w:t xml:space="preserve">. для </w:t>
            </w:r>
            <w:proofErr w:type="spellStart"/>
            <w:r w:rsidRPr="0051516E">
              <w:rPr>
                <w:rFonts w:eastAsia="Calibri"/>
                <w:color w:val="auto"/>
                <w:lang w:val="uk-UA"/>
              </w:rPr>
              <w:t>студ</w:t>
            </w:r>
            <w:proofErr w:type="spellEnd"/>
            <w:r w:rsidRPr="0051516E">
              <w:rPr>
                <w:rFonts w:eastAsia="Calibri"/>
                <w:color w:val="auto"/>
                <w:lang w:val="uk-UA"/>
              </w:rPr>
              <w:t xml:space="preserve">. </w:t>
            </w:r>
            <w:proofErr w:type="spellStart"/>
            <w:r w:rsidRPr="0051516E">
              <w:rPr>
                <w:rFonts w:eastAsia="Calibri"/>
                <w:color w:val="auto"/>
                <w:lang w:val="uk-UA"/>
              </w:rPr>
              <w:t>юрид</w:t>
            </w:r>
            <w:proofErr w:type="spellEnd"/>
            <w:r w:rsidRPr="0051516E">
              <w:rPr>
                <w:rFonts w:eastAsia="Calibri"/>
                <w:color w:val="auto"/>
                <w:lang w:val="uk-UA"/>
              </w:rPr>
              <w:t xml:space="preserve">. спец. вищих </w:t>
            </w:r>
            <w:proofErr w:type="spellStart"/>
            <w:r w:rsidRPr="0051516E">
              <w:rPr>
                <w:rFonts w:eastAsia="Calibri"/>
                <w:color w:val="auto"/>
                <w:lang w:val="uk-UA"/>
              </w:rPr>
              <w:t>навч.закл</w:t>
            </w:r>
            <w:proofErr w:type="spellEnd"/>
            <w:r w:rsidRPr="0051516E">
              <w:rPr>
                <w:rFonts w:eastAsia="Calibri"/>
                <w:color w:val="auto"/>
                <w:lang w:val="uk-UA"/>
              </w:rPr>
              <w:t xml:space="preserve">./Національна юридична академія </w:t>
            </w:r>
            <w:proofErr w:type="spellStart"/>
            <w:r w:rsidRPr="0051516E">
              <w:rPr>
                <w:rFonts w:eastAsia="Calibri"/>
                <w:color w:val="auto"/>
                <w:lang w:val="uk-UA"/>
              </w:rPr>
              <w:t>україни</w:t>
            </w:r>
            <w:proofErr w:type="spellEnd"/>
            <w:r w:rsidRPr="0051516E">
              <w:rPr>
                <w:rFonts w:eastAsia="Calibri"/>
                <w:color w:val="auto"/>
                <w:lang w:val="uk-UA"/>
              </w:rPr>
              <w:t xml:space="preserve"> ім. Ярослава Мудрого; Академія правових наук України. – 2-е вид. перероб. та </w:t>
            </w:r>
            <w:proofErr w:type="spellStart"/>
            <w:r w:rsidRPr="0051516E">
              <w:rPr>
                <w:rFonts w:eastAsia="Calibri"/>
                <w:color w:val="auto"/>
                <w:lang w:val="uk-UA"/>
              </w:rPr>
              <w:t>доп</w:t>
            </w:r>
            <w:proofErr w:type="spellEnd"/>
            <w:r w:rsidRPr="0051516E">
              <w:rPr>
                <w:rFonts w:eastAsia="Calibri"/>
                <w:color w:val="auto"/>
                <w:lang w:val="uk-UA"/>
              </w:rPr>
              <w:t>. – К.: Видавничий Дім «</w:t>
            </w:r>
            <w:proofErr w:type="spellStart"/>
            <w:r w:rsidRPr="0051516E">
              <w:rPr>
                <w:rFonts w:eastAsia="Calibri"/>
                <w:color w:val="auto"/>
                <w:lang w:val="uk-UA"/>
              </w:rPr>
              <w:t>ІнЮре</w:t>
            </w:r>
            <w:proofErr w:type="spellEnd"/>
            <w:r w:rsidRPr="0051516E">
              <w:rPr>
                <w:rFonts w:eastAsia="Calibri"/>
                <w:color w:val="auto"/>
                <w:lang w:val="uk-UA"/>
              </w:rPr>
              <w:t>», 2003.</w:t>
            </w:r>
          </w:p>
          <w:p w:rsidR="0051516E" w:rsidRPr="0051516E" w:rsidRDefault="0051516E">
            <w:pPr>
              <w:pStyle w:val="a3"/>
              <w:spacing w:line="240" w:lineRule="auto"/>
              <w:jc w:val="center"/>
              <w:rPr>
                <w:rFonts w:ascii="Times New Roman" w:hAnsi="Times New Roman" w:cs="Times New Roman"/>
                <w:b/>
                <w:color w:val="auto"/>
                <w:sz w:val="24"/>
                <w:szCs w:val="24"/>
                <w:lang w:val="uk-UA"/>
              </w:rPr>
            </w:pPr>
            <w:r w:rsidRPr="0051516E">
              <w:rPr>
                <w:rFonts w:ascii="Times New Roman" w:hAnsi="Times New Roman" w:cs="Times New Roman"/>
                <w:b/>
                <w:color w:val="auto"/>
                <w:sz w:val="24"/>
                <w:szCs w:val="24"/>
                <w:lang w:val="uk-UA"/>
              </w:rPr>
              <w:t>Рекомендована література:</w:t>
            </w:r>
          </w:p>
          <w:p w:rsidR="0051516E" w:rsidRPr="0051516E" w:rsidRDefault="0051516E">
            <w:pPr>
              <w:pStyle w:val="a3"/>
              <w:numPr>
                <w:ilvl w:val="0"/>
                <w:numId w:val="1"/>
              </w:numPr>
              <w:spacing w:line="240" w:lineRule="auto"/>
              <w:rPr>
                <w:rFonts w:ascii="Times New Roman" w:hAnsi="Times New Roman" w:cs="Times New Roman"/>
                <w:color w:val="auto"/>
                <w:sz w:val="24"/>
                <w:szCs w:val="24"/>
                <w:lang w:val="uk-UA"/>
              </w:rPr>
            </w:pPr>
            <w:r w:rsidRPr="0051516E">
              <w:rPr>
                <w:rFonts w:ascii="Times New Roman" w:hAnsi="Times New Roman" w:cs="Times New Roman"/>
                <w:color w:val="auto"/>
                <w:sz w:val="24"/>
                <w:szCs w:val="24"/>
                <w:lang w:val="uk-UA" w:eastAsia="uk-UA"/>
              </w:rPr>
              <w:t> </w:t>
            </w:r>
            <w:r w:rsidRPr="0051516E">
              <w:rPr>
                <w:rFonts w:ascii="Times New Roman" w:hAnsi="Times New Roman" w:cs="Times New Roman"/>
                <w:color w:val="auto"/>
                <w:sz w:val="24"/>
                <w:szCs w:val="24"/>
                <w:lang w:val="uk-UA"/>
              </w:rPr>
              <w:t xml:space="preserve">Аристотель. </w:t>
            </w:r>
            <w:proofErr w:type="spellStart"/>
            <w:r w:rsidRPr="0051516E">
              <w:rPr>
                <w:rFonts w:ascii="Times New Roman" w:hAnsi="Times New Roman" w:cs="Times New Roman"/>
                <w:color w:val="auto"/>
                <w:sz w:val="24"/>
                <w:szCs w:val="24"/>
                <w:lang w:val="uk-UA"/>
              </w:rPr>
              <w:t>Афинская</w:t>
            </w:r>
            <w:proofErr w:type="spellEnd"/>
            <w:r w:rsidRPr="0051516E">
              <w:rPr>
                <w:rFonts w:ascii="Times New Roman" w:hAnsi="Times New Roman" w:cs="Times New Roman"/>
                <w:color w:val="auto"/>
                <w:sz w:val="24"/>
                <w:szCs w:val="24"/>
                <w:lang w:val="uk-UA"/>
              </w:rPr>
              <w:t xml:space="preserve"> </w:t>
            </w:r>
            <w:proofErr w:type="spellStart"/>
            <w:r w:rsidRPr="0051516E">
              <w:rPr>
                <w:rFonts w:ascii="Times New Roman" w:hAnsi="Times New Roman" w:cs="Times New Roman"/>
                <w:color w:val="auto"/>
                <w:sz w:val="24"/>
                <w:szCs w:val="24"/>
                <w:lang w:val="uk-UA"/>
              </w:rPr>
              <w:t>полития</w:t>
            </w:r>
            <w:proofErr w:type="spellEnd"/>
            <w:r w:rsidRPr="0051516E">
              <w:rPr>
                <w:rFonts w:ascii="Times New Roman" w:hAnsi="Times New Roman" w:cs="Times New Roman"/>
                <w:color w:val="auto"/>
                <w:sz w:val="24"/>
                <w:szCs w:val="24"/>
                <w:lang w:val="uk-UA"/>
              </w:rPr>
              <w:t>// Соч.: В 4-х томах. – Т.4. – М., 1983.</w:t>
            </w:r>
          </w:p>
          <w:p w:rsidR="0051516E" w:rsidRPr="0051516E" w:rsidRDefault="0051516E">
            <w:pPr>
              <w:pStyle w:val="a3"/>
              <w:numPr>
                <w:ilvl w:val="0"/>
                <w:numId w:val="1"/>
              </w:numPr>
              <w:spacing w:line="240" w:lineRule="auto"/>
              <w:rPr>
                <w:rFonts w:ascii="Times New Roman" w:hAnsi="Times New Roman" w:cs="Times New Roman"/>
                <w:color w:val="auto"/>
                <w:sz w:val="24"/>
                <w:szCs w:val="24"/>
                <w:lang w:val="uk-UA"/>
              </w:rPr>
            </w:pPr>
            <w:r w:rsidRPr="0051516E">
              <w:rPr>
                <w:rFonts w:ascii="Times New Roman" w:hAnsi="Times New Roman" w:cs="Times New Roman"/>
                <w:color w:val="auto"/>
                <w:sz w:val="24"/>
                <w:szCs w:val="24"/>
                <w:lang w:val="ru-RU"/>
              </w:rPr>
              <w:t xml:space="preserve">Блок М. </w:t>
            </w:r>
            <w:proofErr w:type="spellStart"/>
            <w:r w:rsidRPr="0051516E">
              <w:rPr>
                <w:rFonts w:ascii="Times New Roman" w:hAnsi="Times New Roman" w:cs="Times New Roman"/>
                <w:color w:val="auto"/>
                <w:sz w:val="24"/>
                <w:szCs w:val="24"/>
                <w:lang w:val="ru-RU"/>
              </w:rPr>
              <w:t>Феодальне</w:t>
            </w:r>
            <w:proofErr w:type="spellEnd"/>
            <w:r w:rsidRPr="0051516E">
              <w:rPr>
                <w:rFonts w:ascii="Times New Roman" w:hAnsi="Times New Roman" w:cs="Times New Roman"/>
                <w:color w:val="auto"/>
                <w:sz w:val="24"/>
                <w:szCs w:val="24"/>
                <w:lang w:val="ru-RU"/>
              </w:rPr>
              <w:t xml:space="preserve"> </w:t>
            </w:r>
            <w:proofErr w:type="spellStart"/>
            <w:r w:rsidRPr="0051516E">
              <w:rPr>
                <w:rFonts w:ascii="Times New Roman" w:hAnsi="Times New Roman" w:cs="Times New Roman"/>
                <w:color w:val="auto"/>
                <w:sz w:val="24"/>
                <w:szCs w:val="24"/>
                <w:lang w:val="ru-RU"/>
              </w:rPr>
              <w:t>сус</w:t>
            </w:r>
            <w:r w:rsidRPr="0051516E">
              <w:rPr>
                <w:rFonts w:ascii="Times New Roman" w:hAnsi="Times New Roman" w:cs="Times New Roman"/>
                <w:color w:val="auto"/>
                <w:sz w:val="24"/>
                <w:szCs w:val="24"/>
                <w:lang w:val="uk-UA"/>
              </w:rPr>
              <w:t>пільство</w:t>
            </w:r>
            <w:proofErr w:type="spellEnd"/>
            <w:r w:rsidRPr="0051516E">
              <w:rPr>
                <w:rFonts w:ascii="Times New Roman" w:hAnsi="Times New Roman" w:cs="Times New Roman"/>
                <w:color w:val="auto"/>
                <w:sz w:val="24"/>
                <w:szCs w:val="24"/>
                <w:lang w:val="uk-UA"/>
              </w:rPr>
              <w:t>. – К., 2002.</w:t>
            </w:r>
          </w:p>
          <w:p w:rsidR="0051516E" w:rsidRPr="0051516E" w:rsidRDefault="0051516E">
            <w:pPr>
              <w:pStyle w:val="a3"/>
              <w:numPr>
                <w:ilvl w:val="0"/>
                <w:numId w:val="1"/>
              </w:numPr>
              <w:spacing w:line="240" w:lineRule="auto"/>
              <w:rPr>
                <w:rFonts w:ascii="Times New Roman" w:hAnsi="Times New Roman" w:cs="Times New Roman"/>
                <w:color w:val="auto"/>
                <w:sz w:val="24"/>
                <w:szCs w:val="24"/>
                <w:lang w:val="uk-UA"/>
              </w:rPr>
            </w:pPr>
            <w:proofErr w:type="spellStart"/>
            <w:r w:rsidRPr="0051516E">
              <w:rPr>
                <w:rFonts w:ascii="Times New Roman" w:hAnsi="Times New Roman" w:cs="Times New Roman"/>
                <w:color w:val="auto"/>
                <w:sz w:val="24"/>
                <w:szCs w:val="24"/>
                <w:lang w:val="uk-UA"/>
              </w:rPr>
              <w:t>Бостан</w:t>
            </w:r>
            <w:proofErr w:type="spellEnd"/>
            <w:r w:rsidRPr="0051516E">
              <w:rPr>
                <w:rFonts w:ascii="Times New Roman" w:hAnsi="Times New Roman" w:cs="Times New Roman"/>
                <w:color w:val="auto"/>
                <w:sz w:val="24"/>
                <w:szCs w:val="24"/>
                <w:lang w:val="uk-UA"/>
              </w:rPr>
              <w:t xml:space="preserve"> Л.М., </w:t>
            </w:r>
            <w:proofErr w:type="spellStart"/>
            <w:r w:rsidRPr="0051516E">
              <w:rPr>
                <w:rFonts w:ascii="Times New Roman" w:hAnsi="Times New Roman" w:cs="Times New Roman"/>
                <w:color w:val="auto"/>
                <w:sz w:val="24"/>
                <w:szCs w:val="24"/>
                <w:lang w:val="uk-UA"/>
              </w:rPr>
              <w:t>Бостан</w:t>
            </w:r>
            <w:proofErr w:type="spellEnd"/>
            <w:r w:rsidRPr="0051516E">
              <w:rPr>
                <w:rFonts w:ascii="Times New Roman" w:hAnsi="Times New Roman" w:cs="Times New Roman"/>
                <w:color w:val="auto"/>
                <w:sz w:val="24"/>
                <w:szCs w:val="24"/>
                <w:lang w:val="uk-UA"/>
              </w:rPr>
              <w:t xml:space="preserve"> С.К. Історія держави і права зарубіжних країн. 2-е вид. перероб. й </w:t>
            </w:r>
            <w:proofErr w:type="spellStart"/>
            <w:r w:rsidRPr="0051516E">
              <w:rPr>
                <w:rFonts w:ascii="Times New Roman" w:hAnsi="Times New Roman" w:cs="Times New Roman"/>
                <w:color w:val="auto"/>
                <w:sz w:val="24"/>
                <w:szCs w:val="24"/>
                <w:lang w:val="uk-UA"/>
              </w:rPr>
              <w:t>доп</w:t>
            </w:r>
            <w:proofErr w:type="spellEnd"/>
            <w:r w:rsidRPr="0051516E">
              <w:rPr>
                <w:rFonts w:ascii="Times New Roman" w:hAnsi="Times New Roman" w:cs="Times New Roman"/>
                <w:color w:val="auto"/>
                <w:sz w:val="24"/>
                <w:szCs w:val="24"/>
                <w:lang w:val="uk-UA"/>
              </w:rPr>
              <w:t xml:space="preserve">.: </w:t>
            </w:r>
            <w:proofErr w:type="spellStart"/>
            <w:r w:rsidRPr="0051516E">
              <w:rPr>
                <w:rFonts w:ascii="Times New Roman" w:hAnsi="Times New Roman" w:cs="Times New Roman"/>
                <w:color w:val="auto"/>
                <w:sz w:val="24"/>
                <w:szCs w:val="24"/>
                <w:lang w:val="uk-UA"/>
              </w:rPr>
              <w:t>Навч</w:t>
            </w:r>
            <w:proofErr w:type="spellEnd"/>
            <w:r w:rsidRPr="0051516E">
              <w:rPr>
                <w:rFonts w:ascii="Times New Roman" w:hAnsi="Times New Roman" w:cs="Times New Roman"/>
                <w:color w:val="auto"/>
                <w:sz w:val="24"/>
                <w:szCs w:val="24"/>
                <w:lang w:val="uk-UA"/>
              </w:rPr>
              <w:t xml:space="preserve">. посібник – К.: Центр учбової літератури, 2008. – 730 с. / Електронний ресурс: </w:t>
            </w:r>
            <w:r w:rsidRPr="0051516E">
              <w:rPr>
                <w:rFonts w:ascii="Times New Roman" w:hAnsi="Times New Roman" w:cs="Times New Roman"/>
                <w:color w:val="auto"/>
                <w:sz w:val="24"/>
                <w:szCs w:val="24"/>
              </w:rPr>
              <w:t>http</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library</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nlu</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edu</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ua</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POLN</w:t>
            </w:r>
            <w:r w:rsidRPr="0051516E">
              <w:rPr>
                <w:rFonts w:ascii="Times New Roman" w:hAnsi="Times New Roman" w:cs="Times New Roman"/>
                <w:color w:val="auto"/>
                <w:sz w:val="24"/>
                <w:szCs w:val="24"/>
                <w:lang w:val="ru-RU"/>
              </w:rPr>
              <w:t>_</w:t>
            </w:r>
            <w:r w:rsidRPr="0051516E">
              <w:rPr>
                <w:rFonts w:ascii="Times New Roman" w:hAnsi="Times New Roman" w:cs="Times New Roman"/>
                <w:color w:val="auto"/>
                <w:sz w:val="24"/>
                <w:szCs w:val="24"/>
              </w:rPr>
              <w:t>TEXT</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CUL</w:t>
            </w:r>
            <w:r w:rsidRPr="0051516E">
              <w:rPr>
                <w:rFonts w:ascii="Times New Roman" w:hAnsi="Times New Roman" w:cs="Times New Roman"/>
                <w:color w:val="auto"/>
                <w:sz w:val="24"/>
                <w:szCs w:val="24"/>
                <w:lang w:val="ru-RU"/>
              </w:rPr>
              <w:t>/13-</w:t>
            </w:r>
            <w:r w:rsidRPr="0051516E">
              <w:rPr>
                <w:rFonts w:ascii="Times New Roman" w:hAnsi="Times New Roman" w:cs="Times New Roman"/>
                <w:color w:val="auto"/>
                <w:sz w:val="24"/>
                <w:szCs w:val="24"/>
              </w:rPr>
              <w:t>Isor</w:t>
            </w:r>
            <w:r w:rsidRPr="0051516E">
              <w:rPr>
                <w:rFonts w:ascii="Times New Roman" w:hAnsi="Times New Roman" w:cs="Times New Roman"/>
                <w:color w:val="auto"/>
                <w:sz w:val="24"/>
                <w:szCs w:val="24"/>
                <w:lang w:val="ru-RU"/>
              </w:rPr>
              <w:t>._</w:t>
            </w:r>
            <w:r w:rsidRPr="0051516E">
              <w:rPr>
                <w:rFonts w:ascii="Times New Roman" w:hAnsi="Times New Roman" w:cs="Times New Roman"/>
                <w:color w:val="auto"/>
                <w:sz w:val="24"/>
                <w:szCs w:val="24"/>
              </w:rPr>
              <w:t>derzh</w:t>
            </w:r>
            <w:r w:rsidRPr="0051516E">
              <w:rPr>
                <w:rFonts w:ascii="Times New Roman" w:hAnsi="Times New Roman" w:cs="Times New Roman"/>
                <w:color w:val="auto"/>
                <w:sz w:val="24"/>
                <w:szCs w:val="24"/>
                <w:lang w:val="ru-RU"/>
              </w:rPr>
              <w:t>_</w:t>
            </w:r>
            <w:r w:rsidRPr="0051516E">
              <w:rPr>
                <w:rFonts w:ascii="Times New Roman" w:hAnsi="Times New Roman" w:cs="Times New Roman"/>
                <w:color w:val="auto"/>
                <w:sz w:val="24"/>
                <w:szCs w:val="24"/>
              </w:rPr>
              <w:t>prava</w:t>
            </w:r>
            <w:r w:rsidRPr="0051516E">
              <w:rPr>
                <w:rFonts w:ascii="Times New Roman" w:hAnsi="Times New Roman" w:cs="Times New Roman"/>
                <w:color w:val="auto"/>
                <w:sz w:val="24"/>
                <w:szCs w:val="24"/>
                <w:lang w:val="ru-RU"/>
              </w:rPr>
              <w:t>_</w:t>
            </w:r>
            <w:r w:rsidRPr="0051516E">
              <w:rPr>
                <w:rFonts w:ascii="Times New Roman" w:hAnsi="Times New Roman" w:cs="Times New Roman"/>
                <w:color w:val="auto"/>
                <w:sz w:val="24"/>
                <w:szCs w:val="24"/>
              </w:rPr>
              <w:t>Bostan</w:t>
            </w:r>
            <w:r w:rsidRPr="0051516E">
              <w:rPr>
                <w:rFonts w:ascii="Times New Roman" w:hAnsi="Times New Roman" w:cs="Times New Roman"/>
                <w:color w:val="auto"/>
                <w:sz w:val="24"/>
                <w:szCs w:val="24"/>
                <w:lang w:val="ru-RU"/>
              </w:rPr>
              <w:t>.</w:t>
            </w:r>
            <w:r w:rsidRPr="0051516E">
              <w:rPr>
                <w:rFonts w:ascii="Times New Roman" w:hAnsi="Times New Roman" w:cs="Times New Roman"/>
                <w:color w:val="auto"/>
                <w:sz w:val="24"/>
                <w:szCs w:val="24"/>
              </w:rPr>
              <w:t>pdf</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Бузескул</w:t>
            </w:r>
            <w:proofErr w:type="spellEnd"/>
            <w:r w:rsidRPr="0051516E">
              <w:rPr>
                <w:rFonts w:eastAsia="Calibri"/>
                <w:color w:val="auto"/>
                <w:lang w:val="uk-UA"/>
              </w:rPr>
              <w:t xml:space="preserve"> В. </w:t>
            </w:r>
            <w:proofErr w:type="spellStart"/>
            <w:r w:rsidRPr="0051516E">
              <w:rPr>
                <w:rFonts w:eastAsia="Calibri"/>
                <w:color w:val="auto"/>
                <w:lang w:val="uk-UA"/>
              </w:rPr>
              <w:t>История</w:t>
            </w:r>
            <w:proofErr w:type="spellEnd"/>
            <w:r w:rsidRPr="0051516E">
              <w:rPr>
                <w:rFonts w:eastAsia="Calibri"/>
                <w:color w:val="auto"/>
                <w:lang w:val="uk-UA"/>
              </w:rPr>
              <w:t xml:space="preserve"> </w:t>
            </w:r>
            <w:proofErr w:type="spellStart"/>
            <w:r w:rsidRPr="0051516E">
              <w:rPr>
                <w:rFonts w:eastAsia="Calibri"/>
                <w:color w:val="auto"/>
                <w:lang w:val="uk-UA"/>
              </w:rPr>
              <w:t>афинской</w:t>
            </w:r>
            <w:proofErr w:type="spellEnd"/>
            <w:r w:rsidRPr="0051516E">
              <w:rPr>
                <w:rFonts w:eastAsia="Calibri"/>
                <w:color w:val="auto"/>
                <w:lang w:val="uk-UA"/>
              </w:rPr>
              <w:t xml:space="preserve"> </w:t>
            </w:r>
            <w:proofErr w:type="spellStart"/>
            <w:r w:rsidRPr="0051516E">
              <w:rPr>
                <w:rFonts w:eastAsia="Calibri"/>
                <w:color w:val="auto"/>
                <w:lang w:val="uk-UA"/>
              </w:rPr>
              <w:t>демократии</w:t>
            </w:r>
            <w:proofErr w:type="spellEnd"/>
            <w:r w:rsidRPr="0051516E">
              <w:rPr>
                <w:rFonts w:eastAsia="Calibri"/>
                <w:color w:val="auto"/>
                <w:lang w:val="uk-UA"/>
              </w:rPr>
              <w:t xml:space="preserve"> / </w:t>
            </w:r>
            <w:proofErr w:type="spellStart"/>
            <w:r w:rsidRPr="0051516E">
              <w:rPr>
                <w:rFonts w:eastAsia="Calibri"/>
                <w:color w:val="auto"/>
                <w:lang w:val="uk-UA"/>
              </w:rPr>
              <w:t>В.Бузескул</w:t>
            </w:r>
            <w:proofErr w:type="spellEnd"/>
            <w:r w:rsidRPr="0051516E">
              <w:rPr>
                <w:rFonts w:eastAsia="Calibri"/>
                <w:color w:val="auto"/>
                <w:lang w:val="uk-UA"/>
              </w:rPr>
              <w:t xml:space="preserve">. – СПб: </w:t>
            </w:r>
            <w:proofErr w:type="spellStart"/>
            <w:r w:rsidRPr="0051516E">
              <w:rPr>
                <w:rFonts w:eastAsia="Calibri"/>
                <w:color w:val="auto"/>
                <w:lang w:val="uk-UA"/>
              </w:rPr>
              <w:t>Гуманитарная</w:t>
            </w:r>
            <w:proofErr w:type="spellEnd"/>
            <w:r w:rsidRPr="0051516E">
              <w:rPr>
                <w:rFonts w:eastAsia="Calibri"/>
                <w:color w:val="auto"/>
                <w:lang w:val="uk-UA"/>
              </w:rPr>
              <w:t xml:space="preserve"> </w:t>
            </w:r>
            <w:proofErr w:type="spellStart"/>
            <w:r w:rsidRPr="0051516E">
              <w:rPr>
                <w:rFonts w:eastAsia="Calibri"/>
                <w:color w:val="auto"/>
                <w:lang w:val="uk-UA"/>
              </w:rPr>
              <w:t>Академия</w:t>
            </w:r>
            <w:proofErr w:type="spellEnd"/>
            <w:r w:rsidRPr="0051516E">
              <w:rPr>
                <w:rFonts w:eastAsia="Calibri"/>
                <w:color w:val="auto"/>
                <w:lang w:val="uk-UA"/>
              </w:rPr>
              <w:t>, 2003. – 480 с.</w:t>
            </w:r>
          </w:p>
          <w:p w:rsidR="0051516E" w:rsidRPr="0051516E" w:rsidRDefault="0051516E">
            <w:pPr>
              <w:numPr>
                <w:ilvl w:val="0"/>
                <w:numId w:val="1"/>
              </w:numPr>
              <w:spacing w:after="200" w:line="256" w:lineRule="auto"/>
              <w:contextualSpacing/>
              <w:rPr>
                <w:rFonts w:eastAsia="Calibri"/>
                <w:color w:val="auto"/>
                <w:lang w:val="uk-UA"/>
              </w:rPr>
            </w:pPr>
            <w:r w:rsidRPr="0051516E">
              <w:rPr>
                <w:rFonts w:eastAsia="Calibri"/>
                <w:color w:val="auto"/>
                <w:lang w:val="uk-UA"/>
              </w:rPr>
              <w:t xml:space="preserve">Держава Ізраїль: політика і суспільство: </w:t>
            </w:r>
            <w:proofErr w:type="spellStart"/>
            <w:r w:rsidRPr="0051516E">
              <w:rPr>
                <w:rFonts w:eastAsia="Calibri"/>
                <w:color w:val="auto"/>
                <w:lang w:val="uk-UA"/>
              </w:rPr>
              <w:t>навч.посібник</w:t>
            </w:r>
            <w:proofErr w:type="spellEnd"/>
            <w:r w:rsidRPr="0051516E">
              <w:rPr>
                <w:rFonts w:eastAsia="Calibri"/>
                <w:color w:val="auto"/>
                <w:lang w:val="uk-UA"/>
              </w:rPr>
              <w:t>/</w:t>
            </w:r>
            <w:proofErr w:type="spellStart"/>
            <w:r w:rsidRPr="0051516E">
              <w:rPr>
                <w:rFonts w:eastAsia="Calibri"/>
                <w:color w:val="auto"/>
                <w:lang w:val="uk-UA"/>
              </w:rPr>
              <w:t>В.Ханін</w:t>
            </w:r>
            <w:proofErr w:type="spellEnd"/>
            <w:r w:rsidRPr="0051516E">
              <w:rPr>
                <w:rFonts w:eastAsia="Calibri"/>
                <w:color w:val="auto"/>
                <w:lang w:val="uk-UA"/>
              </w:rPr>
              <w:t xml:space="preserve">, </w:t>
            </w:r>
            <w:proofErr w:type="spellStart"/>
            <w:r w:rsidRPr="0051516E">
              <w:rPr>
                <w:rFonts w:eastAsia="Calibri"/>
                <w:color w:val="auto"/>
                <w:lang w:val="uk-UA"/>
              </w:rPr>
              <w:t>А.Романюк,В.Чернін</w:t>
            </w:r>
            <w:proofErr w:type="spellEnd"/>
            <w:r w:rsidRPr="0051516E">
              <w:rPr>
                <w:rFonts w:eastAsia="Calibri"/>
                <w:color w:val="auto"/>
                <w:lang w:val="uk-UA"/>
              </w:rPr>
              <w:t>. – Львів: ЛНУ імені Івана Франка, 2017.</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Дэвис</w:t>
            </w:r>
            <w:proofErr w:type="spellEnd"/>
            <w:r w:rsidRPr="0051516E">
              <w:rPr>
                <w:rFonts w:eastAsia="Calibri"/>
                <w:color w:val="auto"/>
                <w:lang w:val="uk-UA"/>
              </w:rPr>
              <w:t xml:space="preserve"> </w:t>
            </w:r>
            <w:proofErr w:type="spellStart"/>
            <w:r w:rsidRPr="0051516E">
              <w:rPr>
                <w:rFonts w:eastAsia="Calibri"/>
                <w:color w:val="auto"/>
                <w:lang w:val="uk-UA"/>
              </w:rPr>
              <w:t>Дж</w:t>
            </w:r>
            <w:proofErr w:type="spellEnd"/>
            <w:r w:rsidRPr="0051516E">
              <w:rPr>
                <w:rFonts w:eastAsia="Calibri"/>
                <w:color w:val="auto"/>
                <w:lang w:val="uk-UA"/>
              </w:rPr>
              <w:t xml:space="preserve">. </w:t>
            </w:r>
            <w:proofErr w:type="spellStart"/>
            <w:r w:rsidRPr="0051516E">
              <w:rPr>
                <w:rFonts w:eastAsia="Calibri"/>
                <w:color w:val="auto"/>
                <w:lang w:val="uk-UA"/>
              </w:rPr>
              <w:t>Демократия</w:t>
            </w:r>
            <w:proofErr w:type="spellEnd"/>
            <w:r w:rsidRPr="0051516E">
              <w:rPr>
                <w:rFonts w:eastAsia="Calibri"/>
                <w:color w:val="auto"/>
                <w:lang w:val="uk-UA"/>
              </w:rPr>
              <w:t xml:space="preserve"> и </w:t>
            </w:r>
            <w:proofErr w:type="spellStart"/>
            <w:r w:rsidRPr="0051516E">
              <w:rPr>
                <w:rFonts w:eastAsia="Calibri"/>
                <w:color w:val="auto"/>
                <w:lang w:val="uk-UA"/>
              </w:rPr>
              <w:t>классическая</w:t>
            </w:r>
            <w:proofErr w:type="spellEnd"/>
            <w:r w:rsidRPr="0051516E">
              <w:rPr>
                <w:rFonts w:eastAsia="Calibri"/>
                <w:color w:val="auto"/>
                <w:lang w:val="uk-UA"/>
              </w:rPr>
              <w:t xml:space="preserve"> </w:t>
            </w:r>
            <w:proofErr w:type="spellStart"/>
            <w:r w:rsidRPr="0051516E">
              <w:rPr>
                <w:rFonts w:eastAsia="Calibri"/>
                <w:color w:val="auto"/>
                <w:lang w:val="uk-UA"/>
              </w:rPr>
              <w:t>Греция</w:t>
            </w:r>
            <w:proofErr w:type="spellEnd"/>
            <w:r w:rsidRPr="0051516E">
              <w:rPr>
                <w:rFonts w:eastAsia="Calibri"/>
                <w:color w:val="auto"/>
                <w:lang w:val="uk-UA"/>
              </w:rPr>
              <w:t xml:space="preserve"> / </w:t>
            </w:r>
            <w:proofErr w:type="spellStart"/>
            <w:r w:rsidRPr="0051516E">
              <w:rPr>
                <w:rFonts w:eastAsia="Calibri"/>
                <w:color w:val="auto"/>
                <w:lang w:val="uk-UA"/>
              </w:rPr>
              <w:t>Дж</w:t>
            </w:r>
            <w:proofErr w:type="spellEnd"/>
            <w:r w:rsidRPr="0051516E">
              <w:rPr>
                <w:rFonts w:eastAsia="Calibri"/>
                <w:color w:val="auto"/>
                <w:lang w:val="uk-UA"/>
              </w:rPr>
              <w:t xml:space="preserve">. </w:t>
            </w:r>
            <w:proofErr w:type="spellStart"/>
            <w:r w:rsidRPr="0051516E">
              <w:rPr>
                <w:rFonts w:eastAsia="Calibri"/>
                <w:color w:val="auto"/>
                <w:lang w:val="uk-UA"/>
              </w:rPr>
              <w:t>Дэвис</w:t>
            </w:r>
            <w:proofErr w:type="spellEnd"/>
            <w:r w:rsidRPr="0051516E">
              <w:rPr>
                <w:rFonts w:eastAsia="Calibri"/>
                <w:color w:val="auto"/>
                <w:lang w:val="uk-UA"/>
              </w:rPr>
              <w:t>. – М.: РОССПЭН, 2004. – 296 с.</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lastRenderedPageBreak/>
              <w:t>Колесницкий</w:t>
            </w:r>
            <w:proofErr w:type="spellEnd"/>
            <w:r w:rsidRPr="0051516E">
              <w:rPr>
                <w:rFonts w:eastAsia="Calibri"/>
                <w:color w:val="auto"/>
                <w:lang w:val="uk-UA"/>
              </w:rPr>
              <w:t xml:space="preserve"> Н.Ф. </w:t>
            </w:r>
            <w:proofErr w:type="spellStart"/>
            <w:r w:rsidRPr="0051516E">
              <w:rPr>
                <w:rFonts w:eastAsia="Calibri"/>
                <w:color w:val="auto"/>
                <w:lang w:val="uk-UA"/>
              </w:rPr>
              <w:t>Феодальное</w:t>
            </w:r>
            <w:proofErr w:type="spellEnd"/>
            <w:r w:rsidRPr="0051516E">
              <w:rPr>
                <w:rFonts w:eastAsia="Calibri"/>
                <w:color w:val="auto"/>
                <w:lang w:val="uk-UA"/>
              </w:rPr>
              <w:t xml:space="preserve"> </w:t>
            </w:r>
            <w:proofErr w:type="spellStart"/>
            <w:r w:rsidRPr="0051516E">
              <w:rPr>
                <w:rFonts w:eastAsia="Calibri"/>
                <w:color w:val="auto"/>
                <w:lang w:val="uk-UA"/>
              </w:rPr>
              <w:t>государство</w:t>
            </w:r>
            <w:proofErr w:type="spellEnd"/>
            <w:r w:rsidRPr="0051516E">
              <w:rPr>
                <w:rFonts w:eastAsia="Calibri"/>
                <w:color w:val="auto"/>
                <w:lang w:val="uk-UA"/>
              </w:rPr>
              <w:t>. – М., 1967.</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Людвиг</w:t>
            </w:r>
            <w:proofErr w:type="spellEnd"/>
            <w:r w:rsidRPr="0051516E">
              <w:rPr>
                <w:rFonts w:eastAsia="Calibri"/>
                <w:color w:val="auto"/>
                <w:lang w:val="uk-UA"/>
              </w:rPr>
              <w:t xml:space="preserve"> Э. Наполеон/</w:t>
            </w:r>
            <w:proofErr w:type="spellStart"/>
            <w:r w:rsidRPr="0051516E">
              <w:rPr>
                <w:rFonts w:eastAsia="Calibri"/>
                <w:color w:val="auto"/>
                <w:lang w:val="uk-UA"/>
              </w:rPr>
              <w:t>Э.Людвиг</w:t>
            </w:r>
            <w:proofErr w:type="spellEnd"/>
            <w:r w:rsidRPr="0051516E">
              <w:rPr>
                <w:rFonts w:eastAsia="Calibri"/>
                <w:color w:val="auto"/>
                <w:lang w:val="uk-UA"/>
              </w:rPr>
              <w:t xml:space="preserve"> – М.: </w:t>
            </w:r>
            <w:proofErr w:type="spellStart"/>
            <w:r w:rsidRPr="0051516E">
              <w:rPr>
                <w:rFonts w:eastAsia="Calibri"/>
                <w:color w:val="auto"/>
                <w:lang w:val="uk-UA"/>
              </w:rPr>
              <w:t>Захаров.Вагриус</w:t>
            </w:r>
            <w:proofErr w:type="spellEnd"/>
            <w:r w:rsidRPr="0051516E">
              <w:rPr>
                <w:rFonts w:eastAsia="Calibri"/>
                <w:color w:val="auto"/>
                <w:lang w:val="uk-UA"/>
              </w:rPr>
              <w:t>, 1998.</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Нація,яка</w:t>
            </w:r>
            <w:proofErr w:type="spellEnd"/>
            <w:r w:rsidRPr="0051516E">
              <w:rPr>
                <w:rFonts w:eastAsia="Calibri"/>
                <w:color w:val="auto"/>
                <w:lang w:val="uk-UA"/>
              </w:rPr>
              <w:t xml:space="preserve"> не капітулює/під </w:t>
            </w:r>
            <w:proofErr w:type="spellStart"/>
            <w:r w:rsidRPr="0051516E">
              <w:rPr>
                <w:rFonts w:eastAsia="Calibri"/>
                <w:color w:val="auto"/>
                <w:lang w:val="uk-UA"/>
              </w:rPr>
              <w:t>заг.ред</w:t>
            </w:r>
            <w:proofErr w:type="spellEnd"/>
            <w:r w:rsidRPr="0051516E">
              <w:rPr>
                <w:rFonts w:eastAsia="Calibri"/>
                <w:color w:val="auto"/>
                <w:lang w:val="uk-UA"/>
              </w:rPr>
              <w:t xml:space="preserve">. </w:t>
            </w:r>
            <w:proofErr w:type="spellStart"/>
            <w:r w:rsidRPr="0051516E">
              <w:rPr>
                <w:rFonts w:eastAsia="Calibri"/>
                <w:color w:val="auto"/>
                <w:lang w:val="uk-UA"/>
              </w:rPr>
              <w:t>Я.Іляш</w:t>
            </w:r>
            <w:proofErr w:type="spellEnd"/>
            <w:r w:rsidRPr="0051516E">
              <w:rPr>
                <w:rFonts w:eastAsia="Calibri"/>
                <w:color w:val="auto"/>
                <w:lang w:val="uk-UA"/>
              </w:rPr>
              <w:t xml:space="preserve">, </w:t>
            </w:r>
            <w:proofErr w:type="spellStart"/>
            <w:r w:rsidRPr="0051516E">
              <w:rPr>
                <w:rFonts w:eastAsia="Calibri"/>
                <w:color w:val="auto"/>
                <w:lang w:val="uk-UA"/>
              </w:rPr>
              <w:t>В.Рог</w:t>
            </w:r>
            <w:proofErr w:type="spellEnd"/>
            <w:r w:rsidRPr="0051516E">
              <w:rPr>
                <w:rFonts w:eastAsia="Calibri"/>
                <w:color w:val="auto"/>
                <w:lang w:val="uk-UA"/>
              </w:rPr>
              <w:t xml:space="preserve">. – К.: </w:t>
            </w:r>
            <w:proofErr w:type="spellStart"/>
            <w:r w:rsidRPr="0051516E">
              <w:rPr>
                <w:rFonts w:eastAsia="Calibri"/>
                <w:color w:val="auto"/>
                <w:lang w:val="uk-UA"/>
              </w:rPr>
              <w:t>Укр.Вид.Спілка</w:t>
            </w:r>
            <w:proofErr w:type="spellEnd"/>
            <w:r w:rsidRPr="0051516E">
              <w:rPr>
                <w:rFonts w:eastAsia="Calibri"/>
                <w:color w:val="auto"/>
                <w:lang w:val="uk-UA"/>
              </w:rPr>
              <w:t>, 2011.</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Османская</w:t>
            </w:r>
            <w:proofErr w:type="spellEnd"/>
            <w:r w:rsidRPr="0051516E">
              <w:rPr>
                <w:rFonts w:eastAsia="Calibri"/>
                <w:color w:val="auto"/>
                <w:lang w:val="uk-UA"/>
              </w:rPr>
              <w:t xml:space="preserve"> </w:t>
            </w:r>
            <w:proofErr w:type="spellStart"/>
            <w:r w:rsidRPr="0051516E">
              <w:rPr>
                <w:rFonts w:eastAsia="Calibri"/>
                <w:color w:val="auto"/>
                <w:lang w:val="uk-UA"/>
              </w:rPr>
              <w:t>империя</w:t>
            </w:r>
            <w:proofErr w:type="spellEnd"/>
            <w:r w:rsidRPr="0051516E">
              <w:rPr>
                <w:rFonts w:eastAsia="Calibri"/>
                <w:color w:val="auto"/>
                <w:lang w:val="uk-UA"/>
              </w:rPr>
              <w:t xml:space="preserve">: </w:t>
            </w:r>
            <w:proofErr w:type="spellStart"/>
            <w:r w:rsidRPr="0051516E">
              <w:rPr>
                <w:rFonts w:eastAsia="Calibri"/>
                <w:color w:val="auto"/>
                <w:lang w:val="uk-UA"/>
              </w:rPr>
              <w:t>государственная</w:t>
            </w:r>
            <w:proofErr w:type="spellEnd"/>
            <w:r w:rsidRPr="0051516E">
              <w:rPr>
                <w:rFonts w:eastAsia="Calibri"/>
                <w:color w:val="auto"/>
                <w:lang w:val="uk-UA"/>
              </w:rPr>
              <w:t xml:space="preserve"> власть и </w:t>
            </w:r>
            <w:proofErr w:type="spellStart"/>
            <w:r w:rsidRPr="0051516E">
              <w:rPr>
                <w:rFonts w:eastAsia="Calibri"/>
                <w:color w:val="auto"/>
                <w:lang w:val="uk-UA"/>
              </w:rPr>
              <w:t>социально-политическая</w:t>
            </w:r>
            <w:proofErr w:type="spellEnd"/>
            <w:r w:rsidRPr="0051516E">
              <w:rPr>
                <w:rFonts w:eastAsia="Calibri"/>
                <w:color w:val="auto"/>
                <w:lang w:val="uk-UA"/>
              </w:rPr>
              <w:t xml:space="preserve"> структура </w:t>
            </w:r>
            <w:proofErr w:type="spellStart"/>
            <w:r w:rsidRPr="0051516E">
              <w:rPr>
                <w:rFonts w:eastAsia="Calibri"/>
                <w:color w:val="auto"/>
                <w:lang w:val="uk-UA"/>
              </w:rPr>
              <w:t>общества</w:t>
            </w:r>
            <w:proofErr w:type="spellEnd"/>
            <w:r w:rsidRPr="0051516E">
              <w:rPr>
                <w:rFonts w:eastAsia="Calibri"/>
                <w:color w:val="auto"/>
                <w:lang w:val="uk-UA"/>
              </w:rPr>
              <w:t>. – М., 1990.</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Соловьев</w:t>
            </w:r>
            <w:proofErr w:type="spellEnd"/>
            <w:r w:rsidRPr="0051516E">
              <w:rPr>
                <w:rFonts w:eastAsia="Calibri"/>
                <w:color w:val="auto"/>
                <w:lang w:val="uk-UA"/>
              </w:rPr>
              <w:t xml:space="preserve"> С. </w:t>
            </w:r>
            <w:proofErr w:type="spellStart"/>
            <w:r w:rsidRPr="0051516E">
              <w:rPr>
                <w:rFonts w:eastAsia="Calibri"/>
                <w:color w:val="auto"/>
                <w:lang w:val="uk-UA"/>
              </w:rPr>
              <w:t>Раннегреческая</w:t>
            </w:r>
            <w:proofErr w:type="spellEnd"/>
            <w:r w:rsidRPr="0051516E">
              <w:rPr>
                <w:rFonts w:eastAsia="Calibri"/>
                <w:color w:val="auto"/>
                <w:lang w:val="uk-UA"/>
              </w:rPr>
              <w:t xml:space="preserve"> </w:t>
            </w:r>
            <w:proofErr w:type="spellStart"/>
            <w:r w:rsidRPr="0051516E">
              <w:rPr>
                <w:rFonts w:eastAsia="Calibri"/>
                <w:color w:val="auto"/>
                <w:lang w:val="uk-UA"/>
              </w:rPr>
              <w:t>тирания</w:t>
            </w:r>
            <w:proofErr w:type="spellEnd"/>
            <w:r w:rsidRPr="0051516E">
              <w:rPr>
                <w:rFonts w:eastAsia="Calibri"/>
                <w:color w:val="auto"/>
                <w:lang w:val="uk-UA"/>
              </w:rPr>
              <w:t xml:space="preserve"> ( к </w:t>
            </w:r>
            <w:proofErr w:type="spellStart"/>
            <w:r w:rsidRPr="0051516E">
              <w:rPr>
                <w:rFonts w:eastAsia="Calibri"/>
                <w:color w:val="auto"/>
                <w:lang w:val="uk-UA"/>
              </w:rPr>
              <w:t>проблеме</w:t>
            </w:r>
            <w:proofErr w:type="spellEnd"/>
            <w:r w:rsidRPr="0051516E">
              <w:rPr>
                <w:rFonts w:eastAsia="Calibri"/>
                <w:color w:val="auto"/>
                <w:lang w:val="uk-UA"/>
              </w:rPr>
              <w:t xml:space="preserve"> </w:t>
            </w:r>
            <w:proofErr w:type="spellStart"/>
            <w:r w:rsidRPr="0051516E">
              <w:rPr>
                <w:rFonts w:eastAsia="Calibri"/>
                <w:color w:val="auto"/>
                <w:lang w:val="uk-UA"/>
              </w:rPr>
              <w:t>возникновения</w:t>
            </w:r>
            <w:proofErr w:type="spellEnd"/>
            <w:r w:rsidRPr="0051516E">
              <w:rPr>
                <w:rFonts w:eastAsia="Calibri"/>
                <w:color w:val="auto"/>
                <w:lang w:val="uk-UA"/>
              </w:rPr>
              <w:t xml:space="preserve"> </w:t>
            </w:r>
            <w:proofErr w:type="spellStart"/>
            <w:r w:rsidRPr="0051516E">
              <w:rPr>
                <w:rFonts w:eastAsia="Calibri"/>
                <w:color w:val="auto"/>
                <w:lang w:val="uk-UA"/>
              </w:rPr>
              <w:t>государства</w:t>
            </w:r>
            <w:proofErr w:type="spellEnd"/>
            <w:r w:rsidRPr="0051516E">
              <w:rPr>
                <w:rFonts w:eastAsia="Calibri"/>
                <w:color w:val="auto"/>
                <w:lang w:val="uk-UA"/>
              </w:rPr>
              <w:t xml:space="preserve"> в </w:t>
            </w:r>
            <w:proofErr w:type="spellStart"/>
            <w:r w:rsidRPr="0051516E">
              <w:rPr>
                <w:rFonts w:eastAsia="Calibri"/>
                <w:color w:val="auto"/>
                <w:lang w:val="uk-UA"/>
              </w:rPr>
              <w:t>Греции</w:t>
            </w:r>
            <w:proofErr w:type="spellEnd"/>
            <w:r w:rsidRPr="0051516E">
              <w:rPr>
                <w:rFonts w:eastAsia="Calibri"/>
                <w:color w:val="auto"/>
                <w:lang w:val="uk-UA"/>
              </w:rPr>
              <w:t>). – М., 1967.</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Тищик</w:t>
            </w:r>
            <w:proofErr w:type="spellEnd"/>
            <w:r w:rsidRPr="0051516E">
              <w:rPr>
                <w:rFonts w:eastAsia="Calibri"/>
                <w:color w:val="auto"/>
                <w:lang w:val="uk-UA"/>
              </w:rPr>
              <w:t xml:space="preserve"> Б.Й. Історія держави і права країн Стародавнього світу: </w:t>
            </w:r>
            <w:proofErr w:type="spellStart"/>
            <w:r w:rsidRPr="0051516E">
              <w:rPr>
                <w:rFonts w:eastAsia="Calibri"/>
                <w:color w:val="auto"/>
                <w:lang w:val="uk-UA"/>
              </w:rPr>
              <w:t>Навч</w:t>
            </w:r>
            <w:proofErr w:type="spellEnd"/>
            <w:r w:rsidRPr="0051516E">
              <w:rPr>
                <w:rFonts w:eastAsia="Calibri"/>
                <w:color w:val="auto"/>
                <w:lang w:val="uk-UA"/>
              </w:rPr>
              <w:t>. посібник. – Т. 1. Історія держави і права країн Стародавнього Сходу і Стародавньої Греції. – Львів: СПО – ЛОМ, 1999.</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Токвіль</w:t>
            </w:r>
            <w:proofErr w:type="spellEnd"/>
            <w:r w:rsidRPr="0051516E">
              <w:rPr>
                <w:rFonts w:eastAsia="Calibri"/>
                <w:color w:val="auto"/>
                <w:lang w:val="uk-UA"/>
              </w:rPr>
              <w:t xml:space="preserve"> А. Про демократію в Америці. – К., 1999.</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Успенский</w:t>
            </w:r>
            <w:proofErr w:type="spellEnd"/>
            <w:r w:rsidRPr="0051516E">
              <w:rPr>
                <w:rFonts w:eastAsia="Calibri"/>
                <w:color w:val="auto"/>
                <w:lang w:val="uk-UA"/>
              </w:rPr>
              <w:t xml:space="preserve"> Ф. </w:t>
            </w:r>
            <w:proofErr w:type="spellStart"/>
            <w:r w:rsidRPr="0051516E">
              <w:rPr>
                <w:rFonts w:eastAsia="Calibri"/>
                <w:color w:val="auto"/>
                <w:lang w:val="uk-UA"/>
              </w:rPr>
              <w:t>История</w:t>
            </w:r>
            <w:proofErr w:type="spellEnd"/>
            <w:r w:rsidRPr="0051516E">
              <w:rPr>
                <w:rFonts w:eastAsia="Calibri"/>
                <w:color w:val="auto"/>
                <w:lang w:val="uk-UA"/>
              </w:rPr>
              <w:t xml:space="preserve"> </w:t>
            </w:r>
            <w:proofErr w:type="spellStart"/>
            <w:r w:rsidRPr="0051516E">
              <w:rPr>
                <w:rFonts w:eastAsia="Calibri"/>
                <w:color w:val="auto"/>
                <w:lang w:val="uk-UA"/>
              </w:rPr>
              <w:t>Византийской</w:t>
            </w:r>
            <w:proofErr w:type="spellEnd"/>
            <w:r w:rsidRPr="0051516E">
              <w:rPr>
                <w:rFonts w:eastAsia="Calibri"/>
                <w:color w:val="auto"/>
                <w:lang w:val="uk-UA"/>
              </w:rPr>
              <w:t xml:space="preserve"> </w:t>
            </w:r>
            <w:proofErr w:type="spellStart"/>
            <w:r w:rsidRPr="0051516E">
              <w:rPr>
                <w:rFonts w:eastAsia="Calibri"/>
                <w:color w:val="auto"/>
                <w:lang w:val="uk-UA"/>
              </w:rPr>
              <w:t>империи</w:t>
            </w:r>
            <w:proofErr w:type="spellEnd"/>
            <w:r w:rsidRPr="0051516E">
              <w:rPr>
                <w:rFonts w:eastAsia="Calibri"/>
                <w:color w:val="auto"/>
                <w:lang w:val="uk-UA"/>
              </w:rPr>
              <w:t>: В 5 томах. – М., 2001-2002.</w:t>
            </w:r>
          </w:p>
          <w:p w:rsidR="0051516E" w:rsidRPr="0051516E" w:rsidRDefault="0051516E">
            <w:pPr>
              <w:numPr>
                <w:ilvl w:val="0"/>
                <w:numId w:val="1"/>
              </w:numPr>
              <w:spacing w:after="200" w:line="256" w:lineRule="auto"/>
              <w:contextualSpacing/>
              <w:rPr>
                <w:rFonts w:eastAsia="Calibri"/>
                <w:color w:val="auto"/>
                <w:lang w:val="uk-UA"/>
              </w:rPr>
            </w:pPr>
            <w:r w:rsidRPr="0051516E">
              <w:rPr>
                <w:rFonts w:eastAsia="Calibri"/>
                <w:color w:val="auto"/>
                <w:lang w:val="uk-UA"/>
              </w:rPr>
              <w:t>Фергюсон Н.</w:t>
            </w:r>
            <w:r w:rsidRPr="0051516E">
              <w:rPr>
                <w:rFonts w:eastAsia="Calibri"/>
                <w:color w:val="auto"/>
                <w:lang w:val="ru-RU"/>
              </w:rPr>
              <w:t xml:space="preserve"> Империя: чем современный мир обязан Британии</w:t>
            </w:r>
            <w:r w:rsidRPr="0051516E">
              <w:rPr>
                <w:color w:val="auto"/>
                <w:lang w:val="uk-UA"/>
              </w:rPr>
              <w:t xml:space="preserve">/ Електронний ресурс: </w:t>
            </w:r>
            <w:r w:rsidRPr="0051516E">
              <w:rPr>
                <w:color w:val="auto"/>
              </w:rPr>
              <w:t>e</w:t>
            </w:r>
            <w:r w:rsidRPr="0051516E">
              <w:rPr>
                <w:color w:val="auto"/>
                <w:lang w:val="ru-RU"/>
              </w:rPr>
              <w:t>-</w:t>
            </w:r>
            <w:proofErr w:type="gramStart"/>
            <w:r w:rsidRPr="0051516E">
              <w:rPr>
                <w:color w:val="auto"/>
              </w:rPr>
              <w:t>reading</w:t>
            </w:r>
            <w:r w:rsidRPr="0051516E">
              <w:rPr>
                <w:color w:val="auto"/>
                <w:lang w:val="ru-RU"/>
              </w:rPr>
              <w:t>.</w:t>
            </w:r>
            <w:r w:rsidRPr="0051516E">
              <w:rPr>
                <w:color w:val="auto"/>
              </w:rPr>
              <w:t>club</w:t>
            </w:r>
            <w:proofErr w:type="gramEnd"/>
            <w:r w:rsidRPr="0051516E">
              <w:rPr>
                <w:color w:val="auto"/>
                <w:lang w:val="ru-RU"/>
              </w:rPr>
              <w:t>/</w:t>
            </w:r>
            <w:r w:rsidRPr="0051516E">
              <w:rPr>
                <w:color w:val="auto"/>
              </w:rPr>
              <w:t>book</w:t>
            </w:r>
            <w:r w:rsidRPr="0051516E">
              <w:rPr>
                <w:color w:val="auto"/>
                <w:lang w:val="ru-RU"/>
              </w:rPr>
              <w:t>/</w:t>
            </w:r>
            <w:proofErr w:type="spellStart"/>
            <w:r w:rsidRPr="0051516E">
              <w:rPr>
                <w:color w:val="auto"/>
              </w:rPr>
              <w:t>php</w:t>
            </w:r>
            <w:proofErr w:type="spellEnd"/>
            <w:r w:rsidRPr="0051516E">
              <w:rPr>
                <w:color w:val="auto"/>
                <w:lang w:val="ru-RU"/>
              </w:rPr>
              <w:t>?</w:t>
            </w:r>
            <w:r w:rsidRPr="0051516E">
              <w:rPr>
                <w:color w:val="auto"/>
              </w:rPr>
              <w:t>book</w:t>
            </w:r>
            <w:r w:rsidRPr="0051516E">
              <w:rPr>
                <w:color w:val="auto"/>
                <w:lang w:val="ru-RU"/>
              </w:rPr>
              <w:t>=1032425</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Фісун</w:t>
            </w:r>
            <w:proofErr w:type="spellEnd"/>
            <w:r w:rsidRPr="0051516E">
              <w:rPr>
                <w:rFonts w:eastAsia="Calibri"/>
                <w:color w:val="auto"/>
                <w:lang w:val="uk-UA"/>
              </w:rPr>
              <w:t xml:space="preserve"> О. Античні витоки </w:t>
            </w:r>
            <w:proofErr w:type="spellStart"/>
            <w:r w:rsidRPr="0051516E">
              <w:rPr>
                <w:rFonts w:eastAsia="Calibri"/>
                <w:color w:val="auto"/>
                <w:lang w:val="uk-UA"/>
              </w:rPr>
              <w:t>демокртичної</w:t>
            </w:r>
            <w:proofErr w:type="spellEnd"/>
            <w:r w:rsidRPr="0051516E">
              <w:rPr>
                <w:rFonts w:eastAsia="Calibri"/>
                <w:color w:val="auto"/>
                <w:lang w:val="uk-UA"/>
              </w:rPr>
              <w:t xml:space="preserve"> теорії: метаморфози полісу та парадокси </w:t>
            </w:r>
            <w:proofErr w:type="spellStart"/>
            <w:r w:rsidRPr="0051516E">
              <w:rPr>
                <w:rFonts w:eastAsia="Calibri"/>
                <w:color w:val="auto"/>
                <w:lang w:val="uk-UA"/>
              </w:rPr>
              <w:t>архе</w:t>
            </w:r>
            <w:proofErr w:type="spellEnd"/>
            <w:r w:rsidRPr="0051516E">
              <w:rPr>
                <w:rFonts w:eastAsia="Calibri"/>
                <w:color w:val="auto"/>
                <w:lang w:val="uk-UA"/>
              </w:rPr>
              <w:t xml:space="preserve"> / </w:t>
            </w:r>
            <w:proofErr w:type="spellStart"/>
            <w:r w:rsidRPr="0051516E">
              <w:rPr>
                <w:rFonts w:eastAsia="Calibri"/>
                <w:color w:val="auto"/>
                <w:lang w:val="uk-UA"/>
              </w:rPr>
              <w:t>О.Фісун</w:t>
            </w:r>
            <w:proofErr w:type="spellEnd"/>
            <w:r w:rsidRPr="0051516E">
              <w:rPr>
                <w:rFonts w:eastAsia="Calibri"/>
                <w:color w:val="auto"/>
                <w:lang w:val="uk-UA"/>
              </w:rPr>
              <w:t xml:space="preserve"> // Вісник </w:t>
            </w:r>
            <w:proofErr w:type="spellStart"/>
            <w:r w:rsidRPr="0051516E">
              <w:rPr>
                <w:rFonts w:eastAsia="Calibri"/>
                <w:color w:val="auto"/>
                <w:lang w:val="uk-UA"/>
              </w:rPr>
              <w:t>Харк</w:t>
            </w:r>
            <w:proofErr w:type="spellEnd"/>
            <w:r w:rsidRPr="0051516E">
              <w:rPr>
                <w:rFonts w:eastAsia="Calibri"/>
                <w:color w:val="auto"/>
                <w:lang w:val="uk-UA"/>
              </w:rPr>
              <w:t xml:space="preserve">. </w:t>
            </w:r>
            <w:proofErr w:type="spellStart"/>
            <w:r w:rsidRPr="0051516E">
              <w:rPr>
                <w:rFonts w:eastAsia="Calibri"/>
                <w:color w:val="auto"/>
                <w:lang w:val="uk-UA"/>
              </w:rPr>
              <w:t>нац</w:t>
            </w:r>
            <w:proofErr w:type="spellEnd"/>
            <w:r w:rsidRPr="0051516E">
              <w:rPr>
                <w:rFonts w:eastAsia="Calibri"/>
                <w:color w:val="auto"/>
                <w:lang w:val="uk-UA"/>
              </w:rPr>
              <w:t xml:space="preserve">. ун-ту ім.  В. </w:t>
            </w:r>
            <w:proofErr w:type="spellStart"/>
            <w:r w:rsidRPr="0051516E">
              <w:rPr>
                <w:rFonts w:eastAsia="Calibri"/>
                <w:color w:val="auto"/>
                <w:lang w:val="uk-UA"/>
              </w:rPr>
              <w:t>Н.Каразіна</w:t>
            </w:r>
            <w:proofErr w:type="spellEnd"/>
            <w:r w:rsidRPr="0051516E">
              <w:rPr>
                <w:rFonts w:eastAsia="Calibri"/>
                <w:color w:val="auto"/>
                <w:lang w:val="uk-UA"/>
              </w:rPr>
              <w:t>: Питання політології. – 2008. - № 11. – С.6-14.</w:t>
            </w:r>
          </w:p>
          <w:p w:rsidR="0051516E" w:rsidRPr="0051516E" w:rsidRDefault="0051516E">
            <w:pPr>
              <w:numPr>
                <w:ilvl w:val="0"/>
                <w:numId w:val="1"/>
              </w:numPr>
              <w:spacing w:after="200" w:line="256" w:lineRule="auto"/>
              <w:contextualSpacing/>
              <w:rPr>
                <w:rFonts w:eastAsia="Calibri"/>
                <w:color w:val="auto"/>
                <w:lang w:val="uk-UA"/>
              </w:rPr>
            </w:pPr>
            <w:r w:rsidRPr="0051516E">
              <w:rPr>
                <w:rFonts w:eastAsia="Calibri"/>
                <w:color w:val="auto"/>
                <w:lang w:val="uk-UA"/>
              </w:rPr>
              <w:t xml:space="preserve">Хрестоматія з </w:t>
            </w:r>
            <w:proofErr w:type="spellStart"/>
            <w:r w:rsidRPr="0051516E">
              <w:rPr>
                <w:rFonts w:eastAsia="Calibri"/>
                <w:color w:val="auto"/>
                <w:lang w:val="uk-UA"/>
              </w:rPr>
              <w:t>історіі</w:t>
            </w:r>
            <w:proofErr w:type="spellEnd"/>
            <w:r w:rsidRPr="0051516E">
              <w:rPr>
                <w:rFonts w:eastAsia="Calibri"/>
                <w:color w:val="auto"/>
                <w:lang w:val="uk-UA"/>
              </w:rPr>
              <w:t xml:space="preserve"> держави і права зарубіжних країн: </w:t>
            </w:r>
            <w:proofErr w:type="spellStart"/>
            <w:r w:rsidRPr="0051516E">
              <w:rPr>
                <w:rFonts w:eastAsia="Calibri"/>
                <w:color w:val="auto"/>
                <w:lang w:val="uk-UA"/>
              </w:rPr>
              <w:t>Навч</w:t>
            </w:r>
            <w:proofErr w:type="spellEnd"/>
            <w:r w:rsidRPr="0051516E">
              <w:rPr>
                <w:rFonts w:eastAsia="Calibri"/>
                <w:color w:val="auto"/>
                <w:lang w:val="uk-UA"/>
              </w:rPr>
              <w:t xml:space="preserve">. </w:t>
            </w:r>
            <w:proofErr w:type="spellStart"/>
            <w:r w:rsidRPr="0051516E">
              <w:rPr>
                <w:rFonts w:eastAsia="Calibri"/>
                <w:color w:val="auto"/>
                <w:lang w:val="uk-UA"/>
              </w:rPr>
              <w:t>посіб</w:t>
            </w:r>
            <w:proofErr w:type="spellEnd"/>
            <w:r w:rsidRPr="0051516E">
              <w:rPr>
                <w:rFonts w:eastAsia="Calibri"/>
                <w:color w:val="auto"/>
                <w:lang w:val="uk-UA"/>
              </w:rPr>
              <w:t xml:space="preserve">. для </w:t>
            </w:r>
            <w:proofErr w:type="spellStart"/>
            <w:r w:rsidRPr="0051516E">
              <w:rPr>
                <w:rFonts w:eastAsia="Calibri"/>
                <w:color w:val="auto"/>
                <w:lang w:val="uk-UA"/>
              </w:rPr>
              <w:t>студ</w:t>
            </w:r>
            <w:proofErr w:type="spellEnd"/>
            <w:r w:rsidRPr="0051516E">
              <w:rPr>
                <w:rFonts w:eastAsia="Calibri"/>
                <w:color w:val="auto"/>
                <w:lang w:val="uk-UA"/>
              </w:rPr>
              <w:t xml:space="preserve">. юридичних спец. </w:t>
            </w:r>
            <w:proofErr w:type="spellStart"/>
            <w:r w:rsidRPr="0051516E">
              <w:rPr>
                <w:rFonts w:eastAsia="Calibri"/>
                <w:color w:val="auto"/>
                <w:lang w:val="uk-UA"/>
              </w:rPr>
              <w:t>вищ</w:t>
            </w:r>
            <w:proofErr w:type="spellEnd"/>
            <w:r w:rsidRPr="0051516E">
              <w:rPr>
                <w:rFonts w:eastAsia="Calibri"/>
                <w:color w:val="auto"/>
                <w:lang w:val="uk-UA"/>
              </w:rPr>
              <w:t xml:space="preserve">. </w:t>
            </w:r>
            <w:proofErr w:type="spellStart"/>
            <w:r w:rsidRPr="0051516E">
              <w:rPr>
                <w:rFonts w:eastAsia="Calibri"/>
                <w:color w:val="auto"/>
                <w:lang w:val="uk-UA"/>
              </w:rPr>
              <w:t>закл</w:t>
            </w:r>
            <w:proofErr w:type="spellEnd"/>
            <w:r w:rsidRPr="0051516E">
              <w:rPr>
                <w:rFonts w:eastAsia="Calibri"/>
                <w:color w:val="auto"/>
                <w:lang w:val="uk-UA"/>
              </w:rPr>
              <w:t xml:space="preserve">. освіти / За ред. </w:t>
            </w:r>
            <w:proofErr w:type="spellStart"/>
            <w:r w:rsidRPr="0051516E">
              <w:rPr>
                <w:rFonts w:eastAsia="Calibri"/>
                <w:color w:val="auto"/>
                <w:lang w:val="uk-UA"/>
              </w:rPr>
              <w:t>В.Д.Гончарука</w:t>
            </w:r>
            <w:proofErr w:type="spellEnd"/>
            <w:r w:rsidRPr="0051516E">
              <w:rPr>
                <w:rFonts w:eastAsia="Calibri"/>
                <w:color w:val="auto"/>
                <w:lang w:val="uk-UA"/>
              </w:rPr>
              <w:t xml:space="preserve">. – Т. 1-2. – К.: </w:t>
            </w:r>
            <w:proofErr w:type="spellStart"/>
            <w:r w:rsidRPr="0051516E">
              <w:rPr>
                <w:rFonts w:eastAsia="Calibri"/>
                <w:color w:val="auto"/>
                <w:lang w:val="uk-UA"/>
              </w:rPr>
              <w:t>ІнЮре</w:t>
            </w:r>
            <w:proofErr w:type="spellEnd"/>
            <w:r w:rsidRPr="0051516E">
              <w:rPr>
                <w:rFonts w:eastAsia="Calibri"/>
                <w:color w:val="auto"/>
                <w:lang w:val="uk-UA"/>
              </w:rPr>
              <w:t>, 1998.</w:t>
            </w:r>
          </w:p>
          <w:p w:rsidR="0051516E" w:rsidRPr="0051516E" w:rsidRDefault="0051516E">
            <w:pPr>
              <w:numPr>
                <w:ilvl w:val="0"/>
                <w:numId w:val="1"/>
              </w:numPr>
              <w:spacing w:after="200" w:line="256" w:lineRule="auto"/>
              <w:contextualSpacing/>
              <w:rPr>
                <w:rFonts w:eastAsia="Calibri"/>
                <w:color w:val="auto"/>
                <w:lang w:val="uk-UA"/>
              </w:rPr>
            </w:pPr>
            <w:r w:rsidRPr="0051516E">
              <w:rPr>
                <w:rFonts w:eastAsia="Calibri"/>
                <w:color w:val="auto"/>
                <w:lang w:val="uk-UA"/>
              </w:rPr>
              <w:t>Шведа Ю. Р.</w:t>
            </w:r>
            <w:r w:rsidRPr="0051516E">
              <w:rPr>
                <w:rFonts w:eastAsia="Calibri"/>
                <w:color w:val="auto"/>
                <w:lang w:val="ru-RU"/>
              </w:rPr>
              <w:t> </w:t>
            </w:r>
            <w:r w:rsidRPr="0051516E">
              <w:rPr>
                <w:rFonts w:eastAsia="Calibri"/>
                <w:color w:val="auto"/>
                <w:lang w:val="uk-UA"/>
              </w:rPr>
              <w:t>Політичні партії. Енциклопедичний словник.- Львів: “Астролябія”, 2005.- 488</w:t>
            </w:r>
            <w:r w:rsidRPr="0051516E">
              <w:rPr>
                <w:rFonts w:eastAsia="Calibri"/>
                <w:color w:val="auto"/>
                <w:lang w:val="ru-RU"/>
              </w:rPr>
              <w:t>c</w:t>
            </w:r>
            <w:r w:rsidRPr="0051516E">
              <w:rPr>
                <w:rFonts w:eastAsia="Calibri"/>
                <w:color w:val="auto"/>
                <w:lang w:val="uk-UA"/>
              </w:rPr>
              <w:t>.</w:t>
            </w:r>
            <w:r w:rsidRPr="0051516E">
              <w:rPr>
                <w:rFonts w:eastAsia="Calibri"/>
                <w:color w:val="auto"/>
                <w:lang w:val="ru-RU"/>
              </w:rPr>
              <w:t> </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Ширер</w:t>
            </w:r>
            <w:proofErr w:type="spellEnd"/>
            <w:r w:rsidRPr="0051516E">
              <w:rPr>
                <w:rFonts w:eastAsia="Calibri"/>
                <w:color w:val="auto"/>
                <w:lang w:val="uk-UA"/>
              </w:rPr>
              <w:t xml:space="preserve"> У. </w:t>
            </w:r>
            <w:r w:rsidRPr="0051516E">
              <w:rPr>
                <w:rFonts w:eastAsia="Calibri"/>
                <w:color w:val="auto"/>
                <w:lang w:val="ru-RU"/>
              </w:rPr>
              <w:t xml:space="preserve">Взлет и падение Третьего Рейха: в </w:t>
            </w:r>
            <w:proofErr w:type="spellStart"/>
            <w:r w:rsidRPr="0051516E">
              <w:rPr>
                <w:rFonts w:eastAsia="Calibri"/>
                <w:color w:val="auto"/>
                <w:lang w:val="ru-RU"/>
              </w:rPr>
              <w:t>двох</w:t>
            </w:r>
            <w:proofErr w:type="spellEnd"/>
            <w:r w:rsidRPr="0051516E">
              <w:rPr>
                <w:rFonts w:eastAsia="Calibri"/>
                <w:color w:val="auto"/>
                <w:lang w:val="ru-RU"/>
              </w:rPr>
              <w:t xml:space="preserve"> томах. – М.: «Захаров», 2010.</w:t>
            </w:r>
          </w:p>
          <w:p w:rsidR="0051516E" w:rsidRPr="0051516E" w:rsidRDefault="0051516E">
            <w:pPr>
              <w:numPr>
                <w:ilvl w:val="0"/>
                <w:numId w:val="1"/>
              </w:numPr>
              <w:spacing w:after="200" w:line="256" w:lineRule="auto"/>
              <w:contextualSpacing/>
              <w:rPr>
                <w:rFonts w:eastAsia="Calibri"/>
                <w:color w:val="auto"/>
                <w:lang w:val="uk-UA"/>
              </w:rPr>
            </w:pPr>
            <w:proofErr w:type="spellStart"/>
            <w:r w:rsidRPr="0051516E">
              <w:rPr>
                <w:rFonts w:eastAsia="Calibri"/>
                <w:color w:val="auto"/>
                <w:lang w:val="uk-UA"/>
              </w:rPr>
              <w:t>Штаерман</w:t>
            </w:r>
            <w:proofErr w:type="spellEnd"/>
            <w:r w:rsidRPr="0051516E">
              <w:rPr>
                <w:rFonts w:eastAsia="Calibri"/>
                <w:color w:val="auto"/>
                <w:lang w:val="uk-UA"/>
              </w:rPr>
              <w:t xml:space="preserve"> Е.М. К </w:t>
            </w:r>
            <w:proofErr w:type="spellStart"/>
            <w:r w:rsidRPr="0051516E">
              <w:rPr>
                <w:rFonts w:eastAsia="Calibri"/>
                <w:color w:val="auto"/>
                <w:lang w:val="uk-UA"/>
              </w:rPr>
              <w:t>проблеме</w:t>
            </w:r>
            <w:proofErr w:type="spellEnd"/>
            <w:r w:rsidRPr="0051516E">
              <w:rPr>
                <w:rFonts w:eastAsia="Calibri"/>
                <w:color w:val="auto"/>
                <w:lang w:val="uk-UA"/>
              </w:rPr>
              <w:t xml:space="preserve"> </w:t>
            </w:r>
            <w:proofErr w:type="spellStart"/>
            <w:r w:rsidRPr="0051516E">
              <w:rPr>
                <w:rFonts w:eastAsia="Calibri"/>
                <w:color w:val="auto"/>
                <w:lang w:val="uk-UA"/>
              </w:rPr>
              <w:t>возникновения</w:t>
            </w:r>
            <w:proofErr w:type="spellEnd"/>
            <w:r w:rsidRPr="0051516E">
              <w:rPr>
                <w:rFonts w:eastAsia="Calibri"/>
                <w:color w:val="auto"/>
                <w:lang w:val="uk-UA"/>
              </w:rPr>
              <w:t xml:space="preserve"> </w:t>
            </w:r>
            <w:proofErr w:type="spellStart"/>
            <w:r w:rsidRPr="0051516E">
              <w:rPr>
                <w:rFonts w:eastAsia="Calibri"/>
                <w:color w:val="auto"/>
                <w:lang w:val="uk-UA"/>
              </w:rPr>
              <w:t>государства</w:t>
            </w:r>
            <w:proofErr w:type="spellEnd"/>
            <w:r w:rsidRPr="0051516E">
              <w:rPr>
                <w:rFonts w:eastAsia="Calibri"/>
                <w:color w:val="auto"/>
                <w:lang w:val="uk-UA"/>
              </w:rPr>
              <w:t xml:space="preserve"> в Риме // </w:t>
            </w:r>
            <w:proofErr w:type="spellStart"/>
            <w:r w:rsidRPr="0051516E">
              <w:rPr>
                <w:rFonts w:eastAsia="Calibri"/>
                <w:color w:val="auto"/>
                <w:lang w:val="uk-UA"/>
              </w:rPr>
              <w:t>Вестник</w:t>
            </w:r>
            <w:proofErr w:type="spellEnd"/>
            <w:r w:rsidRPr="0051516E">
              <w:rPr>
                <w:rFonts w:eastAsia="Calibri"/>
                <w:color w:val="auto"/>
                <w:lang w:val="uk-UA"/>
              </w:rPr>
              <w:t xml:space="preserve"> </w:t>
            </w:r>
            <w:proofErr w:type="spellStart"/>
            <w:r w:rsidRPr="0051516E">
              <w:rPr>
                <w:rFonts w:eastAsia="Calibri"/>
                <w:color w:val="auto"/>
                <w:lang w:val="uk-UA"/>
              </w:rPr>
              <w:t>древней</w:t>
            </w:r>
            <w:proofErr w:type="spellEnd"/>
            <w:r w:rsidRPr="0051516E">
              <w:rPr>
                <w:rFonts w:eastAsia="Calibri"/>
                <w:color w:val="auto"/>
                <w:lang w:val="uk-UA"/>
              </w:rPr>
              <w:t xml:space="preserve"> </w:t>
            </w:r>
            <w:proofErr w:type="spellStart"/>
            <w:r w:rsidRPr="0051516E">
              <w:rPr>
                <w:rFonts w:eastAsia="Calibri"/>
                <w:color w:val="auto"/>
                <w:lang w:val="uk-UA"/>
              </w:rPr>
              <w:t>истории</w:t>
            </w:r>
            <w:proofErr w:type="spellEnd"/>
            <w:r w:rsidRPr="0051516E">
              <w:rPr>
                <w:rFonts w:eastAsia="Calibri"/>
                <w:color w:val="auto"/>
                <w:lang w:val="uk-UA"/>
              </w:rPr>
              <w:t>. – 1989. - № 2.</w:t>
            </w:r>
          </w:p>
          <w:p w:rsidR="0051516E" w:rsidRPr="0051516E" w:rsidRDefault="0051516E">
            <w:pPr>
              <w:spacing w:after="200" w:line="256" w:lineRule="auto"/>
              <w:ind w:left="720"/>
              <w:contextualSpacing/>
              <w:rPr>
                <w:color w:val="auto"/>
                <w:lang w:val="uk-UA" w:eastAsia="uk-UA"/>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4148EC">
            <w:pPr>
              <w:spacing w:line="256" w:lineRule="auto"/>
              <w:jc w:val="both"/>
              <w:rPr>
                <w:color w:val="auto"/>
                <w:lang w:val="uk-UA"/>
              </w:rPr>
            </w:pPr>
            <w:r>
              <w:rPr>
                <w:color w:val="auto"/>
                <w:lang w:val="uk-UA"/>
              </w:rPr>
              <w:t>34</w:t>
            </w:r>
            <w:r w:rsidR="0051516E" w:rsidRPr="0051516E">
              <w:rPr>
                <w:color w:val="auto"/>
                <w:lang w:val="uk-UA"/>
              </w:rPr>
              <w:t xml:space="preserve">  год.</w:t>
            </w:r>
          </w:p>
          <w:p w:rsidR="0051516E" w:rsidRPr="0051516E" w:rsidRDefault="0051516E">
            <w:pPr>
              <w:spacing w:line="256" w:lineRule="auto"/>
              <w:jc w:val="both"/>
              <w:rPr>
                <w:color w:val="auto"/>
                <w:lang w:val="uk-UA"/>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4148EC" w:rsidP="004148EC">
            <w:pPr>
              <w:spacing w:line="256" w:lineRule="auto"/>
              <w:jc w:val="both"/>
              <w:rPr>
                <w:color w:val="auto"/>
                <w:lang w:val="uk-UA"/>
              </w:rPr>
            </w:pPr>
            <w:r>
              <w:rPr>
                <w:color w:val="auto"/>
                <w:lang w:val="uk-UA"/>
              </w:rPr>
              <w:t>32</w:t>
            </w:r>
            <w:r w:rsidR="0051516E" w:rsidRPr="0051516E">
              <w:rPr>
                <w:b/>
                <w:color w:val="auto"/>
                <w:lang w:val="uk-UA"/>
              </w:rPr>
              <w:t xml:space="preserve"> </w:t>
            </w:r>
            <w:r w:rsidR="0051516E" w:rsidRPr="0051516E">
              <w:rPr>
                <w:color w:val="auto"/>
                <w:lang w:val="uk-UA"/>
              </w:rPr>
              <w:t>г</w:t>
            </w:r>
            <w:r>
              <w:rPr>
                <w:color w:val="auto"/>
                <w:lang w:val="uk-UA"/>
              </w:rPr>
              <w:t>один аудиторних занять. З них 16</w:t>
            </w:r>
            <w:r w:rsidR="0051516E" w:rsidRPr="0051516E">
              <w:rPr>
                <w:color w:val="auto"/>
                <w:lang w:val="uk-UA"/>
              </w:rPr>
              <w:t xml:space="preserve"> годин лекцій, 16 годин лабораторних робіт/практичних занять </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 xml:space="preserve">Після завершення цього курсу студент буде : </w:t>
            </w:r>
          </w:p>
          <w:p w:rsidR="0051516E" w:rsidRPr="0051516E" w:rsidRDefault="0051516E">
            <w:pPr>
              <w:numPr>
                <w:ilvl w:val="0"/>
                <w:numId w:val="2"/>
              </w:numPr>
              <w:spacing w:line="256" w:lineRule="auto"/>
              <w:rPr>
                <w:color w:val="auto"/>
                <w:lang w:val="uk-UA" w:eastAsia="uk-UA"/>
              </w:rPr>
            </w:pPr>
            <w:r w:rsidRPr="0051516E">
              <w:rPr>
                <w:b/>
                <w:i/>
                <w:color w:val="auto"/>
                <w:lang w:val="uk-UA" w:eastAsia="uk-UA"/>
              </w:rPr>
              <w:t>знати:</w:t>
            </w:r>
            <w:r w:rsidRPr="0051516E">
              <w:rPr>
                <w:color w:val="auto"/>
                <w:lang w:val="uk-UA" w:eastAsia="uk-UA"/>
              </w:rPr>
              <w:t xml:space="preserve"> </w:t>
            </w:r>
          </w:p>
          <w:p w:rsidR="0051516E" w:rsidRPr="0051516E" w:rsidRDefault="0051516E">
            <w:pPr>
              <w:numPr>
                <w:ilvl w:val="0"/>
                <w:numId w:val="2"/>
              </w:numPr>
              <w:spacing w:line="256" w:lineRule="auto"/>
              <w:rPr>
                <w:color w:val="auto"/>
                <w:lang w:val="uk-UA" w:eastAsia="uk-UA"/>
              </w:rPr>
            </w:pPr>
            <w:r w:rsidRPr="0051516E">
              <w:rPr>
                <w:color w:val="auto"/>
                <w:lang w:val="uk-UA" w:eastAsia="uk-UA"/>
              </w:rPr>
              <w:t>причини та історичні передумови утворення базових інститутів держави та суспільства;</w:t>
            </w:r>
          </w:p>
          <w:p w:rsidR="0051516E" w:rsidRPr="0051516E" w:rsidRDefault="0051516E">
            <w:pPr>
              <w:numPr>
                <w:ilvl w:val="0"/>
                <w:numId w:val="2"/>
              </w:numPr>
              <w:spacing w:line="256" w:lineRule="auto"/>
              <w:rPr>
                <w:color w:val="auto"/>
                <w:lang w:val="uk-UA" w:eastAsia="uk-UA"/>
              </w:rPr>
            </w:pPr>
            <w:r w:rsidRPr="0051516E">
              <w:rPr>
                <w:color w:val="auto"/>
                <w:lang w:val="uk-UA" w:eastAsia="uk-UA"/>
              </w:rPr>
              <w:t>особливості монархії та республіки в контексті історичних подій та на різних етапах історичного розвитку;</w:t>
            </w:r>
          </w:p>
          <w:p w:rsidR="0051516E" w:rsidRPr="0051516E" w:rsidRDefault="0051516E">
            <w:pPr>
              <w:numPr>
                <w:ilvl w:val="0"/>
                <w:numId w:val="2"/>
              </w:numPr>
              <w:spacing w:line="256" w:lineRule="auto"/>
              <w:rPr>
                <w:color w:val="auto"/>
                <w:lang w:val="uk-UA" w:eastAsia="uk-UA"/>
              </w:rPr>
            </w:pPr>
            <w:r w:rsidRPr="0051516E">
              <w:rPr>
                <w:color w:val="auto"/>
                <w:lang w:val="uk-UA" w:eastAsia="uk-UA"/>
              </w:rPr>
              <w:t>що сучасна ефективна модель європейської демократичної держави формувалася поволі протягом багатьох сторічь;</w:t>
            </w:r>
          </w:p>
          <w:p w:rsidR="0051516E" w:rsidRPr="0051516E" w:rsidRDefault="0051516E">
            <w:pPr>
              <w:numPr>
                <w:ilvl w:val="0"/>
                <w:numId w:val="2"/>
              </w:numPr>
              <w:spacing w:line="256" w:lineRule="auto"/>
              <w:rPr>
                <w:color w:val="auto"/>
                <w:lang w:val="uk-UA" w:eastAsia="uk-UA"/>
              </w:rPr>
            </w:pPr>
            <w:r w:rsidRPr="0051516E">
              <w:rPr>
                <w:color w:val="auto"/>
                <w:lang w:val="uk-UA" w:eastAsia="uk-UA"/>
              </w:rPr>
              <w:t>що корені більшості сучасних систем правління, режимів та політичних практик варто шукати на попередніх етапах історичного розвитку, рівно як і можливі наслідки та шляхи вирішення.</w:t>
            </w:r>
          </w:p>
          <w:p w:rsidR="0051516E" w:rsidRPr="0051516E" w:rsidRDefault="0051516E">
            <w:pPr>
              <w:numPr>
                <w:ilvl w:val="0"/>
                <w:numId w:val="3"/>
              </w:numPr>
              <w:spacing w:before="100" w:beforeAutospacing="1" w:after="100" w:afterAutospacing="1" w:line="256" w:lineRule="auto"/>
              <w:rPr>
                <w:color w:val="auto"/>
                <w:lang w:val="uk-UA" w:eastAsia="uk-UA"/>
              </w:rPr>
            </w:pPr>
            <w:r w:rsidRPr="0051516E">
              <w:rPr>
                <w:b/>
                <w:i/>
                <w:color w:val="auto"/>
                <w:lang w:val="uk-UA" w:eastAsia="uk-UA"/>
              </w:rPr>
              <w:t>вміти</w:t>
            </w:r>
            <w:r w:rsidRPr="0051516E">
              <w:rPr>
                <w:color w:val="auto"/>
                <w:lang w:val="uk-UA" w:eastAsia="uk-UA"/>
              </w:rPr>
              <w:t>:</w:t>
            </w:r>
          </w:p>
          <w:p w:rsidR="0051516E" w:rsidRPr="0051516E" w:rsidRDefault="0051516E">
            <w:pPr>
              <w:numPr>
                <w:ilvl w:val="0"/>
                <w:numId w:val="3"/>
              </w:numPr>
              <w:spacing w:before="100" w:beforeAutospacing="1" w:after="100" w:afterAutospacing="1" w:line="256" w:lineRule="auto"/>
              <w:rPr>
                <w:color w:val="auto"/>
                <w:lang w:val="uk-UA" w:eastAsia="uk-UA"/>
              </w:rPr>
            </w:pPr>
            <w:r w:rsidRPr="0051516E">
              <w:rPr>
                <w:color w:val="auto"/>
                <w:lang w:val="uk-UA" w:eastAsia="uk-UA"/>
              </w:rPr>
              <w:t>охарактеризувати концептуальні характеристики основних політичних інститутів та визначити їх історичні особливості та властивості;</w:t>
            </w:r>
          </w:p>
          <w:p w:rsidR="0051516E" w:rsidRPr="0051516E" w:rsidRDefault="0051516E">
            <w:pPr>
              <w:numPr>
                <w:ilvl w:val="0"/>
                <w:numId w:val="3"/>
              </w:numPr>
              <w:spacing w:before="100" w:beforeAutospacing="1" w:after="100" w:afterAutospacing="1" w:line="256" w:lineRule="auto"/>
              <w:rPr>
                <w:color w:val="auto"/>
                <w:lang w:val="uk-UA" w:eastAsia="uk-UA"/>
              </w:rPr>
            </w:pPr>
            <w:r w:rsidRPr="0051516E">
              <w:rPr>
                <w:color w:val="auto"/>
                <w:lang w:val="uk-UA" w:eastAsia="uk-UA"/>
              </w:rPr>
              <w:t>порівняти історичний інструментарій вирішення політичних проблем демократичними та авторитарними режимами;</w:t>
            </w:r>
          </w:p>
          <w:p w:rsidR="0051516E" w:rsidRPr="0051516E" w:rsidRDefault="0051516E">
            <w:pPr>
              <w:numPr>
                <w:ilvl w:val="0"/>
                <w:numId w:val="3"/>
              </w:numPr>
              <w:spacing w:before="100" w:beforeAutospacing="1" w:after="100" w:afterAutospacing="1" w:line="256" w:lineRule="auto"/>
              <w:rPr>
                <w:b/>
                <w:i/>
                <w:color w:val="auto"/>
                <w:lang w:val="uk-UA" w:eastAsia="uk-UA"/>
              </w:rPr>
            </w:pPr>
            <w:r w:rsidRPr="0051516E">
              <w:rPr>
                <w:color w:val="auto"/>
                <w:lang w:val="uk-UA" w:eastAsia="uk-UA"/>
              </w:rPr>
              <w:t xml:space="preserve">прослідковувати </w:t>
            </w:r>
            <w:proofErr w:type="spellStart"/>
            <w:r w:rsidRPr="0051516E">
              <w:rPr>
                <w:color w:val="auto"/>
                <w:lang w:val="uk-UA" w:eastAsia="uk-UA"/>
              </w:rPr>
              <w:t>генезу</w:t>
            </w:r>
            <w:proofErr w:type="spellEnd"/>
            <w:r w:rsidRPr="0051516E">
              <w:rPr>
                <w:color w:val="auto"/>
                <w:lang w:val="uk-UA" w:eastAsia="uk-UA"/>
              </w:rPr>
              <w:t xml:space="preserve"> та концептуальний зв</w:t>
            </w:r>
            <w:r w:rsidRPr="0051516E">
              <w:rPr>
                <w:color w:val="auto"/>
                <w:lang w:val="ru-RU" w:eastAsia="uk-UA"/>
              </w:rPr>
              <w:t>’</w:t>
            </w:r>
            <w:proofErr w:type="spellStart"/>
            <w:r w:rsidRPr="0051516E">
              <w:rPr>
                <w:color w:val="auto"/>
                <w:lang w:val="uk-UA" w:eastAsia="uk-UA"/>
              </w:rPr>
              <w:t>язок</w:t>
            </w:r>
            <w:proofErr w:type="spellEnd"/>
            <w:r w:rsidRPr="0051516E">
              <w:rPr>
                <w:color w:val="auto"/>
                <w:lang w:val="uk-UA" w:eastAsia="uk-UA"/>
              </w:rPr>
              <w:t xml:space="preserve"> подібних інститутів та політичних процесів.</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Політичний інститут, держава, глава держави, парламент, уряд, політична партія, вибори</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ru-RU"/>
              </w:rPr>
            </w:pPr>
            <w:r w:rsidRPr="0051516E">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4148EC">
            <w:pPr>
              <w:spacing w:line="256" w:lineRule="auto"/>
              <w:jc w:val="both"/>
              <w:rPr>
                <w:color w:val="auto"/>
                <w:lang w:val="uk-UA"/>
              </w:rPr>
            </w:pPr>
            <w:r>
              <w:rPr>
                <w:color w:val="auto"/>
                <w:lang w:val="uk-UA"/>
              </w:rPr>
              <w:t>Онлайн</w:t>
            </w:r>
            <w:r w:rsidR="0051516E" w:rsidRPr="0051516E">
              <w:rPr>
                <w:color w:val="auto"/>
                <w:lang w:val="uk-UA"/>
              </w:rPr>
              <w:t xml:space="preserve"> </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tcPr>
          <w:p w:rsidR="0051516E" w:rsidRPr="0051516E" w:rsidRDefault="0051516E">
            <w:pPr>
              <w:spacing w:line="256" w:lineRule="auto"/>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rsidP="004148EC">
            <w:pPr>
              <w:spacing w:line="256" w:lineRule="auto"/>
              <w:jc w:val="both"/>
              <w:rPr>
                <w:color w:val="auto"/>
                <w:lang w:val="ru-RU"/>
              </w:rPr>
            </w:pPr>
            <w:proofErr w:type="spellStart"/>
            <w:r w:rsidRPr="0051516E">
              <w:rPr>
                <w:color w:val="auto"/>
                <w:lang w:val="ru-RU"/>
              </w:rPr>
              <w:t>Проведення</w:t>
            </w:r>
            <w:proofErr w:type="spellEnd"/>
            <w:r w:rsidRPr="0051516E">
              <w:rPr>
                <w:color w:val="auto"/>
                <w:lang w:val="ru-RU"/>
              </w:rPr>
              <w:t xml:space="preserve"> </w:t>
            </w:r>
            <w:proofErr w:type="spellStart"/>
            <w:r w:rsidRPr="0051516E">
              <w:rPr>
                <w:color w:val="auto"/>
                <w:lang w:val="ru-RU"/>
              </w:rPr>
              <w:t>лекцій</w:t>
            </w:r>
            <w:proofErr w:type="spellEnd"/>
            <w:r w:rsidRPr="0051516E">
              <w:rPr>
                <w:color w:val="auto"/>
                <w:lang w:val="ru-RU"/>
              </w:rPr>
              <w:t xml:space="preserve">, </w:t>
            </w:r>
            <w:proofErr w:type="spellStart"/>
            <w:r w:rsidRPr="0051516E">
              <w:rPr>
                <w:color w:val="auto"/>
                <w:lang w:val="ru-RU"/>
              </w:rPr>
              <w:t>практичних</w:t>
            </w:r>
            <w:proofErr w:type="spellEnd"/>
            <w:r w:rsidRPr="0051516E">
              <w:rPr>
                <w:color w:val="auto"/>
                <w:lang w:val="ru-RU"/>
              </w:rPr>
              <w:t xml:space="preserve"> занять та </w:t>
            </w:r>
            <w:proofErr w:type="spellStart"/>
            <w:r w:rsidRPr="0051516E">
              <w:rPr>
                <w:color w:val="auto"/>
                <w:lang w:val="ru-RU"/>
              </w:rPr>
              <w:t>консультації</w:t>
            </w:r>
            <w:proofErr w:type="spellEnd"/>
            <w:r w:rsidRPr="0051516E">
              <w:rPr>
                <w:color w:val="auto"/>
                <w:lang w:val="ru-RU"/>
              </w:rPr>
              <w:t xml:space="preserve"> </w:t>
            </w:r>
            <w:r w:rsidR="004148EC">
              <w:rPr>
                <w:color w:val="auto"/>
                <w:lang w:val="ru-RU"/>
              </w:rPr>
              <w:t>онлайн</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51516E" w:rsidRPr="0051516E" w:rsidRDefault="0051516E">
            <w:pPr>
              <w:spacing w:line="256" w:lineRule="auto"/>
              <w:jc w:val="center"/>
              <w:rPr>
                <w:b/>
                <w:color w:val="auto"/>
                <w:lang w:val="uk-UA"/>
              </w:rPr>
            </w:pPr>
            <w:r w:rsidRPr="0051516E">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pStyle w:val="a3"/>
              <w:spacing w:after="0" w:line="240" w:lineRule="auto"/>
              <w:jc w:val="both"/>
              <w:rPr>
                <w:rFonts w:ascii="Times New Roman" w:hAnsi="Times New Roman" w:cs="Times New Roman"/>
                <w:color w:val="auto"/>
                <w:sz w:val="24"/>
                <w:szCs w:val="24"/>
                <w:lang w:val="uk-UA"/>
              </w:rPr>
            </w:pPr>
            <w:r w:rsidRPr="0051516E">
              <w:rPr>
                <w:rFonts w:ascii="Times New Roman" w:hAnsi="Times New Roman" w:cs="Times New Roman"/>
                <w:color w:val="auto"/>
                <w:sz w:val="24"/>
                <w:szCs w:val="24"/>
                <w:lang w:val="uk-UA"/>
              </w:rPr>
              <w:t>Доцільно подавати у формі СХЕМИ КУРСУ**</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4148EC">
            <w:pPr>
              <w:spacing w:line="256" w:lineRule="auto"/>
              <w:jc w:val="both"/>
              <w:rPr>
                <w:color w:val="auto"/>
                <w:lang w:val="uk-UA"/>
              </w:rPr>
            </w:pPr>
            <w:r>
              <w:rPr>
                <w:color w:val="auto"/>
                <w:lang w:val="uk-UA"/>
              </w:rPr>
              <w:t>залік</w:t>
            </w:r>
            <w:r w:rsidR="0051516E" w:rsidRPr="0051516E">
              <w:rPr>
                <w:color w:val="auto"/>
                <w:lang w:val="uk-UA"/>
              </w:rPr>
              <w:t xml:space="preserve"> в кінці семестру</w:t>
            </w:r>
          </w:p>
          <w:p w:rsidR="0051516E" w:rsidRPr="0051516E" w:rsidRDefault="0051516E">
            <w:pPr>
              <w:spacing w:line="256" w:lineRule="auto"/>
              <w:jc w:val="both"/>
              <w:rPr>
                <w:color w:val="auto"/>
                <w:lang w:val="uk-UA"/>
              </w:rPr>
            </w:pPr>
            <w:r w:rsidRPr="0051516E">
              <w:rPr>
                <w:color w:val="auto"/>
                <w:lang w:val="uk-UA"/>
              </w:rPr>
              <w:t>усний</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proofErr w:type="spellStart"/>
            <w:r w:rsidRPr="0051516E">
              <w:rPr>
                <w:b/>
                <w:color w:val="auto"/>
                <w:lang w:val="uk-UA"/>
              </w:rPr>
              <w:lastRenderedPageBreak/>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rsidP="004148EC">
            <w:pPr>
              <w:spacing w:line="256" w:lineRule="auto"/>
              <w:jc w:val="both"/>
              <w:rPr>
                <w:color w:val="auto"/>
                <w:lang w:val="uk-UA"/>
              </w:rPr>
            </w:pPr>
            <w:r w:rsidRPr="0051516E">
              <w:rPr>
                <w:color w:val="auto"/>
                <w:lang w:val="uk-UA"/>
              </w:rPr>
              <w:t xml:space="preserve">Для вивчення курсу студенти потребують базових знань з  дисциплін: </w:t>
            </w:r>
            <w:r w:rsidR="004148EC">
              <w:rPr>
                <w:color w:val="auto"/>
                <w:lang w:val="uk-UA"/>
              </w:rPr>
              <w:t>«Політологія»</w:t>
            </w:r>
            <w:r w:rsidRPr="0051516E">
              <w:rPr>
                <w:color w:val="auto"/>
                <w:lang w:val="uk-UA"/>
              </w:rPr>
              <w:t xml:space="preserve"> важливих для сприйняття категоріального апарату частини курсу.</w:t>
            </w: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51516E">
            <w:pPr>
              <w:spacing w:line="256" w:lineRule="auto"/>
              <w:jc w:val="both"/>
              <w:rPr>
                <w:color w:val="auto"/>
                <w:lang w:val="uk-UA"/>
              </w:rPr>
            </w:pPr>
            <w:r w:rsidRPr="0051516E">
              <w:rPr>
                <w:color w:val="auto"/>
                <w:lang w:val="uk-UA"/>
              </w:rPr>
              <w:t>Презентація</w:t>
            </w:r>
            <w:r w:rsidR="004148EC">
              <w:rPr>
                <w:color w:val="auto"/>
                <w:lang w:val="uk-UA"/>
              </w:rPr>
              <w:t>, лекції, дискусія</w:t>
            </w:r>
            <w:r w:rsidRPr="0051516E">
              <w:rPr>
                <w:color w:val="auto"/>
                <w:lang w:val="uk-UA"/>
              </w:rPr>
              <w:t>.</w:t>
            </w:r>
          </w:p>
          <w:p w:rsidR="0051516E" w:rsidRPr="0051516E" w:rsidRDefault="0051516E">
            <w:pPr>
              <w:spacing w:line="256" w:lineRule="auto"/>
              <w:jc w:val="both"/>
              <w:rPr>
                <w:color w:val="auto"/>
                <w:lang w:val="uk-UA"/>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ru-RU"/>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51516E">
            <w:pPr>
              <w:spacing w:line="256" w:lineRule="auto"/>
              <w:jc w:val="both"/>
              <w:rPr>
                <w:color w:val="auto"/>
                <w:lang w:val="ru-RU"/>
              </w:rPr>
            </w:pPr>
            <w:proofErr w:type="spellStart"/>
            <w:r w:rsidRPr="0051516E">
              <w:rPr>
                <w:color w:val="auto"/>
                <w:lang w:val="ru-RU"/>
              </w:rPr>
              <w:t>Оцінювання</w:t>
            </w:r>
            <w:proofErr w:type="spellEnd"/>
            <w:r w:rsidRPr="0051516E">
              <w:rPr>
                <w:color w:val="auto"/>
                <w:lang w:val="ru-RU"/>
              </w:rPr>
              <w:t xml:space="preserve"> проводиться за 100-бальною шкалою. Бали </w:t>
            </w:r>
            <w:proofErr w:type="spellStart"/>
            <w:r w:rsidRPr="0051516E">
              <w:rPr>
                <w:color w:val="auto"/>
                <w:lang w:val="ru-RU"/>
              </w:rPr>
              <w:t>нараховуються</w:t>
            </w:r>
            <w:proofErr w:type="spellEnd"/>
            <w:r w:rsidRPr="0051516E">
              <w:rPr>
                <w:color w:val="auto"/>
                <w:lang w:val="ru-RU"/>
              </w:rPr>
              <w:t xml:space="preserve"> за </w:t>
            </w:r>
            <w:proofErr w:type="spellStart"/>
            <w:r w:rsidRPr="0051516E">
              <w:rPr>
                <w:color w:val="auto"/>
                <w:lang w:val="ru-RU"/>
              </w:rPr>
              <w:t>наступним</w:t>
            </w:r>
            <w:proofErr w:type="spellEnd"/>
            <w:r w:rsidRPr="0051516E">
              <w:rPr>
                <w:color w:val="auto"/>
                <w:lang w:val="ru-RU"/>
              </w:rPr>
              <w:t xml:space="preserve"> </w:t>
            </w:r>
            <w:proofErr w:type="spellStart"/>
            <w:r w:rsidRPr="0051516E">
              <w:rPr>
                <w:color w:val="auto"/>
                <w:lang w:val="ru-RU"/>
              </w:rPr>
              <w:t>співідношенням</w:t>
            </w:r>
            <w:proofErr w:type="spellEnd"/>
            <w:r w:rsidRPr="0051516E">
              <w:rPr>
                <w:color w:val="auto"/>
                <w:lang w:val="ru-RU"/>
              </w:rPr>
              <w:t xml:space="preserve">: </w:t>
            </w:r>
          </w:p>
          <w:p w:rsidR="0051516E" w:rsidRPr="0051516E" w:rsidRDefault="0051516E">
            <w:pPr>
              <w:spacing w:line="256" w:lineRule="auto"/>
              <w:jc w:val="both"/>
              <w:rPr>
                <w:color w:val="auto"/>
                <w:lang w:val="ru-RU"/>
              </w:rPr>
            </w:pPr>
            <w:r w:rsidRPr="0051516E">
              <w:rPr>
                <w:color w:val="auto"/>
                <w:lang w:val="ru-RU"/>
              </w:rPr>
              <w:t xml:space="preserve">• </w:t>
            </w:r>
            <w:proofErr w:type="spellStart"/>
            <w:r w:rsidRPr="0051516E">
              <w:rPr>
                <w:color w:val="auto"/>
                <w:lang w:val="ru-RU"/>
              </w:rPr>
              <w:t>практичні</w:t>
            </w:r>
            <w:proofErr w:type="spellEnd"/>
            <w:r w:rsidRPr="0051516E">
              <w:rPr>
                <w:color w:val="auto"/>
                <w:lang w:val="ru-RU"/>
              </w:rPr>
              <w:t>/</w:t>
            </w:r>
            <w:proofErr w:type="spellStart"/>
            <w:r w:rsidRPr="0051516E">
              <w:rPr>
                <w:color w:val="auto"/>
                <w:lang w:val="ru-RU"/>
              </w:rPr>
              <w:t>самостійні</w:t>
            </w:r>
            <w:proofErr w:type="spellEnd"/>
            <w:r w:rsidRPr="0051516E">
              <w:rPr>
                <w:color w:val="auto"/>
                <w:lang w:val="ru-RU"/>
              </w:rPr>
              <w:t xml:space="preserve"> </w:t>
            </w:r>
            <w:proofErr w:type="spellStart"/>
            <w:proofErr w:type="gramStart"/>
            <w:r w:rsidRPr="0051516E">
              <w:rPr>
                <w:color w:val="auto"/>
                <w:lang w:val="ru-RU"/>
              </w:rPr>
              <w:t>тощо</w:t>
            </w:r>
            <w:proofErr w:type="spellEnd"/>
            <w:r w:rsidRPr="0051516E">
              <w:rPr>
                <w:color w:val="auto"/>
                <w:lang w:val="ru-RU"/>
              </w:rPr>
              <w:t xml:space="preserve"> :</w:t>
            </w:r>
            <w:proofErr w:type="gramEnd"/>
            <w:r w:rsidRPr="0051516E">
              <w:rPr>
                <w:color w:val="auto"/>
                <w:lang w:val="ru-RU"/>
              </w:rPr>
              <w:t xml:space="preserve"> 25% </w:t>
            </w:r>
            <w:proofErr w:type="spellStart"/>
            <w:r w:rsidRPr="0051516E">
              <w:rPr>
                <w:color w:val="auto"/>
                <w:lang w:val="ru-RU"/>
              </w:rPr>
              <w:t>семестрової</w:t>
            </w:r>
            <w:proofErr w:type="spellEnd"/>
            <w:r w:rsidRPr="0051516E">
              <w:rPr>
                <w:color w:val="auto"/>
                <w:lang w:val="ru-RU"/>
              </w:rPr>
              <w:t xml:space="preserve"> </w:t>
            </w:r>
            <w:proofErr w:type="spellStart"/>
            <w:r w:rsidRPr="0051516E">
              <w:rPr>
                <w:color w:val="auto"/>
                <w:lang w:val="ru-RU"/>
              </w:rPr>
              <w:t>оцінки</w:t>
            </w:r>
            <w:proofErr w:type="spellEnd"/>
            <w:r w:rsidRPr="0051516E">
              <w:rPr>
                <w:color w:val="auto"/>
                <w:lang w:val="ru-RU"/>
              </w:rPr>
              <w:t xml:space="preserve">; максимальна </w:t>
            </w:r>
            <w:proofErr w:type="spellStart"/>
            <w:r w:rsidRPr="0051516E">
              <w:rPr>
                <w:color w:val="auto"/>
                <w:lang w:val="ru-RU"/>
              </w:rPr>
              <w:t>кількість</w:t>
            </w:r>
            <w:proofErr w:type="spellEnd"/>
            <w:r w:rsidRPr="0051516E">
              <w:rPr>
                <w:color w:val="auto"/>
                <w:lang w:val="ru-RU"/>
              </w:rPr>
              <w:t xml:space="preserve"> </w:t>
            </w:r>
            <w:proofErr w:type="spellStart"/>
            <w:r w:rsidRPr="0051516E">
              <w:rPr>
                <w:color w:val="auto"/>
                <w:lang w:val="ru-RU"/>
              </w:rPr>
              <w:t>балів</w:t>
            </w:r>
            <w:proofErr w:type="spellEnd"/>
            <w:r w:rsidRPr="0051516E">
              <w:rPr>
                <w:color w:val="auto"/>
                <w:lang w:val="ru-RU"/>
              </w:rPr>
              <w:t>_____</w:t>
            </w:r>
          </w:p>
          <w:p w:rsidR="0051516E" w:rsidRPr="0051516E" w:rsidRDefault="0051516E">
            <w:pPr>
              <w:spacing w:line="256" w:lineRule="auto"/>
              <w:jc w:val="both"/>
              <w:rPr>
                <w:color w:val="auto"/>
                <w:lang w:val="ru-RU"/>
              </w:rPr>
            </w:pPr>
            <w:r w:rsidRPr="0051516E">
              <w:rPr>
                <w:color w:val="auto"/>
                <w:lang w:val="ru-RU"/>
              </w:rPr>
              <w:t xml:space="preserve">• </w:t>
            </w:r>
            <w:proofErr w:type="spellStart"/>
            <w:r w:rsidRPr="0051516E">
              <w:rPr>
                <w:color w:val="auto"/>
                <w:lang w:val="ru-RU"/>
              </w:rPr>
              <w:t>контрольні</w:t>
            </w:r>
            <w:proofErr w:type="spellEnd"/>
            <w:r w:rsidRPr="0051516E">
              <w:rPr>
                <w:color w:val="auto"/>
                <w:lang w:val="ru-RU"/>
              </w:rPr>
              <w:t xml:space="preserve"> </w:t>
            </w:r>
            <w:proofErr w:type="spellStart"/>
            <w:r w:rsidRPr="0051516E">
              <w:rPr>
                <w:color w:val="auto"/>
                <w:lang w:val="ru-RU"/>
              </w:rPr>
              <w:t>заміри</w:t>
            </w:r>
            <w:proofErr w:type="spellEnd"/>
            <w:r w:rsidRPr="0051516E">
              <w:rPr>
                <w:color w:val="auto"/>
                <w:lang w:val="ru-RU"/>
              </w:rPr>
              <w:t xml:space="preserve"> (</w:t>
            </w:r>
            <w:proofErr w:type="spellStart"/>
            <w:r w:rsidRPr="0051516E">
              <w:rPr>
                <w:color w:val="auto"/>
                <w:lang w:val="ru-RU"/>
              </w:rPr>
              <w:t>модулі</w:t>
            </w:r>
            <w:proofErr w:type="spellEnd"/>
            <w:r w:rsidRPr="0051516E">
              <w:rPr>
                <w:color w:val="auto"/>
                <w:lang w:val="ru-RU"/>
              </w:rPr>
              <w:t xml:space="preserve">): 25% </w:t>
            </w:r>
            <w:proofErr w:type="spellStart"/>
            <w:r w:rsidRPr="0051516E">
              <w:rPr>
                <w:color w:val="auto"/>
                <w:lang w:val="ru-RU"/>
              </w:rPr>
              <w:t>семестрової</w:t>
            </w:r>
            <w:proofErr w:type="spellEnd"/>
            <w:r w:rsidRPr="0051516E">
              <w:rPr>
                <w:color w:val="auto"/>
                <w:lang w:val="ru-RU"/>
              </w:rPr>
              <w:t xml:space="preserve"> </w:t>
            </w:r>
            <w:proofErr w:type="spellStart"/>
            <w:r w:rsidRPr="0051516E">
              <w:rPr>
                <w:color w:val="auto"/>
                <w:lang w:val="ru-RU"/>
              </w:rPr>
              <w:t>оцінки</w:t>
            </w:r>
            <w:proofErr w:type="spellEnd"/>
            <w:r w:rsidRPr="0051516E">
              <w:rPr>
                <w:color w:val="auto"/>
                <w:lang w:val="ru-RU"/>
              </w:rPr>
              <w:t xml:space="preserve">; максимальна </w:t>
            </w:r>
            <w:proofErr w:type="spellStart"/>
            <w:r w:rsidRPr="0051516E">
              <w:rPr>
                <w:color w:val="auto"/>
                <w:lang w:val="ru-RU"/>
              </w:rPr>
              <w:t>кількість</w:t>
            </w:r>
            <w:proofErr w:type="spellEnd"/>
            <w:r w:rsidRPr="0051516E">
              <w:rPr>
                <w:color w:val="auto"/>
                <w:lang w:val="ru-RU"/>
              </w:rPr>
              <w:t xml:space="preserve"> </w:t>
            </w:r>
            <w:proofErr w:type="spellStart"/>
            <w:r w:rsidRPr="0051516E">
              <w:rPr>
                <w:color w:val="auto"/>
                <w:lang w:val="ru-RU"/>
              </w:rPr>
              <w:t>балів</w:t>
            </w:r>
            <w:proofErr w:type="spellEnd"/>
            <w:r w:rsidRPr="0051516E">
              <w:rPr>
                <w:color w:val="auto"/>
                <w:lang w:val="ru-RU"/>
              </w:rPr>
              <w:t>______</w:t>
            </w:r>
          </w:p>
          <w:p w:rsidR="0051516E" w:rsidRPr="0051516E" w:rsidRDefault="0051516E">
            <w:pPr>
              <w:spacing w:line="256" w:lineRule="auto"/>
              <w:jc w:val="both"/>
              <w:rPr>
                <w:color w:val="auto"/>
                <w:lang w:val="ru-RU"/>
              </w:rPr>
            </w:pPr>
            <w:r w:rsidRPr="0051516E">
              <w:rPr>
                <w:color w:val="auto"/>
                <w:lang w:val="ru-RU"/>
              </w:rPr>
              <w:t xml:space="preserve"> • </w:t>
            </w:r>
            <w:proofErr w:type="spellStart"/>
            <w:r w:rsidRPr="0051516E">
              <w:rPr>
                <w:color w:val="auto"/>
                <w:lang w:val="ru-RU"/>
              </w:rPr>
              <w:t>іспит</w:t>
            </w:r>
            <w:proofErr w:type="spellEnd"/>
            <w:r w:rsidRPr="0051516E">
              <w:rPr>
                <w:color w:val="auto"/>
                <w:lang w:val="ru-RU"/>
              </w:rPr>
              <w:t>/</w:t>
            </w:r>
            <w:proofErr w:type="spellStart"/>
            <w:r w:rsidRPr="0051516E">
              <w:rPr>
                <w:color w:val="auto"/>
                <w:lang w:val="ru-RU"/>
              </w:rPr>
              <w:t>залік</w:t>
            </w:r>
            <w:proofErr w:type="spellEnd"/>
            <w:r w:rsidRPr="0051516E">
              <w:rPr>
                <w:color w:val="auto"/>
                <w:lang w:val="ru-RU"/>
              </w:rPr>
              <w:t xml:space="preserve">: 50% </w:t>
            </w:r>
            <w:proofErr w:type="spellStart"/>
            <w:r w:rsidRPr="0051516E">
              <w:rPr>
                <w:color w:val="auto"/>
                <w:lang w:val="ru-RU"/>
              </w:rPr>
              <w:t>семестрової</w:t>
            </w:r>
            <w:proofErr w:type="spellEnd"/>
            <w:r w:rsidRPr="0051516E">
              <w:rPr>
                <w:color w:val="auto"/>
                <w:lang w:val="ru-RU"/>
              </w:rPr>
              <w:t xml:space="preserve"> </w:t>
            </w:r>
            <w:proofErr w:type="spellStart"/>
            <w:r w:rsidRPr="0051516E">
              <w:rPr>
                <w:color w:val="auto"/>
                <w:lang w:val="ru-RU"/>
              </w:rPr>
              <w:t>оцінки</w:t>
            </w:r>
            <w:proofErr w:type="spellEnd"/>
            <w:r w:rsidRPr="0051516E">
              <w:rPr>
                <w:color w:val="auto"/>
                <w:lang w:val="ru-RU"/>
              </w:rPr>
              <w:t xml:space="preserve">. Максимальна </w:t>
            </w:r>
            <w:proofErr w:type="spellStart"/>
            <w:r w:rsidRPr="0051516E">
              <w:rPr>
                <w:color w:val="auto"/>
                <w:lang w:val="ru-RU"/>
              </w:rPr>
              <w:t>кількість</w:t>
            </w:r>
            <w:proofErr w:type="spellEnd"/>
            <w:r w:rsidRPr="0051516E">
              <w:rPr>
                <w:color w:val="auto"/>
                <w:lang w:val="ru-RU"/>
              </w:rPr>
              <w:t xml:space="preserve"> </w:t>
            </w:r>
            <w:proofErr w:type="spellStart"/>
            <w:r w:rsidRPr="0051516E">
              <w:rPr>
                <w:color w:val="auto"/>
                <w:lang w:val="ru-RU"/>
              </w:rPr>
              <w:t>балів</w:t>
            </w:r>
            <w:proofErr w:type="spellEnd"/>
            <w:r w:rsidRPr="0051516E">
              <w:rPr>
                <w:color w:val="auto"/>
                <w:lang w:val="ru-RU"/>
              </w:rPr>
              <w:t>____</w:t>
            </w:r>
          </w:p>
          <w:p w:rsidR="0051516E" w:rsidRPr="0051516E" w:rsidRDefault="0051516E">
            <w:pPr>
              <w:spacing w:line="256" w:lineRule="auto"/>
              <w:jc w:val="both"/>
              <w:rPr>
                <w:color w:val="auto"/>
                <w:lang w:val="ru-RU"/>
              </w:rPr>
            </w:pPr>
            <w:proofErr w:type="spellStart"/>
            <w:r w:rsidRPr="0051516E">
              <w:rPr>
                <w:color w:val="auto"/>
                <w:lang w:val="ru-RU"/>
              </w:rPr>
              <w:t>Підсумкова</w:t>
            </w:r>
            <w:proofErr w:type="spellEnd"/>
            <w:r w:rsidRPr="0051516E">
              <w:rPr>
                <w:color w:val="auto"/>
                <w:lang w:val="ru-RU"/>
              </w:rPr>
              <w:t xml:space="preserve"> максимальна </w:t>
            </w:r>
            <w:proofErr w:type="spellStart"/>
            <w:r w:rsidRPr="0051516E">
              <w:rPr>
                <w:color w:val="auto"/>
                <w:lang w:val="ru-RU"/>
              </w:rPr>
              <w:t>кількість</w:t>
            </w:r>
            <w:proofErr w:type="spellEnd"/>
            <w:r w:rsidRPr="0051516E">
              <w:rPr>
                <w:color w:val="auto"/>
                <w:lang w:val="ru-RU"/>
              </w:rPr>
              <w:t xml:space="preserve"> </w:t>
            </w:r>
            <w:proofErr w:type="spellStart"/>
            <w:r w:rsidRPr="0051516E">
              <w:rPr>
                <w:color w:val="auto"/>
                <w:lang w:val="ru-RU"/>
              </w:rPr>
              <w:t>балів</w:t>
            </w:r>
            <w:proofErr w:type="spellEnd"/>
            <w:r w:rsidRPr="0051516E">
              <w:rPr>
                <w:color w:val="auto"/>
                <w:lang w:val="ru-RU"/>
              </w:rPr>
              <w:t>_______</w:t>
            </w:r>
          </w:p>
          <w:p w:rsidR="0051516E" w:rsidRPr="0051516E" w:rsidRDefault="0051516E">
            <w:pPr>
              <w:spacing w:line="256" w:lineRule="auto"/>
              <w:jc w:val="both"/>
              <w:rPr>
                <w:color w:val="auto"/>
                <w:lang w:val="ru-RU"/>
              </w:rPr>
            </w:pPr>
          </w:p>
          <w:p w:rsidR="0051516E" w:rsidRPr="0051516E" w:rsidRDefault="0051516E">
            <w:pPr>
              <w:spacing w:line="256" w:lineRule="auto"/>
              <w:jc w:val="both"/>
              <w:rPr>
                <w:color w:val="auto"/>
                <w:lang w:val="ru-RU"/>
              </w:rPr>
            </w:pPr>
          </w:p>
          <w:p w:rsidR="0051516E" w:rsidRPr="0051516E" w:rsidRDefault="0051516E">
            <w:pPr>
              <w:spacing w:line="256" w:lineRule="auto"/>
              <w:jc w:val="both"/>
              <w:rPr>
                <w:color w:val="auto"/>
                <w:lang w:val="ru-RU"/>
              </w:rPr>
            </w:pPr>
            <w:proofErr w:type="spellStart"/>
            <w:r w:rsidRPr="0051516E">
              <w:rPr>
                <w:b/>
                <w:lang w:val="ru-RU"/>
              </w:rPr>
              <w:t>Письмові</w:t>
            </w:r>
            <w:proofErr w:type="spellEnd"/>
            <w:r w:rsidRPr="0051516E">
              <w:rPr>
                <w:b/>
                <w:lang w:val="ru-RU"/>
              </w:rPr>
              <w:t xml:space="preserve"> </w:t>
            </w:r>
            <w:proofErr w:type="spellStart"/>
            <w:r w:rsidRPr="0051516E">
              <w:rPr>
                <w:b/>
                <w:lang w:val="ru-RU"/>
              </w:rPr>
              <w:t>роботи</w:t>
            </w:r>
            <w:proofErr w:type="spellEnd"/>
            <w:r w:rsidRPr="0051516E">
              <w:rPr>
                <w:b/>
                <w:lang w:val="ru-RU"/>
              </w:rPr>
              <w:t>:</w:t>
            </w:r>
            <w:r w:rsidRPr="0051516E">
              <w:rPr>
                <w:lang w:val="ru-RU"/>
              </w:rPr>
              <w:t xml:space="preserve"> </w:t>
            </w:r>
            <w:proofErr w:type="spellStart"/>
            <w:r w:rsidRPr="0051516E">
              <w:rPr>
                <w:lang w:val="ru-RU"/>
              </w:rPr>
              <w:t>Очікується</w:t>
            </w:r>
            <w:proofErr w:type="spellEnd"/>
            <w:r w:rsidRPr="0051516E">
              <w:rPr>
                <w:lang w:val="ru-RU"/>
              </w:rPr>
              <w:t xml:space="preserve">, </w:t>
            </w:r>
            <w:proofErr w:type="spellStart"/>
            <w:r w:rsidRPr="0051516E">
              <w:rPr>
                <w:lang w:val="ru-RU"/>
              </w:rPr>
              <w:t>що</w:t>
            </w:r>
            <w:proofErr w:type="spellEnd"/>
            <w:r w:rsidRPr="0051516E">
              <w:rPr>
                <w:lang w:val="ru-RU"/>
              </w:rPr>
              <w:t xml:space="preserve"> </w:t>
            </w:r>
            <w:proofErr w:type="spellStart"/>
            <w:r w:rsidRPr="0051516E">
              <w:rPr>
                <w:lang w:val="ru-RU"/>
              </w:rPr>
              <w:t>студенти</w:t>
            </w:r>
            <w:proofErr w:type="spellEnd"/>
            <w:r w:rsidRPr="0051516E">
              <w:rPr>
                <w:lang w:val="ru-RU"/>
              </w:rPr>
              <w:t xml:space="preserve"> </w:t>
            </w:r>
            <w:proofErr w:type="spellStart"/>
            <w:r w:rsidRPr="0051516E">
              <w:rPr>
                <w:lang w:val="ru-RU"/>
              </w:rPr>
              <w:t>виконають</w:t>
            </w:r>
            <w:proofErr w:type="spellEnd"/>
            <w:r w:rsidRPr="0051516E">
              <w:rPr>
                <w:lang w:val="ru-RU"/>
              </w:rPr>
              <w:t xml:space="preserve"> </w:t>
            </w:r>
            <w:proofErr w:type="spellStart"/>
            <w:r w:rsidRPr="0051516E">
              <w:rPr>
                <w:lang w:val="ru-RU"/>
              </w:rPr>
              <w:t>декілька</w:t>
            </w:r>
            <w:proofErr w:type="spellEnd"/>
            <w:r w:rsidRPr="0051516E">
              <w:rPr>
                <w:lang w:val="ru-RU"/>
              </w:rPr>
              <w:t xml:space="preserve"> </w:t>
            </w:r>
            <w:proofErr w:type="spellStart"/>
            <w:r w:rsidRPr="0051516E">
              <w:rPr>
                <w:lang w:val="ru-RU"/>
              </w:rPr>
              <w:t>видів</w:t>
            </w:r>
            <w:proofErr w:type="spellEnd"/>
            <w:r w:rsidRPr="0051516E">
              <w:rPr>
                <w:lang w:val="ru-RU"/>
              </w:rPr>
              <w:t xml:space="preserve"> </w:t>
            </w:r>
            <w:proofErr w:type="spellStart"/>
            <w:r w:rsidRPr="0051516E">
              <w:rPr>
                <w:lang w:val="ru-RU"/>
              </w:rPr>
              <w:t>письмових</w:t>
            </w:r>
            <w:proofErr w:type="spellEnd"/>
            <w:r w:rsidRPr="0051516E">
              <w:rPr>
                <w:lang w:val="ru-RU"/>
              </w:rPr>
              <w:t xml:space="preserve"> </w:t>
            </w:r>
            <w:proofErr w:type="spellStart"/>
            <w:r w:rsidRPr="0051516E">
              <w:rPr>
                <w:lang w:val="ru-RU"/>
              </w:rPr>
              <w:t>робіт</w:t>
            </w:r>
            <w:proofErr w:type="spellEnd"/>
            <w:r w:rsidRPr="0051516E">
              <w:rPr>
                <w:lang w:val="ru-RU"/>
              </w:rPr>
              <w:t xml:space="preserve"> (</w:t>
            </w:r>
            <w:proofErr w:type="spellStart"/>
            <w:r w:rsidRPr="0051516E">
              <w:rPr>
                <w:lang w:val="ru-RU"/>
              </w:rPr>
              <w:t>есе</w:t>
            </w:r>
            <w:proofErr w:type="spellEnd"/>
            <w:r w:rsidRPr="0051516E">
              <w:rPr>
                <w:lang w:val="ru-RU"/>
              </w:rPr>
              <w:t xml:space="preserve">, </w:t>
            </w:r>
            <w:proofErr w:type="spellStart"/>
            <w:r w:rsidRPr="0051516E">
              <w:rPr>
                <w:lang w:val="ru-RU"/>
              </w:rPr>
              <w:t>вирішення</w:t>
            </w:r>
            <w:proofErr w:type="spellEnd"/>
            <w:r w:rsidRPr="0051516E">
              <w:rPr>
                <w:lang w:val="ru-RU"/>
              </w:rPr>
              <w:t xml:space="preserve"> кейсу). </w:t>
            </w:r>
            <w:proofErr w:type="spellStart"/>
            <w:r w:rsidRPr="0051516E">
              <w:rPr>
                <w:b/>
                <w:lang w:val="ru-RU"/>
              </w:rPr>
              <w:t>Академічна</w:t>
            </w:r>
            <w:proofErr w:type="spellEnd"/>
            <w:r w:rsidRPr="0051516E">
              <w:rPr>
                <w:b/>
                <w:lang w:val="ru-RU"/>
              </w:rPr>
              <w:t xml:space="preserve"> </w:t>
            </w:r>
            <w:proofErr w:type="spellStart"/>
            <w:r w:rsidRPr="0051516E">
              <w:rPr>
                <w:b/>
                <w:lang w:val="ru-RU"/>
              </w:rPr>
              <w:t>доброчесність</w:t>
            </w:r>
            <w:proofErr w:type="spellEnd"/>
            <w:r w:rsidRPr="0051516E">
              <w:rPr>
                <w:lang w:val="ru-RU"/>
              </w:rPr>
              <w:t xml:space="preserve">: </w:t>
            </w:r>
            <w:proofErr w:type="spellStart"/>
            <w:r w:rsidRPr="0051516E">
              <w:rPr>
                <w:lang w:val="ru-RU"/>
              </w:rPr>
              <w:t>Очікується</w:t>
            </w:r>
            <w:proofErr w:type="spellEnd"/>
            <w:r w:rsidRPr="0051516E">
              <w:rPr>
                <w:lang w:val="ru-RU"/>
              </w:rPr>
              <w:t xml:space="preserve">, </w:t>
            </w:r>
            <w:proofErr w:type="spellStart"/>
            <w:r w:rsidRPr="0051516E">
              <w:rPr>
                <w:lang w:val="ru-RU"/>
              </w:rPr>
              <w:t>що</w:t>
            </w:r>
            <w:proofErr w:type="spellEnd"/>
            <w:r w:rsidRPr="0051516E">
              <w:rPr>
                <w:lang w:val="ru-RU"/>
              </w:rPr>
              <w:t xml:space="preserve"> </w:t>
            </w:r>
            <w:proofErr w:type="spellStart"/>
            <w:r w:rsidRPr="0051516E">
              <w:rPr>
                <w:lang w:val="ru-RU"/>
              </w:rPr>
              <w:t>роботи</w:t>
            </w:r>
            <w:proofErr w:type="spellEnd"/>
            <w:r w:rsidRPr="0051516E">
              <w:rPr>
                <w:lang w:val="ru-RU"/>
              </w:rPr>
              <w:t xml:space="preserve"> </w:t>
            </w:r>
            <w:proofErr w:type="spellStart"/>
            <w:r w:rsidRPr="0051516E">
              <w:rPr>
                <w:lang w:val="ru-RU"/>
              </w:rPr>
              <w:t>студентів</w:t>
            </w:r>
            <w:proofErr w:type="spellEnd"/>
            <w:r w:rsidRPr="0051516E">
              <w:rPr>
                <w:lang w:val="ru-RU"/>
              </w:rPr>
              <w:t xml:space="preserve"> </w:t>
            </w:r>
            <w:proofErr w:type="spellStart"/>
            <w:r w:rsidRPr="0051516E">
              <w:rPr>
                <w:lang w:val="ru-RU"/>
              </w:rPr>
              <w:t>будуть</w:t>
            </w:r>
            <w:proofErr w:type="spellEnd"/>
            <w:r w:rsidRPr="0051516E">
              <w:rPr>
                <w:lang w:val="ru-RU"/>
              </w:rPr>
              <w:t xml:space="preserve"> </w:t>
            </w:r>
            <w:proofErr w:type="spellStart"/>
            <w:r w:rsidRPr="0051516E">
              <w:rPr>
                <w:lang w:val="ru-RU"/>
              </w:rPr>
              <w:t>їх</w:t>
            </w:r>
            <w:proofErr w:type="spellEnd"/>
            <w:r w:rsidRPr="0051516E">
              <w:rPr>
                <w:lang w:val="ru-RU"/>
              </w:rPr>
              <w:t xml:space="preserve"> </w:t>
            </w:r>
            <w:proofErr w:type="spellStart"/>
            <w:r w:rsidRPr="0051516E">
              <w:rPr>
                <w:lang w:val="ru-RU"/>
              </w:rPr>
              <w:t>оригінальними</w:t>
            </w:r>
            <w:proofErr w:type="spellEnd"/>
            <w:r w:rsidRPr="0051516E">
              <w:rPr>
                <w:lang w:val="ru-RU"/>
              </w:rPr>
              <w:t xml:space="preserve"> </w:t>
            </w:r>
            <w:proofErr w:type="spellStart"/>
            <w:r w:rsidRPr="0051516E">
              <w:rPr>
                <w:lang w:val="ru-RU"/>
              </w:rPr>
              <w:t>дослідженнями</w:t>
            </w:r>
            <w:proofErr w:type="spellEnd"/>
            <w:r w:rsidRPr="0051516E">
              <w:rPr>
                <w:lang w:val="ru-RU"/>
              </w:rPr>
              <w:t xml:space="preserve"> </w:t>
            </w:r>
            <w:proofErr w:type="spellStart"/>
            <w:r w:rsidRPr="0051516E">
              <w:rPr>
                <w:lang w:val="ru-RU"/>
              </w:rPr>
              <w:t>чи</w:t>
            </w:r>
            <w:proofErr w:type="spellEnd"/>
            <w:r w:rsidRPr="0051516E">
              <w:rPr>
                <w:lang w:val="ru-RU"/>
              </w:rPr>
              <w:t xml:space="preserve"> </w:t>
            </w:r>
            <w:proofErr w:type="spellStart"/>
            <w:r w:rsidRPr="0051516E">
              <w:rPr>
                <w:lang w:val="ru-RU"/>
              </w:rPr>
              <w:t>міркуваннями</w:t>
            </w:r>
            <w:proofErr w:type="spellEnd"/>
            <w:r w:rsidRPr="0051516E">
              <w:rPr>
                <w:lang w:val="ru-RU"/>
              </w:rPr>
              <w:t xml:space="preserve">. </w:t>
            </w:r>
            <w:proofErr w:type="spellStart"/>
            <w:r w:rsidRPr="0051516E">
              <w:rPr>
                <w:lang w:val="ru-RU"/>
              </w:rPr>
              <w:t>Відсутність</w:t>
            </w:r>
            <w:proofErr w:type="spellEnd"/>
            <w:r w:rsidRPr="0051516E">
              <w:rPr>
                <w:lang w:val="ru-RU"/>
              </w:rPr>
              <w:t xml:space="preserve"> </w:t>
            </w:r>
            <w:proofErr w:type="spellStart"/>
            <w:r w:rsidRPr="0051516E">
              <w:rPr>
                <w:lang w:val="ru-RU"/>
              </w:rPr>
              <w:t>посилань</w:t>
            </w:r>
            <w:proofErr w:type="spellEnd"/>
            <w:r w:rsidRPr="0051516E">
              <w:rPr>
                <w:lang w:val="ru-RU"/>
              </w:rPr>
              <w:t xml:space="preserve"> на </w:t>
            </w:r>
            <w:proofErr w:type="spellStart"/>
            <w:r w:rsidRPr="0051516E">
              <w:rPr>
                <w:lang w:val="ru-RU"/>
              </w:rPr>
              <w:t>використані</w:t>
            </w:r>
            <w:proofErr w:type="spellEnd"/>
            <w:r w:rsidRPr="0051516E">
              <w:rPr>
                <w:lang w:val="ru-RU"/>
              </w:rPr>
              <w:t xml:space="preserve"> </w:t>
            </w:r>
            <w:proofErr w:type="spellStart"/>
            <w:r w:rsidRPr="0051516E">
              <w:rPr>
                <w:lang w:val="ru-RU"/>
              </w:rPr>
              <w:t>джерела</w:t>
            </w:r>
            <w:proofErr w:type="spellEnd"/>
            <w:r w:rsidRPr="0051516E">
              <w:rPr>
                <w:lang w:val="ru-RU"/>
              </w:rPr>
              <w:t xml:space="preserve">, </w:t>
            </w:r>
            <w:proofErr w:type="spellStart"/>
            <w:r w:rsidRPr="0051516E">
              <w:rPr>
                <w:lang w:val="ru-RU"/>
              </w:rPr>
              <w:t>фабрикування</w:t>
            </w:r>
            <w:proofErr w:type="spellEnd"/>
            <w:r w:rsidRPr="0051516E">
              <w:rPr>
                <w:lang w:val="ru-RU"/>
              </w:rPr>
              <w:t xml:space="preserve"> </w:t>
            </w:r>
            <w:proofErr w:type="spellStart"/>
            <w:r w:rsidRPr="0051516E">
              <w:rPr>
                <w:lang w:val="ru-RU"/>
              </w:rPr>
              <w:t>джерел</w:t>
            </w:r>
            <w:proofErr w:type="spellEnd"/>
            <w:r w:rsidRPr="0051516E">
              <w:rPr>
                <w:lang w:val="ru-RU"/>
              </w:rPr>
              <w:t xml:space="preserve">, </w:t>
            </w:r>
            <w:proofErr w:type="spellStart"/>
            <w:r w:rsidRPr="0051516E">
              <w:rPr>
                <w:lang w:val="ru-RU"/>
              </w:rPr>
              <w:t>списування</w:t>
            </w:r>
            <w:proofErr w:type="spellEnd"/>
            <w:r w:rsidRPr="0051516E">
              <w:rPr>
                <w:lang w:val="ru-RU"/>
              </w:rPr>
              <w:t xml:space="preserve">, </w:t>
            </w:r>
            <w:proofErr w:type="spellStart"/>
            <w:r w:rsidRPr="0051516E">
              <w:rPr>
                <w:lang w:val="ru-RU"/>
              </w:rPr>
              <w:t>втручання</w:t>
            </w:r>
            <w:proofErr w:type="spellEnd"/>
            <w:r w:rsidRPr="0051516E">
              <w:rPr>
                <w:lang w:val="ru-RU"/>
              </w:rPr>
              <w:t xml:space="preserve"> </w:t>
            </w:r>
            <w:proofErr w:type="gramStart"/>
            <w:r w:rsidRPr="0051516E">
              <w:rPr>
                <w:lang w:val="ru-RU"/>
              </w:rPr>
              <w:t>в роботу</w:t>
            </w:r>
            <w:proofErr w:type="gramEnd"/>
            <w:r w:rsidRPr="0051516E">
              <w:rPr>
                <w:lang w:val="ru-RU"/>
              </w:rPr>
              <w:t xml:space="preserve"> </w:t>
            </w:r>
            <w:proofErr w:type="spellStart"/>
            <w:r w:rsidRPr="0051516E">
              <w:rPr>
                <w:lang w:val="ru-RU"/>
              </w:rPr>
              <w:t>інших</w:t>
            </w:r>
            <w:proofErr w:type="spellEnd"/>
            <w:r w:rsidRPr="0051516E">
              <w:rPr>
                <w:lang w:val="ru-RU"/>
              </w:rPr>
              <w:t xml:space="preserve"> </w:t>
            </w:r>
            <w:proofErr w:type="spellStart"/>
            <w:r w:rsidRPr="0051516E">
              <w:rPr>
                <w:lang w:val="ru-RU"/>
              </w:rPr>
              <w:t>студентів</w:t>
            </w:r>
            <w:proofErr w:type="spellEnd"/>
            <w:r w:rsidRPr="0051516E">
              <w:rPr>
                <w:lang w:val="ru-RU"/>
              </w:rPr>
              <w:t xml:space="preserve"> </w:t>
            </w:r>
            <w:proofErr w:type="spellStart"/>
            <w:r w:rsidRPr="0051516E">
              <w:rPr>
                <w:lang w:val="ru-RU"/>
              </w:rPr>
              <w:t>становлять</w:t>
            </w:r>
            <w:proofErr w:type="spellEnd"/>
            <w:r w:rsidRPr="0051516E">
              <w:rPr>
                <w:lang w:val="ru-RU"/>
              </w:rPr>
              <w:t xml:space="preserve">, але не </w:t>
            </w:r>
            <w:proofErr w:type="spellStart"/>
            <w:r w:rsidRPr="0051516E">
              <w:rPr>
                <w:lang w:val="ru-RU"/>
              </w:rPr>
              <w:t>обмежують</w:t>
            </w:r>
            <w:proofErr w:type="spellEnd"/>
            <w:r w:rsidRPr="0051516E">
              <w:rPr>
                <w:lang w:val="ru-RU"/>
              </w:rPr>
              <w:t xml:space="preserve">, </w:t>
            </w:r>
            <w:proofErr w:type="spellStart"/>
            <w:r w:rsidRPr="0051516E">
              <w:rPr>
                <w:lang w:val="ru-RU"/>
              </w:rPr>
              <w:t>приклади</w:t>
            </w:r>
            <w:proofErr w:type="spellEnd"/>
            <w:r w:rsidRPr="0051516E">
              <w:rPr>
                <w:lang w:val="ru-RU"/>
              </w:rPr>
              <w:t xml:space="preserve"> </w:t>
            </w:r>
            <w:proofErr w:type="spellStart"/>
            <w:r w:rsidRPr="0051516E">
              <w:rPr>
                <w:lang w:val="ru-RU"/>
              </w:rPr>
              <w:t>можливої</w:t>
            </w:r>
            <w:proofErr w:type="spellEnd"/>
            <w:r w:rsidRPr="0051516E">
              <w:rPr>
                <w:lang w:val="ru-RU"/>
              </w:rPr>
              <w:t xml:space="preserve"> </w:t>
            </w:r>
            <w:proofErr w:type="spellStart"/>
            <w:r w:rsidRPr="0051516E">
              <w:rPr>
                <w:lang w:val="ru-RU"/>
              </w:rPr>
              <w:t>академічної</w:t>
            </w:r>
            <w:proofErr w:type="spellEnd"/>
            <w:r w:rsidRPr="0051516E">
              <w:rPr>
                <w:lang w:val="ru-RU"/>
              </w:rPr>
              <w:t xml:space="preserve"> </w:t>
            </w:r>
            <w:proofErr w:type="spellStart"/>
            <w:r w:rsidRPr="0051516E">
              <w:rPr>
                <w:lang w:val="ru-RU"/>
              </w:rPr>
              <w:t>недоброчесності</w:t>
            </w:r>
            <w:proofErr w:type="spellEnd"/>
            <w:r w:rsidRPr="0051516E">
              <w:rPr>
                <w:lang w:val="ru-RU"/>
              </w:rPr>
              <w:t xml:space="preserve">. </w:t>
            </w:r>
            <w:proofErr w:type="spellStart"/>
            <w:r w:rsidRPr="0051516E">
              <w:rPr>
                <w:lang w:val="ru-RU"/>
              </w:rPr>
              <w:t>Виявлення</w:t>
            </w:r>
            <w:proofErr w:type="spellEnd"/>
            <w:r w:rsidRPr="0051516E">
              <w:rPr>
                <w:lang w:val="ru-RU"/>
              </w:rPr>
              <w:t xml:space="preserve"> </w:t>
            </w:r>
            <w:proofErr w:type="spellStart"/>
            <w:r w:rsidRPr="0051516E">
              <w:rPr>
                <w:lang w:val="ru-RU"/>
              </w:rPr>
              <w:t>ознак</w:t>
            </w:r>
            <w:proofErr w:type="spellEnd"/>
            <w:r w:rsidRPr="0051516E">
              <w:rPr>
                <w:lang w:val="ru-RU"/>
              </w:rPr>
              <w:t xml:space="preserve"> </w:t>
            </w:r>
            <w:proofErr w:type="spellStart"/>
            <w:r w:rsidRPr="0051516E">
              <w:rPr>
                <w:lang w:val="ru-RU"/>
              </w:rPr>
              <w:t>академічної</w:t>
            </w:r>
            <w:proofErr w:type="spellEnd"/>
            <w:r w:rsidRPr="0051516E">
              <w:rPr>
                <w:lang w:val="ru-RU"/>
              </w:rPr>
              <w:t xml:space="preserve"> </w:t>
            </w:r>
            <w:proofErr w:type="spellStart"/>
            <w:r w:rsidRPr="0051516E">
              <w:rPr>
                <w:lang w:val="ru-RU"/>
              </w:rPr>
              <w:t>недоброчесності</w:t>
            </w:r>
            <w:proofErr w:type="spellEnd"/>
            <w:r w:rsidRPr="0051516E">
              <w:rPr>
                <w:lang w:val="ru-RU"/>
              </w:rPr>
              <w:t xml:space="preserve"> в </w:t>
            </w:r>
            <w:proofErr w:type="spellStart"/>
            <w:r w:rsidRPr="0051516E">
              <w:rPr>
                <w:lang w:val="ru-RU"/>
              </w:rPr>
              <w:t>письмовій</w:t>
            </w:r>
            <w:proofErr w:type="spellEnd"/>
            <w:r w:rsidRPr="0051516E">
              <w:rPr>
                <w:lang w:val="ru-RU"/>
              </w:rPr>
              <w:t xml:space="preserve"> </w:t>
            </w:r>
            <w:proofErr w:type="spellStart"/>
            <w:r w:rsidRPr="0051516E">
              <w:rPr>
                <w:lang w:val="ru-RU"/>
              </w:rPr>
              <w:t>роботі</w:t>
            </w:r>
            <w:proofErr w:type="spellEnd"/>
            <w:r w:rsidRPr="0051516E">
              <w:rPr>
                <w:lang w:val="ru-RU"/>
              </w:rPr>
              <w:t xml:space="preserve"> студента є </w:t>
            </w:r>
            <w:proofErr w:type="spellStart"/>
            <w:r w:rsidRPr="0051516E">
              <w:rPr>
                <w:lang w:val="ru-RU"/>
              </w:rPr>
              <w:t>підставою</w:t>
            </w:r>
            <w:proofErr w:type="spellEnd"/>
            <w:r w:rsidRPr="0051516E">
              <w:rPr>
                <w:lang w:val="ru-RU"/>
              </w:rPr>
              <w:t xml:space="preserve"> для </w:t>
            </w:r>
            <w:proofErr w:type="spellStart"/>
            <w:r w:rsidRPr="0051516E">
              <w:rPr>
                <w:lang w:val="ru-RU"/>
              </w:rPr>
              <w:t>її</w:t>
            </w:r>
            <w:proofErr w:type="spellEnd"/>
            <w:r w:rsidRPr="0051516E">
              <w:rPr>
                <w:lang w:val="ru-RU"/>
              </w:rPr>
              <w:t xml:space="preserve"> </w:t>
            </w:r>
            <w:proofErr w:type="spellStart"/>
            <w:r w:rsidRPr="0051516E">
              <w:rPr>
                <w:lang w:val="ru-RU"/>
              </w:rPr>
              <w:t>незарахуванння</w:t>
            </w:r>
            <w:proofErr w:type="spellEnd"/>
            <w:r w:rsidRPr="0051516E">
              <w:rPr>
                <w:lang w:val="ru-RU"/>
              </w:rPr>
              <w:t xml:space="preserve"> </w:t>
            </w:r>
            <w:proofErr w:type="spellStart"/>
            <w:r w:rsidRPr="0051516E">
              <w:rPr>
                <w:lang w:val="ru-RU"/>
              </w:rPr>
              <w:t>викладачем</w:t>
            </w:r>
            <w:proofErr w:type="spellEnd"/>
            <w:r w:rsidRPr="0051516E">
              <w:rPr>
                <w:lang w:val="ru-RU"/>
              </w:rPr>
              <w:t xml:space="preserve">, </w:t>
            </w:r>
            <w:proofErr w:type="spellStart"/>
            <w:r w:rsidRPr="0051516E">
              <w:rPr>
                <w:lang w:val="ru-RU"/>
              </w:rPr>
              <w:t>незалежно</w:t>
            </w:r>
            <w:proofErr w:type="spellEnd"/>
            <w:r w:rsidRPr="0051516E">
              <w:rPr>
                <w:lang w:val="ru-RU"/>
              </w:rPr>
              <w:t xml:space="preserve"> </w:t>
            </w:r>
            <w:proofErr w:type="spellStart"/>
            <w:r w:rsidRPr="0051516E">
              <w:rPr>
                <w:lang w:val="ru-RU"/>
              </w:rPr>
              <w:t>від</w:t>
            </w:r>
            <w:proofErr w:type="spellEnd"/>
            <w:r w:rsidRPr="0051516E">
              <w:rPr>
                <w:lang w:val="ru-RU"/>
              </w:rPr>
              <w:t xml:space="preserve"> </w:t>
            </w:r>
            <w:proofErr w:type="spellStart"/>
            <w:r w:rsidRPr="0051516E">
              <w:rPr>
                <w:lang w:val="ru-RU"/>
              </w:rPr>
              <w:t>масштабів</w:t>
            </w:r>
            <w:proofErr w:type="spellEnd"/>
            <w:r w:rsidRPr="0051516E">
              <w:rPr>
                <w:lang w:val="ru-RU"/>
              </w:rPr>
              <w:t xml:space="preserve"> </w:t>
            </w:r>
            <w:proofErr w:type="spellStart"/>
            <w:r w:rsidRPr="0051516E">
              <w:rPr>
                <w:lang w:val="ru-RU"/>
              </w:rPr>
              <w:t>плагіату</w:t>
            </w:r>
            <w:proofErr w:type="spellEnd"/>
            <w:r w:rsidRPr="0051516E">
              <w:rPr>
                <w:lang w:val="ru-RU"/>
              </w:rPr>
              <w:t xml:space="preserve"> </w:t>
            </w:r>
            <w:proofErr w:type="spellStart"/>
            <w:r w:rsidRPr="0051516E">
              <w:rPr>
                <w:lang w:val="ru-RU"/>
              </w:rPr>
              <w:t>чи</w:t>
            </w:r>
            <w:proofErr w:type="spellEnd"/>
            <w:r w:rsidRPr="0051516E">
              <w:rPr>
                <w:lang w:val="ru-RU"/>
              </w:rPr>
              <w:t xml:space="preserve"> обману. </w:t>
            </w:r>
            <w:proofErr w:type="spellStart"/>
            <w:r w:rsidRPr="0051516E">
              <w:rPr>
                <w:b/>
                <w:lang w:val="ru-RU"/>
              </w:rPr>
              <w:t>Відвідання</w:t>
            </w:r>
            <w:proofErr w:type="spellEnd"/>
            <w:r w:rsidRPr="0051516E">
              <w:rPr>
                <w:b/>
                <w:lang w:val="ru-RU"/>
              </w:rPr>
              <w:t xml:space="preserve"> занять</w:t>
            </w:r>
            <w:r w:rsidRPr="0051516E">
              <w:rPr>
                <w:lang w:val="ru-RU"/>
              </w:rPr>
              <w:t xml:space="preserve"> є </w:t>
            </w:r>
            <w:proofErr w:type="spellStart"/>
            <w:r w:rsidRPr="0051516E">
              <w:rPr>
                <w:lang w:val="ru-RU"/>
              </w:rPr>
              <w:t>важливою</w:t>
            </w:r>
            <w:proofErr w:type="spellEnd"/>
            <w:r w:rsidRPr="0051516E">
              <w:rPr>
                <w:lang w:val="ru-RU"/>
              </w:rPr>
              <w:t xml:space="preserve"> </w:t>
            </w:r>
            <w:proofErr w:type="spellStart"/>
            <w:r w:rsidRPr="0051516E">
              <w:rPr>
                <w:lang w:val="ru-RU"/>
              </w:rPr>
              <w:t>складовою</w:t>
            </w:r>
            <w:proofErr w:type="spellEnd"/>
            <w:r w:rsidRPr="0051516E">
              <w:rPr>
                <w:lang w:val="ru-RU"/>
              </w:rPr>
              <w:t xml:space="preserve"> </w:t>
            </w:r>
            <w:proofErr w:type="spellStart"/>
            <w:r w:rsidRPr="0051516E">
              <w:rPr>
                <w:lang w:val="ru-RU"/>
              </w:rPr>
              <w:t>навчання</w:t>
            </w:r>
            <w:proofErr w:type="spellEnd"/>
            <w:r w:rsidRPr="0051516E">
              <w:rPr>
                <w:lang w:val="ru-RU"/>
              </w:rPr>
              <w:t xml:space="preserve">. </w:t>
            </w:r>
            <w:proofErr w:type="spellStart"/>
            <w:r w:rsidRPr="0051516E">
              <w:rPr>
                <w:lang w:val="ru-RU"/>
              </w:rPr>
              <w:t>Очікується</w:t>
            </w:r>
            <w:proofErr w:type="spellEnd"/>
            <w:r w:rsidRPr="0051516E">
              <w:rPr>
                <w:lang w:val="ru-RU"/>
              </w:rPr>
              <w:t xml:space="preserve">, </w:t>
            </w:r>
            <w:proofErr w:type="spellStart"/>
            <w:r w:rsidRPr="0051516E">
              <w:rPr>
                <w:lang w:val="ru-RU"/>
              </w:rPr>
              <w:t>що</w:t>
            </w:r>
            <w:proofErr w:type="spellEnd"/>
            <w:r w:rsidRPr="0051516E">
              <w:rPr>
                <w:lang w:val="ru-RU"/>
              </w:rPr>
              <w:t xml:space="preserve"> </w:t>
            </w:r>
            <w:proofErr w:type="spellStart"/>
            <w:r w:rsidRPr="0051516E">
              <w:rPr>
                <w:lang w:val="ru-RU"/>
              </w:rPr>
              <w:t>всі</w:t>
            </w:r>
            <w:proofErr w:type="spellEnd"/>
            <w:r w:rsidRPr="0051516E">
              <w:rPr>
                <w:lang w:val="ru-RU"/>
              </w:rPr>
              <w:t xml:space="preserve"> </w:t>
            </w:r>
            <w:proofErr w:type="spellStart"/>
            <w:r w:rsidRPr="0051516E">
              <w:rPr>
                <w:lang w:val="ru-RU"/>
              </w:rPr>
              <w:t>студенти</w:t>
            </w:r>
            <w:proofErr w:type="spellEnd"/>
            <w:r w:rsidRPr="0051516E">
              <w:rPr>
                <w:lang w:val="ru-RU"/>
              </w:rPr>
              <w:t xml:space="preserve"> </w:t>
            </w:r>
            <w:proofErr w:type="spellStart"/>
            <w:r w:rsidRPr="0051516E">
              <w:rPr>
                <w:lang w:val="ru-RU"/>
              </w:rPr>
              <w:t>відвідають</w:t>
            </w:r>
            <w:proofErr w:type="spellEnd"/>
            <w:r w:rsidRPr="0051516E">
              <w:rPr>
                <w:lang w:val="ru-RU"/>
              </w:rPr>
              <w:t xml:space="preserve"> </w:t>
            </w:r>
            <w:proofErr w:type="spellStart"/>
            <w:r w:rsidRPr="0051516E">
              <w:rPr>
                <w:lang w:val="ru-RU"/>
              </w:rPr>
              <w:t>усі</w:t>
            </w:r>
            <w:proofErr w:type="spellEnd"/>
            <w:r w:rsidRPr="0051516E">
              <w:rPr>
                <w:lang w:val="ru-RU"/>
              </w:rPr>
              <w:t xml:space="preserve"> </w:t>
            </w:r>
            <w:proofErr w:type="spellStart"/>
            <w:r w:rsidRPr="0051516E">
              <w:rPr>
                <w:lang w:val="ru-RU"/>
              </w:rPr>
              <w:t>лекції</w:t>
            </w:r>
            <w:proofErr w:type="spellEnd"/>
            <w:r w:rsidRPr="0051516E">
              <w:rPr>
                <w:lang w:val="ru-RU"/>
              </w:rPr>
              <w:t xml:space="preserve"> і </w:t>
            </w:r>
            <w:proofErr w:type="spellStart"/>
            <w:r w:rsidRPr="0051516E">
              <w:rPr>
                <w:lang w:val="ru-RU"/>
              </w:rPr>
              <w:t>практичні</w:t>
            </w:r>
            <w:proofErr w:type="spellEnd"/>
            <w:r w:rsidRPr="0051516E">
              <w:rPr>
                <w:lang w:val="ru-RU"/>
              </w:rPr>
              <w:t xml:space="preserve"> </w:t>
            </w:r>
            <w:proofErr w:type="spellStart"/>
            <w:r w:rsidRPr="0051516E">
              <w:rPr>
                <w:lang w:val="ru-RU"/>
              </w:rPr>
              <w:t>зайняття</w:t>
            </w:r>
            <w:proofErr w:type="spellEnd"/>
            <w:r w:rsidRPr="0051516E">
              <w:rPr>
                <w:lang w:val="ru-RU"/>
              </w:rPr>
              <w:t xml:space="preserve"> курсу. </w:t>
            </w:r>
            <w:proofErr w:type="spellStart"/>
            <w:r w:rsidRPr="0051516E">
              <w:rPr>
                <w:lang w:val="ru-RU"/>
              </w:rPr>
              <w:t>Студенти</w:t>
            </w:r>
            <w:proofErr w:type="spellEnd"/>
            <w:r w:rsidRPr="0051516E">
              <w:rPr>
                <w:lang w:val="ru-RU"/>
              </w:rPr>
              <w:t xml:space="preserve"> </w:t>
            </w:r>
            <w:proofErr w:type="spellStart"/>
            <w:r w:rsidRPr="0051516E">
              <w:rPr>
                <w:lang w:val="ru-RU"/>
              </w:rPr>
              <w:t>мають</w:t>
            </w:r>
            <w:proofErr w:type="spellEnd"/>
            <w:r w:rsidRPr="0051516E">
              <w:rPr>
                <w:lang w:val="ru-RU"/>
              </w:rPr>
              <w:t xml:space="preserve"> </w:t>
            </w:r>
            <w:proofErr w:type="spellStart"/>
            <w:r w:rsidRPr="0051516E">
              <w:rPr>
                <w:lang w:val="ru-RU"/>
              </w:rPr>
              <w:t>інформувати</w:t>
            </w:r>
            <w:proofErr w:type="spellEnd"/>
            <w:r w:rsidRPr="0051516E">
              <w:rPr>
                <w:lang w:val="ru-RU"/>
              </w:rPr>
              <w:t xml:space="preserve"> </w:t>
            </w:r>
            <w:proofErr w:type="spellStart"/>
            <w:r w:rsidRPr="0051516E">
              <w:rPr>
                <w:lang w:val="ru-RU"/>
              </w:rPr>
              <w:t>викладача</w:t>
            </w:r>
            <w:proofErr w:type="spellEnd"/>
            <w:r w:rsidRPr="0051516E">
              <w:rPr>
                <w:lang w:val="ru-RU"/>
              </w:rPr>
              <w:t xml:space="preserve"> про </w:t>
            </w:r>
            <w:proofErr w:type="spellStart"/>
            <w:r w:rsidRPr="0051516E">
              <w:rPr>
                <w:lang w:val="ru-RU"/>
              </w:rPr>
              <w:t>неможливість</w:t>
            </w:r>
            <w:proofErr w:type="spellEnd"/>
            <w:r w:rsidRPr="0051516E">
              <w:rPr>
                <w:lang w:val="ru-RU"/>
              </w:rPr>
              <w:t xml:space="preserve"> </w:t>
            </w:r>
            <w:proofErr w:type="spellStart"/>
            <w:r w:rsidRPr="0051516E">
              <w:rPr>
                <w:lang w:val="ru-RU"/>
              </w:rPr>
              <w:t>відвідати</w:t>
            </w:r>
            <w:proofErr w:type="spellEnd"/>
            <w:r w:rsidRPr="0051516E">
              <w:rPr>
                <w:lang w:val="ru-RU"/>
              </w:rPr>
              <w:t xml:space="preserve"> </w:t>
            </w:r>
            <w:proofErr w:type="spellStart"/>
            <w:r w:rsidRPr="0051516E">
              <w:rPr>
                <w:lang w:val="ru-RU"/>
              </w:rPr>
              <w:t>заняття</w:t>
            </w:r>
            <w:proofErr w:type="spellEnd"/>
            <w:r w:rsidRPr="0051516E">
              <w:rPr>
                <w:lang w:val="ru-RU"/>
              </w:rPr>
              <w:t>. У будь-</w:t>
            </w:r>
            <w:proofErr w:type="spellStart"/>
            <w:r w:rsidRPr="0051516E">
              <w:rPr>
                <w:lang w:val="ru-RU"/>
              </w:rPr>
              <w:t>якому</w:t>
            </w:r>
            <w:proofErr w:type="spellEnd"/>
            <w:r w:rsidRPr="0051516E">
              <w:rPr>
                <w:lang w:val="ru-RU"/>
              </w:rPr>
              <w:t xml:space="preserve"> </w:t>
            </w:r>
            <w:proofErr w:type="spellStart"/>
            <w:r w:rsidRPr="0051516E">
              <w:rPr>
                <w:lang w:val="ru-RU"/>
              </w:rPr>
              <w:t>випадку</w:t>
            </w:r>
            <w:proofErr w:type="spellEnd"/>
            <w:r w:rsidRPr="0051516E">
              <w:rPr>
                <w:lang w:val="ru-RU"/>
              </w:rPr>
              <w:t xml:space="preserve"> </w:t>
            </w:r>
            <w:proofErr w:type="spellStart"/>
            <w:r w:rsidRPr="0051516E">
              <w:rPr>
                <w:lang w:val="ru-RU"/>
              </w:rPr>
              <w:t>студенти</w:t>
            </w:r>
            <w:proofErr w:type="spellEnd"/>
            <w:r w:rsidRPr="0051516E">
              <w:rPr>
                <w:lang w:val="ru-RU"/>
              </w:rPr>
              <w:t xml:space="preserve"> </w:t>
            </w:r>
            <w:proofErr w:type="spellStart"/>
            <w:r w:rsidRPr="0051516E">
              <w:rPr>
                <w:lang w:val="ru-RU"/>
              </w:rPr>
              <w:t>зобов’язані</w:t>
            </w:r>
            <w:proofErr w:type="spellEnd"/>
            <w:r w:rsidRPr="0051516E">
              <w:rPr>
                <w:lang w:val="ru-RU"/>
              </w:rPr>
              <w:t xml:space="preserve"> </w:t>
            </w:r>
            <w:proofErr w:type="spellStart"/>
            <w:r w:rsidRPr="0051516E">
              <w:rPr>
                <w:lang w:val="ru-RU"/>
              </w:rPr>
              <w:lastRenderedPageBreak/>
              <w:t>дотримуватися</w:t>
            </w:r>
            <w:proofErr w:type="spellEnd"/>
            <w:r w:rsidRPr="0051516E">
              <w:rPr>
                <w:lang w:val="ru-RU"/>
              </w:rPr>
              <w:t xml:space="preserve"> </w:t>
            </w:r>
            <w:proofErr w:type="spellStart"/>
            <w:r w:rsidRPr="0051516E">
              <w:rPr>
                <w:lang w:val="ru-RU"/>
              </w:rPr>
              <w:t>усіх</w:t>
            </w:r>
            <w:proofErr w:type="spellEnd"/>
            <w:r w:rsidRPr="0051516E">
              <w:rPr>
                <w:lang w:val="ru-RU"/>
              </w:rPr>
              <w:t xml:space="preserve"> </w:t>
            </w:r>
            <w:proofErr w:type="spellStart"/>
            <w:r w:rsidRPr="0051516E">
              <w:rPr>
                <w:lang w:val="ru-RU"/>
              </w:rPr>
              <w:t>строків</w:t>
            </w:r>
            <w:proofErr w:type="spellEnd"/>
            <w:r w:rsidRPr="0051516E">
              <w:rPr>
                <w:lang w:val="ru-RU"/>
              </w:rPr>
              <w:t xml:space="preserve"> </w:t>
            </w:r>
            <w:proofErr w:type="spellStart"/>
            <w:r w:rsidRPr="0051516E">
              <w:rPr>
                <w:lang w:val="ru-RU"/>
              </w:rPr>
              <w:t>визначених</w:t>
            </w:r>
            <w:proofErr w:type="spellEnd"/>
            <w:r w:rsidRPr="0051516E">
              <w:rPr>
                <w:lang w:val="ru-RU"/>
              </w:rPr>
              <w:t xml:space="preserve"> для </w:t>
            </w:r>
            <w:proofErr w:type="spellStart"/>
            <w:r w:rsidRPr="0051516E">
              <w:rPr>
                <w:lang w:val="ru-RU"/>
              </w:rPr>
              <w:t>виконання</w:t>
            </w:r>
            <w:proofErr w:type="spellEnd"/>
            <w:r w:rsidRPr="0051516E">
              <w:rPr>
                <w:lang w:val="ru-RU"/>
              </w:rPr>
              <w:t xml:space="preserve"> </w:t>
            </w:r>
            <w:proofErr w:type="spellStart"/>
            <w:r w:rsidRPr="0051516E">
              <w:rPr>
                <w:lang w:val="ru-RU"/>
              </w:rPr>
              <w:t>усіх</w:t>
            </w:r>
            <w:proofErr w:type="spellEnd"/>
            <w:r w:rsidRPr="0051516E">
              <w:rPr>
                <w:lang w:val="ru-RU"/>
              </w:rPr>
              <w:t xml:space="preserve"> </w:t>
            </w:r>
            <w:proofErr w:type="spellStart"/>
            <w:r w:rsidRPr="0051516E">
              <w:rPr>
                <w:lang w:val="ru-RU"/>
              </w:rPr>
              <w:t>видів</w:t>
            </w:r>
            <w:proofErr w:type="spellEnd"/>
            <w:r w:rsidRPr="0051516E">
              <w:rPr>
                <w:lang w:val="ru-RU"/>
              </w:rPr>
              <w:t xml:space="preserve"> </w:t>
            </w:r>
            <w:proofErr w:type="spellStart"/>
            <w:r w:rsidRPr="0051516E">
              <w:rPr>
                <w:lang w:val="ru-RU"/>
              </w:rPr>
              <w:t>письмових</w:t>
            </w:r>
            <w:proofErr w:type="spellEnd"/>
            <w:r w:rsidRPr="0051516E">
              <w:rPr>
                <w:lang w:val="ru-RU"/>
              </w:rPr>
              <w:t xml:space="preserve"> </w:t>
            </w:r>
            <w:proofErr w:type="spellStart"/>
            <w:r w:rsidRPr="0051516E">
              <w:rPr>
                <w:lang w:val="ru-RU"/>
              </w:rPr>
              <w:t>робіт</w:t>
            </w:r>
            <w:proofErr w:type="spellEnd"/>
            <w:r w:rsidRPr="0051516E">
              <w:rPr>
                <w:lang w:val="ru-RU"/>
              </w:rPr>
              <w:t xml:space="preserve">, </w:t>
            </w:r>
            <w:proofErr w:type="spellStart"/>
            <w:r w:rsidRPr="0051516E">
              <w:rPr>
                <w:lang w:val="ru-RU"/>
              </w:rPr>
              <w:t>передбачених</w:t>
            </w:r>
            <w:proofErr w:type="spellEnd"/>
            <w:r w:rsidRPr="0051516E">
              <w:rPr>
                <w:lang w:val="ru-RU"/>
              </w:rPr>
              <w:t xml:space="preserve"> курсом. </w:t>
            </w:r>
          </w:p>
          <w:p w:rsidR="0051516E" w:rsidRPr="0051516E" w:rsidRDefault="0051516E">
            <w:pPr>
              <w:shd w:val="clear" w:color="auto" w:fill="FFFFFF"/>
              <w:spacing w:line="256" w:lineRule="auto"/>
              <w:jc w:val="both"/>
              <w:textAlignment w:val="baseline"/>
              <w:rPr>
                <w:color w:val="auto"/>
                <w:lang w:val="uk-UA" w:eastAsia="uk-UA"/>
              </w:rPr>
            </w:pPr>
            <w:r w:rsidRPr="0051516E">
              <w:rPr>
                <w:color w:val="auto"/>
                <w:lang w:val="ru-RU"/>
              </w:rPr>
              <w:t>П</w:t>
            </w:r>
            <w:proofErr w:type="spellStart"/>
            <w:r w:rsidRPr="0051516E">
              <w:rPr>
                <w:b/>
                <w:bCs/>
                <w:color w:val="auto"/>
                <w:lang w:val="uk-UA" w:eastAsia="uk-UA"/>
              </w:rPr>
              <w:t>олітика</w:t>
            </w:r>
            <w:proofErr w:type="spellEnd"/>
            <w:r w:rsidRPr="0051516E">
              <w:rPr>
                <w:b/>
                <w:bCs/>
                <w:color w:val="auto"/>
                <w:lang w:val="uk-UA" w:eastAsia="uk-UA"/>
              </w:rPr>
              <w:t xml:space="preserve"> виставлення балів.</w:t>
            </w:r>
            <w:r w:rsidRPr="0051516E">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51516E" w:rsidRPr="0051516E" w:rsidRDefault="0051516E">
            <w:pPr>
              <w:shd w:val="clear" w:color="auto" w:fill="FFFFFF"/>
              <w:spacing w:line="256" w:lineRule="auto"/>
              <w:jc w:val="both"/>
              <w:textAlignment w:val="baseline"/>
              <w:rPr>
                <w:color w:val="auto"/>
                <w:lang w:val="uk-UA" w:eastAsia="uk-UA"/>
              </w:rPr>
            </w:pPr>
          </w:p>
          <w:p w:rsidR="0051516E" w:rsidRPr="0051516E" w:rsidRDefault="0051516E">
            <w:pPr>
              <w:shd w:val="clear" w:color="auto" w:fill="FFFFFF"/>
              <w:spacing w:line="256" w:lineRule="auto"/>
              <w:jc w:val="both"/>
              <w:textAlignment w:val="baseline"/>
              <w:rPr>
                <w:color w:val="auto"/>
                <w:lang w:val="ru-RU" w:eastAsia="uk-UA"/>
              </w:rPr>
            </w:pPr>
            <w:proofErr w:type="spellStart"/>
            <w:r w:rsidRPr="0051516E">
              <w:rPr>
                <w:color w:val="auto"/>
                <w:lang w:val="ru-RU"/>
              </w:rPr>
              <w:t>Жодні</w:t>
            </w:r>
            <w:proofErr w:type="spellEnd"/>
            <w:r w:rsidRPr="0051516E">
              <w:rPr>
                <w:color w:val="auto"/>
                <w:lang w:val="ru-RU"/>
              </w:rPr>
              <w:t xml:space="preserve"> </w:t>
            </w:r>
            <w:proofErr w:type="spellStart"/>
            <w:r w:rsidRPr="0051516E">
              <w:rPr>
                <w:color w:val="auto"/>
                <w:lang w:val="ru-RU"/>
              </w:rPr>
              <w:t>форми</w:t>
            </w:r>
            <w:proofErr w:type="spellEnd"/>
            <w:r w:rsidRPr="0051516E">
              <w:rPr>
                <w:color w:val="auto"/>
                <w:lang w:val="ru-RU"/>
              </w:rPr>
              <w:t xml:space="preserve"> </w:t>
            </w:r>
            <w:proofErr w:type="spellStart"/>
            <w:r w:rsidRPr="0051516E">
              <w:rPr>
                <w:color w:val="auto"/>
                <w:lang w:val="ru-RU"/>
              </w:rPr>
              <w:t>порушення</w:t>
            </w:r>
            <w:proofErr w:type="spellEnd"/>
            <w:r w:rsidRPr="0051516E">
              <w:rPr>
                <w:color w:val="auto"/>
                <w:lang w:val="ru-RU"/>
              </w:rPr>
              <w:t xml:space="preserve"> </w:t>
            </w:r>
            <w:proofErr w:type="spellStart"/>
            <w:r w:rsidRPr="0051516E">
              <w:rPr>
                <w:color w:val="auto"/>
                <w:lang w:val="ru-RU"/>
              </w:rPr>
              <w:t>академічної</w:t>
            </w:r>
            <w:proofErr w:type="spellEnd"/>
            <w:r w:rsidRPr="0051516E">
              <w:rPr>
                <w:color w:val="auto"/>
                <w:lang w:val="ru-RU"/>
              </w:rPr>
              <w:t xml:space="preserve"> </w:t>
            </w:r>
            <w:proofErr w:type="spellStart"/>
            <w:r w:rsidRPr="0051516E">
              <w:rPr>
                <w:color w:val="auto"/>
                <w:lang w:val="ru-RU"/>
              </w:rPr>
              <w:t>доброчесності</w:t>
            </w:r>
            <w:proofErr w:type="spellEnd"/>
            <w:r w:rsidRPr="0051516E">
              <w:rPr>
                <w:color w:val="auto"/>
                <w:lang w:val="ru-RU"/>
              </w:rPr>
              <w:t xml:space="preserve"> не </w:t>
            </w:r>
            <w:proofErr w:type="spellStart"/>
            <w:r w:rsidRPr="0051516E">
              <w:rPr>
                <w:color w:val="auto"/>
                <w:lang w:val="ru-RU"/>
              </w:rPr>
              <w:t>толеруються</w:t>
            </w:r>
            <w:proofErr w:type="spellEnd"/>
            <w:r w:rsidRPr="0051516E">
              <w:rPr>
                <w:color w:val="auto"/>
                <w:lang w:val="ru-RU"/>
              </w:rPr>
              <w:t>.</w:t>
            </w:r>
          </w:p>
          <w:p w:rsidR="0051516E" w:rsidRPr="0051516E" w:rsidRDefault="0051516E">
            <w:pPr>
              <w:spacing w:line="256" w:lineRule="auto"/>
              <w:jc w:val="both"/>
              <w:rPr>
                <w:color w:val="auto"/>
                <w:lang w:val="ru-RU"/>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bCs/>
                <w:color w:val="auto"/>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Особливості держаних утворень на Близькому Сході. Східна деспотія.</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Особливості формування та організації і функціонування полісу.</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Демократичний поліс.</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Республіканський Рим.</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Гай Юлій Цезар та його вплив на розвиток Риму</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Державні утворення римської імперії.</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Перехід від племінного устрою германців до державних конструкцій.</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Особливості устрою Візантійської імперії.</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Рання феодальна монархія Х – ХІІ ст.</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Карл Великий і його вплив на державні інститути Європи</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Місце і роль Церкви в системі державних інститутів середніх віків</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Розвиток міст в добу раннього середньовіччя. Міста-республіки.</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 xml:space="preserve">Особливість станової монархії </w:t>
            </w:r>
            <w:r w:rsidRPr="0051516E">
              <w:rPr>
                <w:rFonts w:eastAsiaTheme="minorHAnsi"/>
                <w:color w:val="auto"/>
              </w:rPr>
              <w:t>XV</w:t>
            </w:r>
            <w:r w:rsidRPr="0051516E">
              <w:rPr>
                <w:rFonts w:eastAsiaTheme="minorHAnsi"/>
                <w:color w:val="auto"/>
                <w:lang w:val="ru-RU"/>
              </w:rPr>
              <w:t xml:space="preserve"> – </w:t>
            </w:r>
            <w:r w:rsidRPr="0051516E">
              <w:rPr>
                <w:rFonts w:eastAsiaTheme="minorHAnsi"/>
                <w:color w:val="auto"/>
              </w:rPr>
              <w:t>XVI</w:t>
            </w:r>
            <w:r w:rsidRPr="0051516E">
              <w:rPr>
                <w:rFonts w:eastAsiaTheme="minorHAnsi"/>
                <w:color w:val="auto"/>
                <w:lang w:val="uk-UA"/>
              </w:rPr>
              <w:t xml:space="preserve"> ст..</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Вплив Відродження та Реформації на церкву, монархію і систему врядування.</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Еволюція інституту парламенту.</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lastRenderedPageBreak/>
              <w:t>Абсолютна монархія.</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Еволюція інституту апарату управління.</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Формування ліберальної держави.</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 xml:space="preserve">Формування та еволюція політичних партій </w:t>
            </w:r>
            <w:r w:rsidRPr="0051516E">
              <w:rPr>
                <w:rFonts w:eastAsiaTheme="minorHAnsi"/>
                <w:color w:val="auto"/>
              </w:rPr>
              <w:t>XVIII</w:t>
            </w:r>
            <w:r w:rsidRPr="0051516E">
              <w:rPr>
                <w:rFonts w:eastAsiaTheme="minorHAnsi"/>
                <w:color w:val="auto"/>
                <w:lang w:val="ru-RU"/>
              </w:rPr>
              <w:t>-</w:t>
            </w:r>
            <w:r w:rsidRPr="0051516E">
              <w:rPr>
                <w:rFonts w:eastAsiaTheme="minorHAnsi"/>
                <w:color w:val="auto"/>
              </w:rPr>
              <w:t>XIX</w:t>
            </w:r>
            <w:r w:rsidRPr="0051516E">
              <w:rPr>
                <w:rFonts w:eastAsiaTheme="minorHAnsi"/>
                <w:color w:val="auto"/>
                <w:lang w:val="uk-UA"/>
              </w:rPr>
              <w:t xml:space="preserve"> ст.</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Інститути державної адміністрації та армії ліберальної держави.</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 xml:space="preserve"> Авторитарна держава Наполеона Бонапарта.</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Авторитарна держава Наполеона ІІІ Бонапарта.</w:t>
            </w:r>
          </w:p>
          <w:p w:rsidR="0051516E" w:rsidRPr="0051516E" w:rsidRDefault="0051516E">
            <w:pPr>
              <w:numPr>
                <w:ilvl w:val="0"/>
                <w:numId w:val="4"/>
              </w:numPr>
              <w:spacing w:after="160" w:line="256" w:lineRule="auto"/>
              <w:contextualSpacing/>
              <w:rPr>
                <w:rFonts w:eastAsiaTheme="minorHAnsi"/>
                <w:color w:val="auto"/>
                <w:lang w:val="uk-UA"/>
              </w:rPr>
            </w:pPr>
            <w:r w:rsidRPr="0051516E">
              <w:rPr>
                <w:rFonts w:eastAsiaTheme="minorHAnsi"/>
                <w:color w:val="auto"/>
                <w:lang w:val="uk-UA"/>
              </w:rPr>
              <w:t>Чинники, які зумовили Велику Французьку революцію</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Основні етапи та актори Великої Французької революції</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Війна за незалежність в США</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Декларація незалежності 1776 р.</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Конституція США і Біль про права</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Інститут поділу влад в США</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Перша і друга Британська імперії</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Ост-Індська кампанія</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Британські колонії: їх статус і система функціонування</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Система управління в Австро-Угорській імперії</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 xml:space="preserve">Королівство Галичини і </w:t>
            </w:r>
            <w:proofErr w:type="spellStart"/>
            <w:r w:rsidRPr="0051516E">
              <w:rPr>
                <w:rFonts w:eastAsiaTheme="minorHAnsi"/>
                <w:color w:val="auto"/>
                <w:lang w:val="uk-UA"/>
              </w:rPr>
              <w:t>Володимерії</w:t>
            </w:r>
            <w:proofErr w:type="spellEnd"/>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Робітничий рух першої половини ХІХ ст.</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І та ІІ Соціалістичні Інтернаціонали</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ІІІ Комуністичний Інтернаціонал</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Комуністичний рух першої половини ХХ ст.</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Причини зародження фашизму в Італії та Німеччині</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Спільне та особливе фашизму та націонал-соціалізму</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Особливості фашистської держави в Італії</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Тоталітарний режим ІІІ Рейху</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Лютнева революція в Росії та жовтневий переворот.</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Особливості державного устрою СРСР</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Сутність сіонізму. План побудови єврейської держави.</w:t>
            </w:r>
          </w:p>
          <w:p w:rsidR="0051516E" w:rsidRPr="0051516E" w:rsidRDefault="0051516E">
            <w:pPr>
              <w:numPr>
                <w:ilvl w:val="0"/>
                <w:numId w:val="4"/>
              </w:numPr>
              <w:spacing w:after="160" w:line="254" w:lineRule="auto"/>
              <w:contextualSpacing/>
              <w:rPr>
                <w:rFonts w:eastAsiaTheme="minorHAnsi"/>
                <w:color w:val="auto"/>
                <w:lang w:val="uk-UA"/>
              </w:rPr>
            </w:pPr>
            <w:r w:rsidRPr="0051516E">
              <w:rPr>
                <w:rFonts w:eastAsiaTheme="minorHAnsi"/>
                <w:color w:val="auto"/>
                <w:lang w:val="uk-UA"/>
              </w:rPr>
              <w:t>Особливості формування та організації Держави Ізраїль.</w:t>
            </w:r>
          </w:p>
          <w:p w:rsidR="0051516E" w:rsidRPr="0051516E" w:rsidRDefault="0051516E">
            <w:pPr>
              <w:spacing w:line="256" w:lineRule="auto"/>
              <w:jc w:val="both"/>
              <w:rPr>
                <w:color w:val="auto"/>
                <w:lang w:val="uk-UA"/>
              </w:rPr>
            </w:pPr>
          </w:p>
          <w:p w:rsidR="0051516E" w:rsidRPr="0051516E" w:rsidRDefault="0051516E">
            <w:pPr>
              <w:spacing w:line="256" w:lineRule="auto"/>
              <w:jc w:val="both"/>
              <w:rPr>
                <w:color w:val="auto"/>
                <w:lang w:val="uk-UA"/>
              </w:rPr>
            </w:pPr>
          </w:p>
        </w:tc>
      </w:tr>
      <w:tr w:rsidR="0051516E" w:rsidRPr="0051516E" w:rsidTr="0051516E">
        <w:tc>
          <w:tcPr>
            <w:tcW w:w="274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center"/>
              <w:rPr>
                <w:b/>
                <w:color w:val="auto"/>
                <w:lang w:val="uk-UA"/>
              </w:rPr>
            </w:pPr>
            <w:r w:rsidRPr="0051516E">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51516E" w:rsidRPr="0051516E" w:rsidRDefault="0051516E">
            <w:pPr>
              <w:spacing w:line="256" w:lineRule="auto"/>
              <w:jc w:val="both"/>
              <w:rPr>
                <w:color w:val="auto"/>
                <w:lang w:val="uk-UA"/>
              </w:rPr>
            </w:pPr>
            <w:r w:rsidRPr="0051516E">
              <w:rPr>
                <w:color w:val="auto"/>
                <w:lang w:val="uk-UA"/>
              </w:rPr>
              <w:t>Анкету-оцінку з метою оцінювання якості курсу буде надано по завершенню курсу.</w:t>
            </w:r>
          </w:p>
        </w:tc>
      </w:tr>
    </w:tbl>
    <w:p w:rsidR="0051516E" w:rsidRPr="0051516E" w:rsidRDefault="0051516E" w:rsidP="0051516E">
      <w:pPr>
        <w:jc w:val="both"/>
        <w:rPr>
          <w:lang w:val="uk-UA"/>
        </w:rPr>
      </w:pPr>
    </w:p>
    <w:p w:rsidR="0051516E" w:rsidRPr="0051516E" w:rsidRDefault="0051516E" w:rsidP="0051516E">
      <w:pPr>
        <w:jc w:val="both"/>
        <w:rPr>
          <w:lang w:val="uk-UA"/>
        </w:rPr>
      </w:pPr>
    </w:p>
    <w:p w:rsidR="0051516E" w:rsidRPr="0051516E" w:rsidRDefault="0051516E" w:rsidP="0051516E">
      <w:pPr>
        <w:jc w:val="center"/>
        <w:rPr>
          <w:lang w:val="uk-UA"/>
        </w:rPr>
      </w:pPr>
      <w:r w:rsidRPr="0051516E">
        <w:rPr>
          <w:lang w:val="uk-UA"/>
        </w:rPr>
        <w:t>Схема курсу</w:t>
      </w:r>
    </w:p>
    <w:p w:rsidR="0051516E" w:rsidRPr="0051516E" w:rsidRDefault="0051516E" w:rsidP="0051516E">
      <w:pPr>
        <w:jc w:val="both"/>
        <w:rPr>
          <w:lang w:val="uk-UA"/>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867"/>
        <w:gridCol w:w="2745"/>
        <w:gridCol w:w="2136"/>
      </w:tblGrid>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i/>
                <w:lang w:val="uk-UA"/>
              </w:rPr>
            </w:pPr>
            <w:proofErr w:type="spellStart"/>
            <w:r w:rsidRPr="0051516E">
              <w:t>Тиж</w:t>
            </w:r>
            <w:proofErr w:type="spellEnd"/>
            <w:r w:rsidRPr="0051516E">
              <w:t xml:space="preserve">. / </w:t>
            </w:r>
            <w:proofErr w:type="spellStart"/>
            <w:r w:rsidRPr="0051516E">
              <w:t>дата</w:t>
            </w:r>
            <w:proofErr w:type="spellEnd"/>
            <w:r w:rsidRPr="0051516E">
              <w:t xml:space="preserve"> / </w:t>
            </w:r>
            <w:proofErr w:type="spellStart"/>
            <w:r w:rsidRPr="0051516E">
              <w:t>год</w:t>
            </w:r>
            <w:proofErr w:type="spellEnd"/>
            <w:r w:rsidRPr="0051516E">
              <w:t>.-</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i/>
                <w:lang w:val="uk-UA"/>
              </w:rPr>
            </w:pPr>
            <w:proofErr w:type="spellStart"/>
            <w:r w:rsidRPr="0051516E">
              <w:t>Тема</w:t>
            </w:r>
            <w:proofErr w:type="spellEnd"/>
            <w:r w:rsidRPr="0051516E">
              <w:t xml:space="preserve">, </w:t>
            </w:r>
            <w:proofErr w:type="spellStart"/>
            <w:r w:rsidRPr="0051516E">
              <w:t>план</w:t>
            </w:r>
            <w:proofErr w:type="spellEnd"/>
            <w:r w:rsidRPr="0051516E">
              <w:t xml:space="preserve">, </w:t>
            </w:r>
            <w:proofErr w:type="spellStart"/>
            <w:r w:rsidRPr="0051516E">
              <w:t>короткі</w:t>
            </w:r>
            <w:proofErr w:type="spellEnd"/>
            <w:r w:rsidRPr="0051516E">
              <w:t xml:space="preserve"> </w:t>
            </w:r>
            <w:proofErr w:type="spellStart"/>
            <w:r w:rsidRPr="0051516E">
              <w:t>тези</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i/>
                <w:lang w:val="uk-UA"/>
              </w:rPr>
            </w:pPr>
            <w:r w:rsidRPr="0051516E">
              <w:rPr>
                <w:lang w:val="uk-UA"/>
              </w:rPr>
              <w:t xml:space="preserve">Форма </w:t>
            </w:r>
            <w:r w:rsidR="00231B5E">
              <w:rPr>
                <w:lang w:val="uk-UA"/>
              </w:rPr>
              <w:t>діяльності (заняття)</w:t>
            </w:r>
            <w:r w:rsidRPr="0051516E">
              <w:rPr>
                <w:lang w:val="uk-UA"/>
              </w:rPr>
              <w:t xml:space="preserve"> *лекція, самостійна, дискусія, групова робота) </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231B5E">
            <w:pPr>
              <w:spacing w:line="254" w:lineRule="auto"/>
              <w:jc w:val="both"/>
              <w:rPr>
                <w:i/>
                <w:lang w:val="uk-UA"/>
              </w:rPr>
            </w:pPr>
            <w:proofErr w:type="spellStart"/>
            <w:r>
              <w:rPr>
                <w:lang w:val="ru-RU"/>
              </w:rPr>
              <w:t>Література</w:t>
            </w:r>
            <w:proofErr w:type="spellEnd"/>
            <w:r>
              <w:rPr>
                <w:lang w:val="ru-RU"/>
              </w:rPr>
              <w:t>,</w:t>
            </w:r>
            <w:r w:rsidR="00E14B7E" w:rsidRPr="00231B5E">
              <w:rPr>
                <w:lang w:val="ru-RU"/>
              </w:rPr>
              <w:t xml:space="preserve"> </w:t>
            </w:r>
            <w:proofErr w:type="spellStart"/>
            <w:r w:rsidR="00E14B7E" w:rsidRPr="00231B5E">
              <w:rPr>
                <w:lang w:val="ru-RU"/>
              </w:rPr>
              <w:t>Ресурси</w:t>
            </w:r>
            <w:proofErr w:type="spellEnd"/>
            <w:r w:rsidR="00E14B7E" w:rsidRPr="00231B5E">
              <w:rPr>
                <w:lang w:val="ru-RU"/>
              </w:rPr>
              <w:t xml:space="preserve"> в </w:t>
            </w:r>
            <w:proofErr w:type="spellStart"/>
            <w:r w:rsidR="00E14B7E" w:rsidRPr="00231B5E">
              <w:rPr>
                <w:lang w:val="ru-RU"/>
              </w:rPr>
              <w:t>інтернеті</w:t>
            </w:r>
            <w:proofErr w:type="spellEnd"/>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Pr>
                <w:lang w:val="uk-UA"/>
              </w:rPr>
              <w:t>17.09</w:t>
            </w:r>
          </w:p>
          <w:p w:rsidR="00E14B7E" w:rsidRPr="0051516E" w:rsidRDefault="00E14B7E">
            <w:pPr>
              <w:spacing w:line="254" w:lineRule="auto"/>
              <w:jc w:val="both"/>
              <w:rPr>
                <w:lang w:val="uk-UA"/>
              </w:rPr>
            </w:pPr>
            <w:r w:rsidRPr="0051516E">
              <w:rPr>
                <w:lang w:val="uk-UA"/>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Виникнення перших державних форм. Поліс.</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sidRPr="0051516E">
              <w:rPr>
                <w:lang w:val="ru-RU"/>
              </w:rPr>
              <w:t>1,2,3,4,7,9</w:t>
            </w:r>
            <w:r w:rsidRPr="0051516E">
              <w:rPr>
                <w:lang w:val="uk-UA"/>
              </w:rPr>
              <w:t>,</w:t>
            </w:r>
            <w:r w:rsidRPr="0051516E">
              <w:rPr>
                <w:lang w:val="ru-RU"/>
              </w:rPr>
              <w:t>14,15,19</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24.09</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Інституційні</w:t>
            </w:r>
            <w:proofErr w:type="spellEnd"/>
            <w:r>
              <w:rPr>
                <w:lang w:val="ru-RU"/>
              </w:rPr>
              <w:t xml:space="preserve"> </w:t>
            </w:r>
            <w:proofErr w:type="spellStart"/>
            <w:r>
              <w:rPr>
                <w:lang w:val="ru-RU"/>
              </w:rPr>
              <w:t>формування</w:t>
            </w:r>
            <w:proofErr w:type="spellEnd"/>
            <w:r>
              <w:rPr>
                <w:lang w:val="ru-RU"/>
              </w:rPr>
              <w:t xml:space="preserve"> </w:t>
            </w:r>
            <w:proofErr w:type="spellStart"/>
            <w:r>
              <w:rPr>
                <w:lang w:val="ru-RU"/>
              </w:rPr>
              <w:t>періоду</w:t>
            </w:r>
            <w:proofErr w:type="spellEnd"/>
            <w:r>
              <w:rPr>
                <w:lang w:val="ru-RU"/>
              </w:rPr>
              <w:t xml:space="preserve"> </w:t>
            </w:r>
            <w:proofErr w:type="spellStart"/>
            <w:r>
              <w:rPr>
                <w:lang w:val="ru-RU"/>
              </w:rPr>
              <w:t>ленних</w:t>
            </w:r>
            <w:proofErr w:type="spellEnd"/>
            <w:r>
              <w:rPr>
                <w:lang w:val="ru-RU"/>
              </w:rPr>
              <w:t xml:space="preserve"> </w:t>
            </w:r>
            <w:proofErr w:type="spellStart"/>
            <w:r>
              <w:rPr>
                <w:lang w:val="ru-RU"/>
              </w:rPr>
              <w:t>монархій</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1,2,3,5,6,10,20</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01.10</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Політичні</w:t>
            </w:r>
            <w:proofErr w:type="spellEnd"/>
            <w:r>
              <w:rPr>
                <w:lang w:val="ru-RU"/>
              </w:rPr>
              <w:t xml:space="preserve"> </w:t>
            </w:r>
            <w:proofErr w:type="spellStart"/>
            <w:r>
              <w:rPr>
                <w:lang w:val="ru-RU"/>
              </w:rPr>
              <w:t>інститути</w:t>
            </w:r>
            <w:proofErr w:type="spellEnd"/>
            <w:r>
              <w:rPr>
                <w:lang w:val="ru-RU"/>
              </w:rPr>
              <w:t xml:space="preserve"> </w:t>
            </w:r>
            <w:proofErr w:type="spellStart"/>
            <w:r>
              <w:rPr>
                <w:lang w:val="ru-RU"/>
              </w:rPr>
              <w:t>доби</w:t>
            </w:r>
            <w:proofErr w:type="spellEnd"/>
            <w:r>
              <w:rPr>
                <w:lang w:val="ru-RU"/>
              </w:rPr>
              <w:t xml:space="preserve"> </w:t>
            </w:r>
            <w:proofErr w:type="spellStart"/>
            <w:r>
              <w:rPr>
                <w:lang w:val="ru-RU"/>
              </w:rPr>
              <w:t>ранього</w:t>
            </w:r>
            <w:proofErr w:type="spellEnd"/>
            <w:r>
              <w:rPr>
                <w:lang w:val="ru-RU"/>
              </w:rPr>
              <w:t xml:space="preserve"> </w:t>
            </w:r>
            <w:proofErr w:type="spellStart"/>
            <w:r>
              <w:rPr>
                <w:lang w:val="ru-RU"/>
              </w:rPr>
              <w:t>феодалізму</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231B5E">
            <w:pPr>
              <w:spacing w:line="254" w:lineRule="auto"/>
              <w:jc w:val="both"/>
              <w:rPr>
                <w:lang w:val="ru-RU"/>
              </w:rPr>
            </w:pPr>
            <w:r>
              <w:rPr>
                <w:lang w:val="ru-RU"/>
              </w:rPr>
              <w:t>*</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08.10</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Еволюція</w:t>
            </w:r>
            <w:proofErr w:type="spellEnd"/>
            <w:r>
              <w:rPr>
                <w:lang w:val="ru-RU"/>
              </w:rPr>
              <w:t xml:space="preserve"> </w:t>
            </w:r>
            <w:proofErr w:type="spellStart"/>
            <w:r>
              <w:rPr>
                <w:lang w:val="ru-RU"/>
              </w:rPr>
              <w:t>монархії</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станової</w:t>
            </w:r>
            <w:proofErr w:type="spellEnd"/>
            <w:r>
              <w:rPr>
                <w:lang w:val="ru-RU"/>
              </w:rPr>
              <w:t xml:space="preserve"> до </w:t>
            </w:r>
            <w:proofErr w:type="spellStart"/>
            <w:r>
              <w:rPr>
                <w:lang w:val="ru-RU"/>
              </w:rPr>
              <w:t>абсолютної</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1,2,3,5,6,10,20</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15.10</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Політичний</w:t>
            </w:r>
            <w:proofErr w:type="spellEnd"/>
            <w:r>
              <w:rPr>
                <w:lang w:val="ru-RU"/>
              </w:rPr>
              <w:t xml:space="preserve"> контекст </w:t>
            </w:r>
            <w:proofErr w:type="spellStart"/>
            <w:r>
              <w:rPr>
                <w:lang w:val="ru-RU"/>
              </w:rPr>
              <w:t>Реформації</w:t>
            </w:r>
            <w:proofErr w:type="spellEnd"/>
            <w:r>
              <w:rPr>
                <w:lang w:val="ru-RU"/>
              </w:rPr>
              <w:t xml:space="preserve"> і </w:t>
            </w:r>
            <w:proofErr w:type="spellStart"/>
            <w:r>
              <w:rPr>
                <w:lang w:val="ru-RU"/>
              </w:rPr>
              <w:t>Контрреформації</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sidRPr="0051516E">
              <w:rPr>
                <w:lang w:val="ru-RU"/>
              </w:rPr>
              <w:t>Практичне</w:t>
            </w:r>
            <w:proofErr w:type="spellEnd"/>
            <w:r w:rsidRPr="0051516E">
              <w:rPr>
                <w:lang w:val="ru-RU"/>
              </w:rPr>
              <w:t xml:space="preserve"> </w:t>
            </w:r>
            <w:proofErr w:type="spellStart"/>
            <w:r w:rsidRPr="0051516E">
              <w:rPr>
                <w:lang w:val="ru-RU"/>
              </w:rPr>
              <w:t>заняття</w:t>
            </w:r>
            <w:proofErr w:type="spellEnd"/>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22.10</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E14B7E" w:rsidRDefault="00E14B7E">
            <w:pPr>
              <w:spacing w:line="254" w:lineRule="auto"/>
              <w:jc w:val="both"/>
              <w:rPr>
                <w:lang w:val="uk-UA"/>
              </w:rPr>
            </w:pPr>
            <w:r>
              <w:rPr>
                <w:lang w:val="ru-RU"/>
              </w:rPr>
              <w:t xml:space="preserve">Велика </w:t>
            </w:r>
            <w:proofErr w:type="spellStart"/>
            <w:r>
              <w:rPr>
                <w:lang w:val="ru-RU"/>
              </w:rPr>
              <w:t>Французька</w:t>
            </w:r>
            <w:proofErr w:type="spellEnd"/>
            <w:r>
              <w:rPr>
                <w:lang w:val="ru-RU"/>
              </w:rPr>
              <w:t xml:space="preserve"> </w:t>
            </w:r>
            <w:proofErr w:type="spellStart"/>
            <w:r>
              <w:rPr>
                <w:lang w:val="ru-RU"/>
              </w:rPr>
              <w:t>революція</w:t>
            </w:r>
            <w:proofErr w:type="spellEnd"/>
            <w:r>
              <w:rPr>
                <w:lang w:val="ru-RU"/>
              </w:rPr>
              <w:t xml:space="preserve"> </w:t>
            </w:r>
            <w:r>
              <w:t>XVIII</w:t>
            </w:r>
            <w:r>
              <w:rPr>
                <w:lang w:val="uk-UA"/>
              </w:rPr>
              <w:t xml:space="preserve"> ст.</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29.10</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E14B7E" w:rsidRDefault="00E14B7E">
            <w:pPr>
              <w:spacing w:line="254" w:lineRule="auto"/>
              <w:jc w:val="both"/>
              <w:rPr>
                <w:lang w:val="ru-RU"/>
              </w:rPr>
            </w:pPr>
            <w:proofErr w:type="spellStart"/>
            <w:r>
              <w:rPr>
                <w:lang w:val="ru-RU"/>
              </w:rPr>
              <w:t>Формування</w:t>
            </w:r>
            <w:proofErr w:type="spellEnd"/>
            <w:r>
              <w:rPr>
                <w:lang w:val="ru-RU"/>
              </w:rPr>
              <w:t xml:space="preserve"> </w:t>
            </w:r>
            <w:proofErr w:type="spellStart"/>
            <w:r>
              <w:rPr>
                <w:lang w:val="ru-RU"/>
              </w:rPr>
              <w:t>конструкції</w:t>
            </w:r>
            <w:proofErr w:type="spellEnd"/>
            <w:r>
              <w:rPr>
                <w:lang w:val="ru-RU"/>
              </w:rPr>
              <w:t xml:space="preserve"> </w:t>
            </w:r>
            <w:proofErr w:type="spellStart"/>
            <w:r>
              <w:rPr>
                <w:lang w:val="ru-RU"/>
              </w:rPr>
              <w:t>ліберальної</w:t>
            </w:r>
            <w:proofErr w:type="spellEnd"/>
            <w:r>
              <w:rPr>
                <w:lang w:val="ru-RU"/>
              </w:rPr>
              <w:t xml:space="preserve"> </w:t>
            </w:r>
            <w:proofErr w:type="spellStart"/>
            <w:r>
              <w:rPr>
                <w:lang w:val="ru-RU"/>
              </w:rPr>
              <w:t>держави</w:t>
            </w:r>
            <w:proofErr w:type="spellEnd"/>
            <w:r>
              <w:rPr>
                <w:lang w:val="ru-RU"/>
              </w:rPr>
              <w:t xml:space="preserve"> </w:t>
            </w:r>
            <w:r>
              <w:t>XVII</w:t>
            </w:r>
            <w:r w:rsidRPr="00E14B7E">
              <w:rPr>
                <w:lang w:val="ru-RU"/>
              </w:rPr>
              <w:t>-</w:t>
            </w:r>
            <w:r>
              <w:t>XVIII</w:t>
            </w:r>
            <w:r w:rsidRPr="00E14B7E">
              <w:rPr>
                <w:lang w:val="ru-RU"/>
              </w:rPr>
              <w:t xml:space="preserve"> </w:t>
            </w:r>
            <w:r>
              <w:rPr>
                <w:lang w:val="ru-RU"/>
              </w:rPr>
              <w:t>ст.</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1,2,3,6,15,16,20</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05.11</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E14B7E" w:rsidRDefault="00E14B7E">
            <w:pPr>
              <w:spacing w:line="254" w:lineRule="auto"/>
              <w:jc w:val="both"/>
              <w:rPr>
                <w:lang w:val="uk-UA"/>
              </w:rPr>
            </w:pPr>
            <w:proofErr w:type="spellStart"/>
            <w:r>
              <w:rPr>
                <w:lang w:val="ru-RU"/>
              </w:rPr>
              <w:t>Американська</w:t>
            </w:r>
            <w:proofErr w:type="spellEnd"/>
            <w:r>
              <w:rPr>
                <w:lang w:val="ru-RU"/>
              </w:rPr>
              <w:t xml:space="preserve"> </w:t>
            </w:r>
            <w:proofErr w:type="spellStart"/>
            <w:r>
              <w:rPr>
                <w:lang w:val="ru-RU"/>
              </w:rPr>
              <w:t>революція</w:t>
            </w:r>
            <w:proofErr w:type="spellEnd"/>
            <w:r>
              <w:rPr>
                <w:lang w:val="ru-RU"/>
              </w:rPr>
              <w:t xml:space="preserve"> </w:t>
            </w:r>
            <w:r>
              <w:t>XVII</w:t>
            </w:r>
            <w:r>
              <w:rPr>
                <w:lang w:val="uk-UA"/>
              </w:rPr>
              <w:t xml:space="preserve"> ст.</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sidRPr="0051516E">
              <w:rPr>
                <w:lang w:val="ru-RU"/>
              </w:rPr>
              <w:t>Практичне</w:t>
            </w:r>
            <w:proofErr w:type="spellEnd"/>
            <w:r w:rsidRPr="0051516E">
              <w:rPr>
                <w:lang w:val="ru-RU"/>
              </w:rPr>
              <w:t xml:space="preserve"> </w:t>
            </w:r>
            <w:proofErr w:type="spellStart"/>
            <w:r w:rsidRPr="0051516E">
              <w:rPr>
                <w:lang w:val="ru-RU"/>
              </w:rPr>
              <w:t>заняття</w:t>
            </w:r>
            <w:proofErr w:type="spellEnd"/>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12.11</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Формування</w:t>
            </w:r>
            <w:proofErr w:type="spellEnd"/>
            <w:r>
              <w:rPr>
                <w:lang w:val="ru-RU"/>
              </w:rPr>
              <w:t xml:space="preserve"> </w:t>
            </w:r>
            <w:proofErr w:type="spellStart"/>
            <w:r>
              <w:rPr>
                <w:lang w:val="ru-RU"/>
              </w:rPr>
              <w:t>демократичної</w:t>
            </w:r>
            <w:proofErr w:type="spellEnd"/>
            <w:r>
              <w:rPr>
                <w:lang w:val="ru-RU"/>
              </w:rPr>
              <w:t xml:space="preserve"> </w:t>
            </w:r>
            <w:proofErr w:type="spellStart"/>
            <w:r>
              <w:rPr>
                <w:lang w:val="ru-RU"/>
              </w:rPr>
              <w:t>держави</w:t>
            </w:r>
            <w:proofErr w:type="spellEnd"/>
            <w:r>
              <w:rPr>
                <w:lang w:val="ru-RU"/>
              </w:rPr>
              <w:t xml:space="preserve"> (ХІХ – </w:t>
            </w:r>
            <w:proofErr w:type="spellStart"/>
            <w:r>
              <w:rPr>
                <w:lang w:val="ru-RU"/>
              </w:rPr>
              <w:t>поч</w:t>
            </w:r>
            <w:proofErr w:type="spellEnd"/>
            <w:r>
              <w:rPr>
                <w:lang w:val="ru-RU"/>
              </w:rPr>
              <w:t>. ХХ ст.)</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1,2,3,6,15,16,20</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19.11</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t xml:space="preserve">Перша </w:t>
            </w:r>
            <w:proofErr w:type="spellStart"/>
            <w:r>
              <w:rPr>
                <w:lang w:val="ru-RU"/>
              </w:rPr>
              <w:t>світова</w:t>
            </w:r>
            <w:proofErr w:type="spellEnd"/>
            <w:r>
              <w:rPr>
                <w:lang w:val="ru-RU"/>
              </w:rPr>
              <w:t xml:space="preserve"> </w:t>
            </w:r>
            <w:proofErr w:type="spellStart"/>
            <w:r>
              <w:rPr>
                <w:lang w:val="ru-RU"/>
              </w:rPr>
              <w:t>війна</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r>
              <w:rPr>
                <w:lang w:val="ru-RU"/>
              </w:rPr>
              <w:lastRenderedPageBreak/>
              <w:t>26.11</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roofErr w:type="spellStart"/>
            <w:r>
              <w:rPr>
                <w:lang w:val="ru-RU"/>
              </w:rPr>
              <w:t>Варіативність</w:t>
            </w:r>
            <w:proofErr w:type="spellEnd"/>
            <w:r>
              <w:rPr>
                <w:lang w:val="ru-RU"/>
              </w:rPr>
              <w:t xml:space="preserve"> </w:t>
            </w:r>
            <w:proofErr w:type="spellStart"/>
            <w:r>
              <w:rPr>
                <w:lang w:val="ru-RU"/>
              </w:rPr>
              <w:t>авторитарних</w:t>
            </w:r>
            <w:proofErr w:type="spellEnd"/>
            <w:r>
              <w:rPr>
                <w:lang w:val="ru-RU"/>
              </w:rPr>
              <w:t xml:space="preserve"> </w:t>
            </w:r>
            <w:proofErr w:type="spellStart"/>
            <w:r>
              <w:rPr>
                <w:lang w:val="ru-RU"/>
              </w:rPr>
              <w:t>режимів</w:t>
            </w:r>
            <w:proofErr w:type="spellEnd"/>
            <w:r>
              <w:rPr>
                <w:lang w:val="ru-RU"/>
              </w:rPr>
              <w:t xml:space="preserve"> та </w:t>
            </w:r>
            <w:proofErr w:type="spellStart"/>
            <w:r>
              <w:rPr>
                <w:lang w:val="ru-RU"/>
              </w:rPr>
              <w:t>їх</w:t>
            </w:r>
            <w:proofErr w:type="spellEnd"/>
            <w:r>
              <w:rPr>
                <w:lang w:val="ru-RU"/>
              </w:rPr>
              <w:t xml:space="preserve"> </w:t>
            </w:r>
            <w:proofErr w:type="spellStart"/>
            <w:r>
              <w:rPr>
                <w:lang w:val="ru-RU"/>
              </w:rPr>
              <w:t>еволюція</w:t>
            </w:r>
            <w:proofErr w:type="spellEnd"/>
            <w:r w:rsidR="001A6445">
              <w:rPr>
                <w:lang w:val="ru-RU"/>
              </w:rPr>
              <w:t xml:space="preserve"> ХІХ – початок ХХ ст.</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1,2,3,6,15,20</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03.12</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proofErr w:type="spellStart"/>
            <w:r>
              <w:rPr>
                <w:lang w:val="ru-RU"/>
              </w:rPr>
              <w:t>Революція</w:t>
            </w:r>
            <w:proofErr w:type="spellEnd"/>
            <w:r>
              <w:rPr>
                <w:lang w:val="ru-RU"/>
              </w:rPr>
              <w:t xml:space="preserve"> в </w:t>
            </w:r>
            <w:proofErr w:type="spellStart"/>
            <w:r>
              <w:rPr>
                <w:lang w:val="ru-RU"/>
              </w:rPr>
              <w:t>Росії</w:t>
            </w:r>
            <w:proofErr w:type="spellEnd"/>
            <w:r>
              <w:rPr>
                <w:lang w:val="ru-RU"/>
              </w:rPr>
              <w:t xml:space="preserve"> 1917 р.</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10.12</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uk-UA"/>
              </w:rPr>
            </w:pPr>
            <w:proofErr w:type="spellStart"/>
            <w:r>
              <w:rPr>
                <w:lang w:val="ru-RU"/>
              </w:rPr>
              <w:t>Тоталітарний</w:t>
            </w:r>
            <w:proofErr w:type="spellEnd"/>
            <w:r>
              <w:rPr>
                <w:lang w:val="ru-RU"/>
              </w:rPr>
              <w:t xml:space="preserve"> </w:t>
            </w:r>
            <w:proofErr w:type="spellStart"/>
            <w:r>
              <w:rPr>
                <w:lang w:val="ru-RU"/>
              </w:rPr>
              <w:t>політичний</w:t>
            </w:r>
            <w:proofErr w:type="spellEnd"/>
            <w:r>
              <w:rPr>
                <w:lang w:val="ru-RU"/>
              </w:rPr>
              <w:t xml:space="preserve"> режим в </w:t>
            </w:r>
            <w:proofErr w:type="spellStart"/>
            <w:r>
              <w:rPr>
                <w:lang w:val="ru-RU"/>
              </w:rPr>
              <w:t>Італії</w:t>
            </w:r>
            <w:proofErr w:type="spellEnd"/>
            <w:r>
              <w:rPr>
                <w:lang w:val="ru-RU"/>
              </w:rPr>
              <w:t xml:space="preserve">, </w:t>
            </w:r>
            <w:proofErr w:type="spellStart"/>
            <w:r>
              <w:rPr>
                <w:lang w:val="ru-RU"/>
              </w:rPr>
              <w:t>Німеччині</w:t>
            </w:r>
            <w:proofErr w:type="spellEnd"/>
            <w:r>
              <w:rPr>
                <w:lang w:val="ru-RU"/>
              </w:rPr>
              <w:t xml:space="preserve"> та СРСР</w:t>
            </w:r>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1,2.3,6,15,20,22</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17.12</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 xml:space="preserve">Друга </w:t>
            </w:r>
            <w:proofErr w:type="spellStart"/>
            <w:r>
              <w:rPr>
                <w:lang w:val="ru-RU"/>
              </w:rPr>
              <w:t>світова</w:t>
            </w:r>
            <w:proofErr w:type="spellEnd"/>
            <w:r>
              <w:rPr>
                <w:lang w:val="ru-RU"/>
              </w:rPr>
              <w:t xml:space="preserve"> </w:t>
            </w:r>
            <w:proofErr w:type="spellStart"/>
            <w:r>
              <w:rPr>
                <w:lang w:val="ru-RU"/>
              </w:rPr>
              <w:t>війна</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24.12</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proofErr w:type="spellStart"/>
            <w:r>
              <w:rPr>
                <w:lang w:val="ru-RU"/>
              </w:rPr>
              <w:t>Умови</w:t>
            </w:r>
            <w:proofErr w:type="spellEnd"/>
            <w:r>
              <w:rPr>
                <w:lang w:val="ru-RU"/>
              </w:rPr>
              <w:t xml:space="preserve"> і </w:t>
            </w:r>
            <w:proofErr w:type="spellStart"/>
            <w:r>
              <w:rPr>
                <w:lang w:val="ru-RU"/>
              </w:rPr>
              <w:t>програма</w:t>
            </w:r>
            <w:proofErr w:type="spellEnd"/>
            <w:r>
              <w:rPr>
                <w:lang w:val="ru-RU"/>
              </w:rPr>
              <w:t xml:space="preserve"> </w:t>
            </w:r>
            <w:proofErr w:type="spellStart"/>
            <w:r>
              <w:rPr>
                <w:lang w:val="ru-RU"/>
              </w:rPr>
              <w:t>формування</w:t>
            </w:r>
            <w:proofErr w:type="spellEnd"/>
            <w:r>
              <w:rPr>
                <w:lang w:val="ru-RU"/>
              </w:rPr>
              <w:t xml:space="preserve"> </w:t>
            </w:r>
            <w:proofErr w:type="spellStart"/>
            <w:r>
              <w:rPr>
                <w:lang w:val="ru-RU"/>
              </w:rPr>
              <w:t>держави</w:t>
            </w:r>
            <w:proofErr w:type="spellEnd"/>
            <w:r>
              <w:rPr>
                <w:lang w:val="ru-RU"/>
              </w:rPr>
              <w:t xml:space="preserve"> </w:t>
            </w:r>
            <w:proofErr w:type="spellStart"/>
            <w:r>
              <w:rPr>
                <w:lang w:val="ru-RU"/>
              </w:rPr>
              <w:t>Ізраїль</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0D5AEE">
            <w:pPr>
              <w:spacing w:line="254" w:lineRule="auto"/>
              <w:jc w:val="both"/>
              <w:rPr>
                <w:lang w:val="ru-RU"/>
              </w:rPr>
            </w:pPr>
            <w:r>
              <w:rPr>
                <w:lang w:val="ru-RU"/>
              </w:rPr>
              <w:t>8</w:t>
            </w:r>
          </w:p>
        </w:tc>
      </w:tr>
      <w:tr w:rsidR="00E14B7E" w:rsidRPr="0051516E" w:rsidTr="00E14B7E">
        <w:tc>
          <w:tcPr>
            <w:tcW w:w="1178"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ru-RU"/>
              </w:rPr>
            </w:pPr>
            <w:r>
              <w:rPr>
                <w:lang w:val="ru-RU"/>
              </w:rPr>
              <w:t>31.12</w:t>
            </w:r>
          </w:p>
          <w:p w:rsidR="00E14B7E" w:rsidRPr="0051516E" w:rsidRDefault="00E14B7E">
            <w:pPr>
              <w:spacing w:line="254" w:lineRule="auto"/>
              <w:jc w:val="both"/>
              <w:rPr>
                <w:lang w:val="ru-RU"/>
              </w:rPr>
            </w:pPr>
            <w:r w:rsidRPr="0051516E">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E14B7E" w:rsidRPr="0051516E" w:rsidRDefault="001A6445">
            <w:pPr>
              <w:spacing w:line="254" w:lineRule="auto"/>
              <w:jc w:val="both"/>
              <w:rPr>
                <w:lang w:val="uk-UA"/>
              </w:rPr>
            </w:pPr>
            <w:proofErr w:type="spellStart"/>
            <w:r>
              <w:rPr>
                <w:lang w:val="ru-RU"/>
              </w:rPr>
              <w:t>Теорія</w:t>
            </w:r>
            <w:proofErr w:type="spellEnd"/>
            <w:r>
              <w:rPr>
                <w:lang w:val="ru-RU"/>
              </w:rPr>
              <w:t xml:space="preserve"> та практика </w:t>
            </w:r>
            <w:proofErr w:type="spellStart"/>
            <w:r>
              <w:rPr>
                <w:lang w:val="ru-RU"/>
              </w:rPr>
              <w:t>побудови</w:t>
            </w:r>
            <w:proofErr w:type="spellEnd"/>
            <w:r>
              <w:rPr>
                <w:lang w:val="ru-RU"/>
              </w:rPr>
              <w:t xml:space="preserve"> </w:t>
            </w:r>
            <w:proofErr w:type="spellStart"/>
            <w:r>
              <w:rPr>
                <w:lang w:val="ru-RU"/>
              </w:rPr>
              <w:t>Держави</w:t>
            </w:r>
            <w:proofErr w:type="spellEnd"/>
            <w:r>
              <w:rPr>
                <w:lang w:val="ru-RU"/>
              </w:rPr>
              <w:t xml:space="preserve"> </w:t>
            </w:r>
            <w:proofErr w:type="spellStart"/>
            <w:r>
              <w:rPr>
                <w:lang w:val="ru-RU"/>
              </w:rPr>
              <w:t>Ізраїль</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uk-UA"/>
              </w:rPr>
            </w:pPr>
            <w:r w:rsidRPr="0051516E">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E14B7E" w:rsidRPr="0051516E" w:rsidRDefault="00E14B7E">
            <w:pPr>
              <w:spacing w:line="254" w:lineRule="auto"/>
              <w:jc w:val="both"/>
              <w:rPr>
                <w:lang w:val="ru-RU"/>
              </w:rPr>
            </w:pPr>
          </w:p>
        </w:tc>
      </w:tr>
    </w:tbl>
    <w:p w:rsidR="0051516E" w:rsidRPr="0051516E" w:rsidRDefault="0051516E" w:rsidP="0051516E">
      <w:pPr>
        <w:rPr>
          <w:lang w:val="ru-RU"/>
        </w:rPr>
      </w:pPr>
    </w:p>
    <w:p w:rsidR="0051516E" w:rsidRPr="00231B5E" w:rsidRDefault="00231B5E" w:rsidP="00231B5E">
      <w:pPr>
        <w:pStyle w:val="a3"/>
        <w:numPr>
          <w:ilvl w:val="0"/>
          <w:numId w:val="3"/>
        </w:numPr>
        <w:rPr>
          <w:rFonts w:ascii="Times New Roman" w:hAnsi="Times New Roman" w:cs="Times New Roman"/>
          <w:sz w:val="24"/>
          <w:szCs w:val="24"/>
          <w:lang w:val="uk-UA"/>
        </w:rPr>
      </w:pPr>
      <w:r w:rsidRPr="00231B5E">
        <w:rPr>
          <w:rFonts w:ascii="Times New Roman" w:hAnsi="Times New Roman" w:cs="Times New Roman"/>
          <w:sz w:val="24"/>
          <w:szCs w:val="24"/>
          <w:lang w:val="uk-UA"/>
        </w:rPr>
        <w:t>Рекомендована література до практичних занять надається окремо, разом з планами семінарських занять</w:t>
      </w:r>
    </w:p>
    <w:p w:rsidR="00861C56" w:rsidRPr="00231B5E" w:rsidRDefault="00861C56">
      <w:pPr>
        <w:rPr>
          <w:lang w:val="ru-RU"/>
        </w:rPr>
      </w:pPr>
      <w:bookmarkStart w:id="0" w:name="_GoBack"/>
      <w:bookmarkEnd w:id="0"/>
    </w:p>
    <w:sectPr w:rsidR="00861C56" w:rsidRPr="00231B5E" w:rsidSect="00E14B7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961"/>
    <w:multiLevelType w:val="hybridMultilevel"/>
    <w:tmpl w:val="E8D48B1A"/>
    <w:lvl w:ilvl="0" w:tplc="0419000F">
      <w:start w:val="1"/>
      <w:numFmt w:val="decimal"/>
      <w:lvlText w:val="%1."/>
      <w:lvlJc w:val="left"/>
      <w:pPr>
        <w:ind w:left="720" w:hanging="360"/>
      </w:pPr>
    </w:lvl>
    <w:lvl w:ilvl="1" w:tplc="0422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0C656D"/>
    <w:multiLevelType w:val="hybridMultilevel"/>
    <w:tmpl w:val="B164D9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E"/>
    <w:rsid w:val="000D5AEE"/>
    <w:rsid w:val="001A6445"/>
    <w:rsid w:val="00231B5E"/>
    <w:rsid w:val="0026213C"/>
    <w:rsid w:val="004148EC"/>
    <w:rsid w:val="0051516E"/>
    <w:rsid w:val="00521F79"/>
    <w:rsid w:val="00861C56"/>
    <w:rsid w:val="00E14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F367"/>
  <w15:chartTrackingRefBased/>
  <w15:docId w15:val="{831088B8-871B-43B7-8B5D-E0DE1E1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16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516E"/>
    <w:pPr>
      <w:spacing w:after="200" w:line="276" w:lineRule="auto"/>
      <w:ind w:left="720"/>
      <w:contextualSpacing/>
    </w:pPr>
    <w:rPr>
      <w:rFonts w:ascii="Calibri" w:eastAsia="Calibri" w:hAnsi="Calibri" w:cs="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7324</Words>
  <Characters>4176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2020-09-01T12:05:00Z</dcterms:created>
  <dcterms:modified xsi:type="dcterms:W3CDTF">2020-09-01T13:41:00Z</dcterms:modified>
</cp:coreProperties>
</file>