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2A971F14" w:rsidP="2A971F14" w:rsidRDefault="2A971F14" w14:paraId="1D87375B" w14:textId="0621B29B">
      <w:pPr>
        <w:spacing w:after="24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uk-UA"/>
        </w:rPr>
      </w:pPr>
    </w:p>
    <w:p w:rsidR="2A971F14" w:rsidP="2A971F14" w:rsidRDefault="2A971F14" w14:paraId="19030EE4" w14:textId="26058ED5">
      <w:pPr>
        <w:jc w:val="center"/>
      </w:pP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>МІНІСТЕРСТВО ОСВІТИ І НАУКИ УКРАЇНИ</w:t>
      </w:r>
    </w:p>
    <w:p w:rsidR="2A971F14" w:rsidP="2A971F14" w:rsidRDefault="2A971F14" w14:paraId="7BC92092" w14:textId="76794F02">
      <w:pPr>
        <w:jc w:val="center"/>
      </w:pP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>Львівський національний університет імені Івана Франка</w:t>
      </w:r>
    </w:p>
    <w:p w:rsidR="2A971F14" w:rsidP="2A971F14" w:rsidRDefault="2A971F14" w14:paraId="28EBB1C9" w14:textId="1D15FB0A">
      <w:pPr>
        <w:jc w:val="center"/>
      </w:pP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>Факультет філософський</w:t>
      </w:r>
    </w:p>
    <w:p w:rsidR="2A971F14" w:rsidP="2A971F14" w:rsidRDefault="2A971F14" w14:paraId="3BD9D20D" w14:textId="50B928BB">
      <w:pPr>
        <w:jc w:val="center"/>
      </w:pP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>Кафедра філософії, історії філософії</w:t>
      </w:r>
    </w:p>
    <w:p w:rsidR="2A971F14" w:rsidP="2A971F14" w:rsidRDefault="2A971F14" w14:paraId="3DD62D64" w14:textId="7612BA47">
      <w:pPr>
        <w:jc w:val="center"/>
      </w:pP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 xml:space="preserve"> </w:t>
      </w:r>
    </w:p>
    <w:p w:rsidR="2A971F14" w:rsidP="2A971F14" w:rsidRDefault="2A971F14" w14:paraId="15ADBA64" w14:textId="68CF7E34">
      <w:pPr>
        <w:jc w:val="center"/>
      </w:pP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 xml:space="preserve"> </w:t>
      </w:r>
    </w:p>
    <w:p w:rsidR="2A971F14" w:rsidP="2A971F14" w:rsidRDefault="2A971F14" w14:paraId="653A0C13" w14:textId="6631BC6C">
      <w:pPr>
        <w:jc w:val="center"/>
      </w:pP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>Затверджено</w:t>
      </w:r>
    </w:p>
    <w:p w:rsidR="2A971F14" w:rsidP="2A971F14" w:rsidRDefault="2A971F14" w14:paraId="04AB2CDA" w14:textId="242083AC">
      <w:pPr>
        <w:jc w:val="center"/>
      </w:pP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>На засіданні кафедри філософії</w:t>
      </w:r>
    </w:p>
    <w:p w:rsidR="2A971F14" w:rsidP="2A971F14" w:rsidRDefault="2A971F14" w14:paraId="4302C5FC" w14:textId="7B3869AF">
      <w:pPr>
        <w:jc w:val="center"/>
      </w:pP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>факультету філософського</w:t>
      </w:r>
    </w:p>
    <w:p w:rsidR="2A971F14" w:rsidP="2A971F14" w:rsidRDefault="2A971F14" w14:paraId="53B488A1" w14:textId="05D7238F">
      <w:pPr>
        <w:jc w:val="center"/>
      </w:pP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>Львівського національного університету імені Івана Франка</w:t>
      </w:r>
    </w:p>
    <w:p w:rsidR="2A971F14" w:rsidP="2A971F14" w:rsidRDefault="2A971F14" w14:paraId="119FF089" w14:textId="6F32B23E">
      <w:pPr>
        <w:jc w:val="center"/>
      </w:pP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>(протокол № 6 від  16 грудня 2019 р.)</w:t>
      </w:r>
    </w:p>
    <w:p w:rsidR="2A971F14" w:rsidP="2A971F14" w:rsidRDefault="2A971F14" w14:paraId="4B859353" w14:textId="1DAA28E6">
      <w:pPr>
        <w:jc w:val="center"/>
      </w:pP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 xml:space="preserve"> </w:t>
      </w:r>
    </w:p>
    <w:p w:rsidR="2A971F14" w:rsidP="2A971F14" w:rsidRDefault="2A971F14" w14:paraId="005366D6" w14:textId="50C14B71">
      <w:pPr>
        <w:jc w:val="center"/>
      </w:pP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 xml:space="preserve"> </w:t>
      </w:r>
    </w:p>
    <w:p w:rsidR="2A971F14" w:rsidP="2A971F14" w:rsidRDefault="2A971F14" w14:paraId="32EB755C" w14:textId="1616DAB2">
      <w:pPr>
        <w:jc w:val="center"/>
      </w:pP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>Завідувач кафедри філософії</w:t>
      </w:r>
    </w:p>
    <w:p w:rsidR="2A971F14" w:rsidP="2A971F14" w:rsidRDefault="2A971F14" w14:paraId="5CAC3A62" w14:textId="3D81C7DF">
      <w:pPr>
        <w:jc w:val="center"/>
      </w:pP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 xml:space="preserve">проф. Карась А.Ф. </w:t>
      </w:r>
    </w:p>
    <w:p w:rsidR="2A971F14" w:rsidP="2A971F14" w:rsidRDefault="2A971F14" w14:paraId="6BF5418A" w14:textId="26DB8102">
      <w:pPr>
        <w:jc w:val="center"/>
      </w:pP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 xml:space="preserve"> </w:t>
      </w:r>
    </w:p>
    <w:p w:rsidR="2A971F14" w:rsidP="2A971F14" w:rsidRDefault="2A971F14" w14:paraId="7DCD91D7" w14:textId="614DDD9F">
      <w:pPr>
        <w:jc w:val="center"/>
      </w:pP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 xml:space="preserve"> </w:t>
      </w:r>
    </w:p>
    <w:p w:rsidR="2A971F14" w:rsidP="2A971F14" w:rsidRDefault="2A971F14" w14:paraId="4E614B53" w14:textId="50100E64">
      <w:pPr>
        <w:jc w:val="center"/>
      </w:pP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>Силабус з навчальної дисципліни</w:t>
      </w:r>
    </w:p>
    <w:p w:rsidR="2A971F14" w:rsidP="2A971F14" w:rsidRDefault="2A971F14" w14:paraId="1FD30C66" w14:textId="242867D0">
      <w:pPr>
        <w:pStyle w:val="a"/>
        <w:spacing w:before="240" w:after="24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>«</w:t>
      </w:r>
      <w:r w:rsidRPr="2A971F14" w:rsidR="2A971F14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uk-UA"/>
        </w:rPr>
        <w:t xml:space="preserve"> СИТУАЦІЯ ПОСТМОДЕРНУ</w:t>
      </w:r>
      <w:r w:rsidRPr="2A971F14" w:rsidR="2A971F1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У </w:t>
      </w:r>
      <w:r w:rsidRPr="2A971F14" w:rsidR="2A971F14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uk-UA"/>
        </w:rPr>
        <w:t xml:space="preserve">СУЧАСНІЙ </w:t>
      </w:r>
      <w:r w:rsidRPr="2A971F14" w:rsidR="2A971F1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ФІЛОСОФІЇ </w:t>
      </w: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>»</w:t>
      </w:r>
    </w:p>
    <w:p w:rsidR="2A971F14" w:rsidP="2A971F14" w:rsidRDefault="2A971F14" w14:paraId="640826B7" w14:textId="2F684EE8">
      <w:pPr>
        <w:jc w:val="center"/>
      </w:pP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>третього освітньо-наукового рівня вищої освіти</w:t>
      </w:r>
    </w:p>
    <w:p w:rsidR="2A971F14" w:rsidP="2A971F14" w:rsidRDefault="2A971F14" w14:paraId="45F0E115" w14:textId="3773CD62">
      <w:pPr>
        <w:jc w:val="center"/>
      </w:pP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 xml:space="preserve">для здобувачів усіх спеціальностей </w:t>
      </w:r>
    </w:p>
    <w:p w:rsidR="2A971F14" w:rsidP="2A971F14" w:rsidRDefault="2A971F14" w14:paraId="29F381F0" w14:textId="49F14B43">
      <w:pPr>
        <w:jc w:val="center"/>
      </w:pP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 xml:space="preserve"> </w:t>
      </w:r>
    </w:p>
    <w:p w:rsidR="2A971F14" w:rsidP="2A971F14" w:rsidRDefault="2A971F14" w14:paraId="29E1D71A" w14:textId="2D7045AD">
      <w:pPr>
        <w:jc w:val="center"/>
      </w:pP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 xml:space="preserve"> </w:t>
      </w:r>
    </w:p>
    <w:p w:rsidR="2A971F14" w:rsidP="2A971F14" w:rsidRDefault="2A971F14" w14:paraId="7BF18B18" w14:textId="7FCB028F">
      <w:pPr>
        <w:jc w:val="center"/>
      </w:pP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 xml:space="preserve"> </w:t>
      </w:r>
    </w:p>
    <w:p w:rsidR="2A971F14" w:rsidP="2A971F14" w:rsidRDefault="2A971F14" w14:paraId="5134CD8A" w14:textId="3B01533A">
      <w:pPr>
        <w:jc w:val="center"/>
      </w:pPr>
      <w:r w:rsidRPr="2A971F14" w:rsidR="2A971F14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>Львів  2019 р.</w:t>
      </w:r>
    </w:p>
    <w:p w:rsidR="2A971F14" w:rsidP="2A971F14" w:rsidRDefault="2A971F14" w14:paraId="1FE11492" w14:textId="3667C6C5">
      <w:pPr>
        <w:pStyle w:val="a"/>
        <w:spacing w:after="24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uk-UA"/>
        </w:rPr>
      </w:pPr>
    </w:p>
    <w:tbl>
      <w:tblPr>
        <w:tblW w:w="14940" w:type="dxa"/>
        <w:tblInd w:w="-4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765"/>
        <w:gridCol w:w="11175"/>
      </w:tblGrid>
      <w:tr xmlns:wp14="http://schemas.microsoft.com/office/word/2010/wordml" w:rsidRPr="00872902" w:rsidR="00CD7E7B" w:rsidTr="000768D5" w14:paraId="02F1FBFC" wp14:textId="77777777">
        <w:trPr>
          <w:trHeight w:val="718"/>
        </w:trPr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CD7E7B" w:rsidP="002E4E80" w:rsidRDefault="000B291C" w14:paraId="44375499" wp14:textId="77777777">
            <w:pPr>
              <w:spacing w:after="1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proofErr w:type="spellStart"/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курсу</w:t>
            </w:r>
          </w:p>
        </w:tc>
        <w:tc>
          <w:tcPr>
            <w:tcW w:w="111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CD7E7B" w:rsidP="002E4E80" w:rsidRDefault="008857D9" w14:paraId="28C16D35" wp14:textId="77777777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СИТУАЦІЯ ПОСТМОДЕРНУ У СУЧАСНІЙ ФІЛОСОФІЇ </w:t>
            </w:r>
          </w:p>
        </w:tc>
      </w:tr>
      <w:tr xmlns:wp14="http://schemas.microsoft.com/office/word/2010/wordml" w:rsidRPr="00872902" w:rsidR="006F5071" w:rsidTr="000768D5" w14:paraId="56EBFD39" wp14:textId="77777777">
        <w:trPr>
          <w:trHeight w:val="552"/>
        </w:trPr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6F5071" w:rsidP="002E4E80" w:rsidRDefault="006F5071" w14:paraId="206E1667" wp14:textId="77777777">
            <w:pPr>
              <w:spacing w:after="16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Адреса викладання курсу</w:t>
            </w:r>
          </w:p>
        </w:tc>
        <w:tc>
          <w:tcPr>
            <w:tcW w:w="111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6F5071" w:rsidP="000768D5" w:rsidRDefault="006F5071" w14:paraId="672A6659" wp14:textId="77777777">
            <w:pPr>
              <w:ind w:right="-12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872902" w:rsidR="00C0209B" w:rsidTr="000768D5" w14:paraId="206CB54E" wp14:textId="77777777">
        <w:trPr>
          <w:trHeight w:val="610"/>
        </w:trPr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C0209B" w:rsidP="002E4E80" w:rsidRDefault="00C0209B" w14:paraId="0BBEA03A" wp14:textId="77777777">
            <w:pPr>
              <w:spacing w:after="16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Факультет та кафедра, за якою закріплена дисципліна</w:t>
            </w:r>
          </w:p>
        </w:tc>
        <w:tc>
          <w:tcPr>
            <w:tcW w:w="111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C0209B" w:rsidP="002E4E80" w:rsidRDefault="008857D9" w14:paraId="14B87F2F" wp14:textId="77777777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Ф</w:t>
            </w:r>
            <w:r w:rsidRPr="00872902" w:rsidR="00463F91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ілософський факультет, кафедра філософії</w:t>
            </w:r>
          </w:p>
        </w:tc>
      </w:tr>
      <w:tr xmlns:wp14="http://schemas.microsoft.com/office/word/2010/wordml" w:rsidRPr="00872902" w:rsidR="00C0209B" w:rsidTr="000768D5" w14:paraId="04BC3710" wp14:textId="77777777">
        <w:trPr>
          <w:trHeight w:val="489"/>
        </w:trPr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C0209B" w:rsidP="002E4E80" w:rsidRDefault="00C0209B" w14:paraId="4A4FE0D5" wp14:textId="77777777">
            <w:pPr>
              <w:spacing w:after="16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Галузь знань, шифр та назва спеціальності</w:t>
            </w:r>
          </w:p>
        </w:tc>
        <w:tc>
          <w:tcPr>
            <w:tcW w:w="111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463F91" w:rsidP="0078135D" w:rsidRDefault="00463F91" w14:paraId="65A0BF8A" wp14:textId="77777777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0</w:t>
            </w:r>
            <w:r w:rsidR="0078135D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2</w:t>
            </w:r>
            <w:r w:rsidR="00A22A1E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03</w:t>
            </w: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– </w:t>
            </w:r>
            <w:r w:rsidR="00A22A1E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Гуманітарні науки</w:t>
            </w:r>
            <w:r w:rsidR="00D13BE3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; </w:t>
            </w: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0</w:t>
            </w:r>
            <w:r w:rsidR="00A22A1E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33</w:t>
            </w: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– </w:t>
            </w:r>
            <w:r w:rsidR="00A22A1E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філософія</w:t>
            </w:r>
          </w:p>
        </w:tc>
      </w:tr>
      <w:tr xmlns:wp14="http://schemas.microsoft.com/office/word/2010/wordml" w:rsidRPr="00872902" w:rsidR="00CD7E7B" w:rsidTr="000768D5" w14:paraId="1FAFFC98" wp14:textId="77777777">
        <w:trPr>
          <w:trHeight w:val="340"/>
        </w:trPr>
        <w:tc>
          <w:tcPr>
            <w:tcW w:w="37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CD7E7B" w:rsidP="002E4E80" w:rsidRDefault="000B291C" w14:paraId="36E792C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7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CD7E7B" w:rsidP="002E4E80" w:rsidRDefault="00463F91" w14:paraId="1725927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Лосик Ореста Миколаївна, канд. філос. наук, доцент, доцент кафедри філософії </w:t>
            </w:r>
          </w:p>
        </w:tc>
      </w:tr>
      <w:tr xmlns:wp14="http://schemas.microsoft.com/office/word/2010/wordml" w:rsidRPr="00872902" w:rsidR="00CD7E7B" w:rsidTr="000768D5" w14:paraId="7C917D9E" wp14:textId="77777777">
        <w:trPr>
          <w:trHeight w:val="574"/>
        </w:trPr>
        <w:tc>
          <w:tcPr>
            <w:tcW w:w="37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CD7E7B" w:rsidP="002E4E80" w:rsidRDefault="00A72678" w14:paraId="1192BB1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Контактна інформація викладача </w:t>
            </w:r>
          </w:p>
        </w:tc>
        <w:tc>
          <w:tcPr>
            <w:tcW w:w="1117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D12EDD" w:rsidR="00D1502B" w:rsidP="002E4E80" w:rsidRDefault="00463F91" w14:paraId="03FB0A1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val="uk-UA"/>
              </w:rPr>
            </w:pPr>
            <w:hyperlink w:history="1" r:id="rId5">
              <w:r w:rsidRPr="00D12EDD">
                <w:rPr>
                  <w:rStyle w:val="aa"/>
                  <w:rFonts w:ascii="Times New Roman" w:hAnsi="Times New Roman" w:eastAsia="Times New Roman" w:cs="Times New Roman"/>
                  <w:sz w:val="24"/>
                  <w:szCs w:val="24"/>
                  <w:lang w:val="pl-PL"/>
                </w:rPr>
                <w:t>de</w:t>
              </w:r>
              <w:r w:rsidRPr="00D12EDD">
                <w:rPr>
                  <w:rStyle w:val="aa"/>
                  <w:rFonts w:ascii="Times New Roman" w:hAnsi="Times New Roman" w:eastAsia="Times New Roman" w:cs="Times New Roman"/>
                  <w:sz w:val="24"/>
                  <w:szCs w:val="24"/>
                  <w:lang w:val="uk-UA"/>
                </w:rPr>
                <w:t>.</w:t>
              </w:r>
              <w:r w:rsidRPr="00D12EDD">
                <w:rPr>
                  <w:rStyle w:val="aa"/>
                  <w:rFonts w:ascii="Times New Roman" w:hAnsi="Times New Roman" w:eastAsia="Times New Roman" w:cs="Times New Roman"/>
                  <w:sz w:val="24"/>
                  <w:szCs w:val="24"/>
                  <w:lang w:val="pl-PL"/>
                </w:rPr>
                <w:t>manu</w:t>
              </w:r>
              <w:r w:rsidRPr="00D12EDD">
                <w:rPr>
                  <w:rStyle w:val="aa"/>
                  <w:rFonts w:ascii="Times New Roman" w:hAnsi="Times New Roman" w:eastAsia="Times New Roman" w:cs="Times New Roman"/>
                  <w:sz w:val="24"/>
                  <w:szCs w:val="24"/>
                  <w:lang w:val="uk-UA"/>
                </w:rPr>
                <w:t>.</w:t>
              </w:r>
              <w:r w:rsidRPr="00D12EDD">
                <w:rPr>
                  <w:rStyle w:val="aa"/>
                  <w:rFonts w:ascii="Times New Roman" w:hAnsi="Times New Roman" w:eastAsia="Times New Roman" w:cs="Times New Roman"/>
                  <w:sz w:val="24"/>
                  <w:szCs w:val="24"/>
                  <w:lang w:val="pl-PL"/>
                </w:rPr>
                <w:t>ad</w:t>
              </w:r>
              <w:r w:rsidRPr="00D12EDD">
                <w:rPr>
                  <w:rStyle w:val="aa"/>
                  <w:rFonts w:ascii="Times New Roman" w:hAnsi="Times New Roman" w:eastAsia="Times New Roman" w:cs="Times New Roman"/>
                  <w:sz w:val="24"/>
                  <w:szCs w:val="24"/>
                  <w:lang w:val="uk-UA"/>
                </w:rPr>
                <w:t>.</w:t>
              </w:r>
              <w:r w:rsidRPr="00D12EDD">
                <w:rPr>
                  <w:rStyle w:val="aa"/>
                  <w:rFonts w:ascii="Times New Roman" w:hAnsi="Times New Roman" w:eastAsia="Times New Roman" w:cs="Times New Roman"/>
                  <w:sz w:val="24"/>
                  <w:szCs w:val="24"/>
                  <w:lang w:val="pl-PL"/>
                </w:rPr>
                <w:t>manum</w:t>
              </w:r>
              <w:r w:rsidRPr="00D12EDD">
                <w:rPr>
                  <w:rStyle w:val="aa"/>
                  <w:rFonts w:ascii="Times New Roman" w:hAnsi="Times New Roman" w:eastAsia="Times New Roman" w:cs="Times New Roman"/>
                  <w:sz w:val="24"/>
                  <w:szCs w:val="24"/>
                  <w:lang w:val="uk-UA"/>
                </w:rPr>
                <w:t>@</w:t>
              </w:r>
              <w:r w:rsidRPr="00D12EDD">
                <w:rPr>
                  <w:rStyle w:val="aa"/>
                  <w:rFonts w:ascii="Times New Roman" w:hAnsi="Times New Roman" w:eastAsia="Times New Roman" w:cs="Times New Roman"/>
                  <w:sz w:val="24"/>
                  <w:szCs w:val="24"/>
                  <w:lang w:val="pl-PL"/>
                </w:rPr>
                <w:t>gmail</w:t>
              </w:r>
              <w:r w:rsidRPr="00D12EDD">
                <w:rPr>
                  <w:rStyle w:val="aa"/>
                  <w:rFonts w:ascii="Times New Roman" w:hAnsi="Times New Roman" w:eastAsia="Times New Roman" w:cs="Times New Roman"/>
                  <w:sz w:val="24"/>
                  <w:szCs w:val="24"/>
                  <w:lang w:val="uk-UA"/>
                </w:rPr>
                <w:t>.</w:t>
              </w:r>
              <w:r w:rsidRPr="00D12EDD">
                <w:rPr>
                  <w:rStyle w:val="aa"/>
                  <w:rFonts w:ascii="Times New Roman" w:hAnsi="Times New Roman" w:eastAsia="Times New Roman" w:cs="Times New Roman"/>
                  <w:sz w:val="24"/>
                  <w:szCs w:val="24"/>
                  <w:lang w:val="pl-PL"/>
                </w:rPr>
                <w:t>com</w:t>
              </w:r>
            </w:hyperlink>
          </w:p>
          <w:p w:rsidRPr="00D12EDD" w:rsidR="00D12EDD" w:rsidP="002E4E80" w:rsidRDefault="00D12EDD" w14:paraId="326C248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hyperlink w:history="1" r:id="rId6">
              <w:r w:rsidRPr="00D12EDD">
                <w:rPr>
                  <w:rStyle w:val="aa"/>
                  <w:rFonts w:ascii="Times New Roman" w:hAnsi="Times New Roman" w:cs="Times New Roman"/>
                  <w:sz w:val="24"/>
                  <w:szCs w:val="24"/>
                  <w:bdr w:val="none" w:color="auto" w:sz="0" w:space="0" w:frame="1"/>
                  <w:shd w:val="clear" w:color="auto" w:fill="FAFAFA"/>
                </w:rPr>
                <w:t>oresta</w:t>
              </w:r>
              <w:r w:rsidRPr="00D12EDD">
                <w:rPr>
                  <w:rStyle w:val="aa"/>
                  <w:rFonts w:ascii="Times New Roman" w:hAnsi="Times New Roman" w:cs="Times New Roman"/>
                  <w:sz w:val="24"/>
                  <w:szCs w:val="24"/>
                  <w:bdr w:val="none" w:color="auto" w:sz="0" w:space="0" w:frame="1"/>
                  <w:shd w:val="clear" w:color="auto" w:fill="FAFAFA"/>
                  <w:lang w:val="uk-UA"/>
                </w:rPr>
                <w:t>.</w:t>
              </w:r>
              <w:r w:rsidRPr="00D12EDD">
                <w:rPr>
                  <w:rStyle w:val="aa"/>
                  <w:rFonts w:ascii="Times New Roman" w:hAnsi="Times New Roman" w:cs="Times New Roman"/>
                  <w:sz w:val="24"/>
                  <w:szCs w:val="24"/>
                  <w:bdr w:val="none" w:color="auto" w:sz="0" w:space="0" w:frame="1"/>
                  <w:shd w:val="clear" w:color="auto" w:fill="FAFAFA"/>
                </w:rPr>
                <w:t>losyk</w:t>
              </w:r>
              <w:r w:rsidRPr="00D12EDD">
                <w:rPr>
                  <w:rStyle w:val="aa"/>
                  <w:rFonts w:ascii="Times New Roman" w:hAnsi="Times New Roman" w:cs="Times New Roman"/>
                  <w:sz w:val="24"/>
                  <w:szCs w:val="24"/>
                  <w:bdr w:val="none" w:color="auto" w:sz="0" w:space="0" w:frame="1"/>
                  <w:shd w:val="clear" w:color="auto" w:fill="FAFAFA"/>
                  <w:lang w:val="uk-UA"/>
                </w:rPr>
                <w:t>@</w:t>
              </w:r>
              <w:r w:rsidRPr="00D12EDD">
                <w:rPr>
                  <w:rStyle w:val="aa"/>
                  <w:rFonts w:ascii="Times New Roman" w:hAnsi="Times New Roman" w:cs="Times New Roman"/>
                  <w:sz w:val="24"/>
                  <w:szCs w:val="24"/>
                  <w:bdr w:val="none" w:color="auto" w:sz="0" w:space="0" w:frame="1"/>
                  <w:shd w:val="clear" w:color="auto" w:fill="FAFAFA"/>
                </w:rPr>
                <w:t>lnu</w:t>
              </w:r>
              <w:r w:rsidRPr="00D12EDD">
                <w:rPr>
                  <w:rStyle w:val="aa"/>
                  <w:rFonts w:ascii="Times New Roman" w:hAnsi="Times New Roman" w:cs="Times New Roman"/>
                  <w:sz w:val="24"/>
                  <w:szCs w:val="24"/>
                  <w:bdr w:val="none" w:color="auto" w:sz="0" w:space="0" w:frame="1"/>
                  <w:shd w:val="clear" w:color="auto" w:fill="FAFAFA"/>
                  <w:lang w:val="uk-UA"/>
                </w:rPr>
                <w:t>.</w:t>
              </w:r>
              <w:r w:rsidRPr="00D12EDD">
                <w:rPr>
                  <w:rStyle w:val="aa"/>
                  <w:rFonts w:ascii="Times New Roman" w:hAnsi="Times New Roman" w:cs="Times New Roman"/>
                  <w:sz w:val="24"/>
                  <w:szCs w:val="24"/>
                  <w:bdr w:val="none" w:color="auto" w:sz="0" w:space="0" w:frame="1"/>
                  <w:shd w:val="clear" w:color="auto" w:fill="FAFAFA"/>
                </w:rPr>
                <w:t>edu</w:t>
              </w:r>
              <w:r w:rsidRPr="00D12EDD">
                <w:rPr>
                  <w:rStyle w:val="aa"/>
                  <w:rFonts w:ascii="Times New Roman" w:hAnsi="Times New Roman" w:cs="Times New Roman"/>
                  <w:sz w:val="24"/>
                  <w:szCs w:val="24"/>
                  <w:bdr w:val="none" w:color="auto" w:sz="0" w:space="0" w:frame="1"/>
                  <w:shd w:val="clear" w:color="auto" w:fill="FAFAFA"/>
                  <w:lang w:val="uk-UA"/>
                </w:rPr>
                <w:t>.</w:t>
              </w:r>
              <w:proofErr w:type="spellStart"/>
              <w:r w:rsidRPr="00D12EDD">
                <w:rPr>
                  <w:rStyle w:val="aa"/>
                  <w:rFonts w:ascii="Times New Roman" w:hAnsi="Times New Roman" w:cs="Times New Roman"/>
                  <w:sz w:val="24"/>
                  <w:szCs w:val="24"/>
                  <w:bdr w:val="none" w:color="auto" w:sz="0" w:space="0" w:frame="1"/>
                  <w:shd w:val="clear" w:color="auto" w:fill="FAFAFA"/>
                </w:rPr>
                <w:t>ua</w:t>
              </w:r>
              <w:proofErr w:type="spellEnd"/>
            </w:hyperlink>
          </w:p>
        </w:tc>
      </w:tr>
      <w:tr xmlns:wp14="http://schemas.microsoft.com/office/word/2010/wordml" w:rsidRPr="00872902" w:rsidR="00CD7E7B" w:rsidTr="000768D5" w14:paraId="39DC9990" wp14:textId="77777777">
        <w:trPr>
          <w:trHeight w:val="480"/>
        </w:trPr>
        <w:tc>
          <w:tcPr>
            <w:tcW w:w="37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CD7E7B" w:rsidP="002E4E80" w:rsidRDefault="00167534" w14:paraId="12D9BE6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Консультації по курсу відбуваються</w:t>
            </w:r>
          </w:p>
        </w:tc>
        <w:tc>
          <w:tcPr>
            <w:tcW w:w="1117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B62A53" w:rsidR="00167534" w:rsidP="002E4E80" w:rsidRDefault="008857D9" w14:paraId="5419C55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згідно розкладу</w:t>
            </w:r>
          </w:p>
        </w:tc>
      </w:tr>
      <w:tr xmlns:wp14="http://schemas.microsoft.com/office/word/2010/wordml" w:rsidRPr="00872902" w:rsidR="00CD7E7B" w:rsidTr="000768D5" w14:paraId="2300E0FB" wp14:textId="77777777">
        <w:trPr>
          <w:trHeight w:val="16"/>
        </w:trPr>
        <w:tc>
          <w:tcPr>
            <w:tcW w:w="37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CD7E7B" w:rsidP="002E4E80" w:rsidRDefault="00A6490A" w14:paraId="686A2BF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proofErr w:type="spellStart"/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Сторінка</w:t>
            </w:r>
            <w:proofErr w:type="spellEnd"/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курсу</w:t>
            </w:r>
          </w:p>
        </w:tc>
        <w:tc>
          <w:tcPr>
            <w:tcW w:w="1117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CD7E7B" w:rsidP="002E4E80" w:rsidRDefault="00CD7E7B" w14:paraId="0A37501D" wp14:textId="77777777">
            <w:pPr>
              <w:widowControl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872902" w:rsidR="00CD7E7B" w:rsidTr="000768D5" w14:paraId="19D5C850" wp14:textId="77777777">
        <w:trPr>
          <w:trHeight w:val="609"/>
        </w:trPr>
        <w:tc>
          <w:tcPr>
            <w:tcW w:w="376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CD7E7B" w:rsidP="002E4E80" w:rsidRDefault="005B76D5" w14:paraId="31376D56" wp14:textId="77777777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Інформація про курс</w:t>
            </w:r>
          </w:p>
        </w:tc>
        <w:tc>
          <w:tcPr>
            <w:tcW w:w="11175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CD7E7B" w:rsidP="00393194" w:rsidRDefault="006B7C11" w14:paraId="71015A1F" wp14:textId="7777777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Дисципліна </w:t>
            </w:r>
            <w:r w:rsidRPr="00872902" w:rsidR="00463F91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«</w:t>
            </w:r>
            <w:r w:rsidR="008857D9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Ситуація постмодерну в суч</w:t>
            </w:r>
            <w:r w:rsidRPr="00D12EDD" w:rsidR="00D12EDD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а</w:t>
            </w:r>
            <w:r w:rsidR="008857D9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сній філософії</w:t>
            </w:r>
            <w:r w:rsidR="00D13BE3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» є </w:t>
            </w:r>
            <w:r w:rsidR="000D646C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вибірковою </w:t>
            </w:r>
            <w:r w:rsidRPr="00872902" w:rsidR="00463F91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дисципліною </w:t>
            </w:r>
            <w:r w:rsidR="001A2AC9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ОНП </w:t>
            </w:r>
            <w:r w:rsidRPr="00872902" w:rsidR="00463F91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1A2AC9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третього рівня</w:t>
            </w:r>
            <w:r w:rsidRPr="00872902" w:rsidR="00463F91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, яка викладається в </w:t>
            </w:r>
            <w:r w:rsidR="00D13BE3">
              <w:rPr>
                <w:rFonts w:ascii="Times New Roman" w:hAnsi="Times New Roman" w:eastAsia="Times New Roman" w:cs="Times New Roman"/>
                <w:sz w:val="24"/>
                <w:szCs w:val="24"/>
                <w:lang w:val="pl-PL"/>
              </w:rPr>
              <w:t>I</w:t>
            </w:r>
            <w:r w:rsidR="008857D9">
              <w:rPr>
                <w:rFonts w:ascii="Times New Roman" w:hAnsi="Times New Roman" w:eastAsia="Times New Roman" w:cs="Times New Roman"/>
                <w:sz w:val="24"/>
                <w:szCs w:val="24"/>
                <w:lang w:val="pl-PL"/>
              </w:rPr>
              <w:t>V</w:t>
            </w:r>
            <w:r w:rsidRPr="00872902" w:rsidR="00463F91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семестрі в обсязі 3 кредитів</w:t>
            </w:r>
            <w:r w:rsidR="000768D5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 </w:t>
            </w:r>
            <w:r w:rsidRPr="00872902" w:rsidR="00463F91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(за ECTS).</w:t>
            </w:r>
          </w:p>
        </w:tc>
      </w:tr>
      <w:tr xmlns:wp14="http://schemas.microsoft.com/office/word/2010/wordml" w:rsidRPr="00872902" w:rsidR="00EE05E9" w:rsidTr="000768D5" w14:paraId="4E6E5209" wp14:textId="77777777">
        <w:trPr>
          <w:trHeight w:val="1391"/>
        </w:trPr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EE05E9" w:rsidP="002E4E80" w:rsidRDefault="00EE05E9" w14:paraId="464B4736" wp14:textId="77777777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Коротка анотація курсу</w:t>
            </w:r>
          </w:p>
        </w:tc>
        <w:tc>
          <w:tcPr>
            <w:tcW w:w="111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F03279" w:rsidR="00EE05E9" w:rsidP="00473615" w:rsidRDefault="00463F91" w14:paraId="48D79429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 w:rsidRPr="00F03279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Курс розроблено таким чином, щоб </w:t>
            </w:r>
            <w:r w:rsidRPr="00F03279" w:rsidR="007767BA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надати учасникам необхідні знання</w:t>
            </w:r>
            <w:r w:rsidRPr="00F03279" w:rsidR="009A09D5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</w:t>
            </w:r>
            <w:r w:rsidRPr="00F03279" w:rsidR="007767BA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для </w:t>
            </w:r>
            <w:r w:rsidRPr="00F032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набуття </w:t>
            </w:r>
            <w:r w:rsidRPr="00F03279" w:rsidR="00776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Pr="00F03279" w:rsidR="009A0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F03279" w:rsidR="00776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рикладного використання </w:t>
            </w:r>
            <w:r w:rsidRPr="00F032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r w:rsidRPr="00F03279" w:rsidR="009A0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відповідних актуальним потребам університетської освіти та гуманітарному світорозумінню майбутнього фахівця.</w:t>
            </w:r>
            <w:r w:rsidRPr="00F03279" w:rsidR="00F032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3279" w:rsidR="009A0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Тому у курсі представлено</w:t>
            </w:r>
            <w:r w:rsidRPr="00F03279" w:rsidR="00AD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3279" w:rsidR="00F032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огляд провідних напрямів та концепцій пост</w:t>
            </w:r>
            <w:r w:rsidR="00796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модерної філософії</w:t>
            </w:r>
            <w:r w:rsidR="002D7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03279" w:rsidR="00F032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так і історичні, соціально-культурні, художньо-естетичні та ідейно-політичні передумови становлення й поширення постмодерног</w:t>
            </w:r>
            <w:r w:rsidR="00C521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світогляду в історії </w:t>
            </w:r>
            <w:r w:rsidRPr="00F03279" w:rsidR="00F032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світової</w:t>
            </w:r>
            <w:r w:rsidR="00796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культури</w:t>
            </w:r>
            <w:r w:rsidRPr="00F03279" w:rsidR="00F032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282613" w:rsidR="00F032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Проблематика курсу передбачає </w:t>
            </w:r>
            <w:r w:rsidRPr="00282613" w:rsidR="00282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окремий тематичний блок, присвячений ситуації постмодерну в українській філософії, культурі та соціальності.</w:t>
            </w:r>
          </w:p>
        </w:tc>
      </w:tr>
      <w:tr xmlns:wp14="http://schemas.microsoft.com/office/word/2010/wordml" w:rsidRPr="00872902" w:rsidR="00EE05E9" w:rsidTr="000768D5" w14:paraId="611C0852" wp14:textId="77777777">
        <w:trPr>
          <w:trHeight w:val="1029"/>
        </w:trPr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EE05E9" w:rsidP="002E4E80" w:rsidRDefault="00EE05E9" w14:paraId="10B46AA3" wp14:textId="77777777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Мета та </w:t>
            </w:r>
            <w:proofErr w:type="spellStart"/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цілі</w:t>
            </w:r>
            <w:proofErr w:type="spellEnd"/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курсу</w:t>
            </w:r>
          </w:p>
        </w:tc>
        <w:tc>
          <w:tcPr>
            <w:tcW w:w="111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D22C06" w:rsidR="00892437" w:rsidP="00AB72B2" w:rsidRDefault="007767BA" w14:paraId="5CCE58F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C06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Метою вивчення дисципліни «</w:t>
            </w:r>
            <w:r w:rsidR="00796DC6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Ситуація постмодерну в сучасній філософії</w:t>
            </w:r>
            <w:r w:rsidRPr="00D22C06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» є </w:t>
            </w:r>
            <w:r w:rsidRPr="00D22C06" w:rsidR="00A0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студентів із актуальним станом методологічної рефлексії над </w:t>
            </w:r>
            <w:r w:rsidR="00796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феноменом </w:t>
            </w:r>
            <w:r w:rsidRPr="00D22C06" w:rsidR="00A0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постмодерн</w:t>
            </w:r>
            <w:r w:rsidR="00796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ізму </w:t>
            </w:r>
            <w:r w:rsidRPr="00D22C06" w:rsidR="00A0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історії науки, філософії, культури, соціальності, художньої творчості та </w:t>
            </w:r>
            <w:r w:rsidRPr="00D22C06" w:rsidR="00D27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підходами до </w:t>
            </w:r>
            <w:r w:rsidRPr="00D22C06" w:rsidR="00A0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аналізу його теоретичних і практичних вимірів в контексті сучасних міждисциплінарних підходів </w:t>
            </w:r>
            <w:r w:rsidRPr="00D22C06" w:rsidR="009C4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22C06" w:rsidR="00D27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парадигми</w:t>
            </w:r>
            <w:r w:rsidRPr="00D22C06" w:rsidR="00A0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некласичного знання, запропонованих закордонними та українськими дослідниками.</w:t>
            </w:r>
            <w:r w:rsidRPr="00D22C06" w:rsidR="0089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Pr="00872902" w:rsidR="009C472F" w:rsidP="00473615" w:rsidRDefault="007767BA" w14:paraId="3DC394C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 w:rsidRPr="00D22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Цілі курсу </w:t>
            </w:r>
            <w:r w:rsidRPr="00D22C06" w:rsidR="00B0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спрямовані на те, щоб: </w:t>
            </w:r>
            <w:r w:rsidRPr="00C52101" w:rsidR="009C472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</w:t>
            </w:r>
            <w:r w:rsidRPr="00C52101" w:rsidR="00B0025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озкрити</w:t>
            </w:r>
            <w:r w:rsidRPr="00C52101" w:rsidR="009C472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D22C06" w:rsidR="009C4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специфіку явища постмодерн</w:t>
            </w:r>
            <w:r w:rsidR="00796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ізму</w:t>
            </w:r>
            <w:r w:rsidRPr="00D22C06" w:rsidR="009C4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непересічного прояву інтелектуальної та творчої рефлексії, яка вплинула на філософську й наукову думку, культурну соціальність, етично-етичну звичаєвість й естетичну вразливість сьогодення</w:t>
            </w:r>
            <w:r w:rsidRPr="00D22C06" w:rsidR="00B0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D22C06" w:rsidR="00D22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2101" w:rsidR="00B0025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розглянути</w:t>
            </w:r>
            <w:r w:rsidRPr="00D22C06" w:rsidR="009C4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2C06" w:rsidR="00D22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історичні й соціоку-культурні передумови іде</w:t>
            </w:r>
            <w:r w:rsidR="00796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йного становлення постмодерну</w:t>
            </w:r>
            <w:r w:rsidRPr="00D22C06" w:rsidR="00D22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C52101" w:rsidR="00B0025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наблизити</w:t>
            </w:r>
            <w:r w:rsidRPr="00D22C06" w:rsidR="009C4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слухачів </w:t>
            </w:r>
            <w:r w:rsidRPr="00D22C06" w:rsidR="00D22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уміння </w:t>
            </w:r>
            <w:r w:rsidRPr="00D22C06" w:rsidR="009C4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інтерпретувати </w:t>
            </w:r>
            <w:r w:rsidRPr="00D22C06" w:rsidR="00D22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можливості і засяг впливу </w:t>
            </w:r>
            <w:r w:rsidRPr="00D22C06" w:rsidR="009C4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постмодерні</w:t>
            </w:r>
            <w:r w:rsidRPr="00D22C06" w:rsidR="00D22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стських тенденцій на систему</w:t>
            </w:r>
            <w:r w:rsidRPr="00D22C06" w:rsidR="009C4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світогляду</w:t>
            </w:r>
            <w:r w:rsidRPr="00D22C06" w:rsidR="00D22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 життєдіяльності.</w:t>
            </w:r>
            <w:r w:rsidRPr="00E15FE3" w:rsidR="009C472F">
              <w:rPr>
                <w:rFonts w:cs="Calibri"/>
                <w:lang w:val="uk-UA"/>
              </w:rPr>
              <w:t xml:space="preserve"> </w:t>
            </w:r>
          </w:p>
        </w:tc>
      </w:tr>
      <w:tr xmlns:wp14="http://schemas.microsoft.com/office/word/2010/wordml" w:rsidRPr="00872902" w:rsidR="00EE05E9" w:rsidTr="000768D5" w14:paraId="696D3746" wp14:textId="77777777">
        <w:trPr>
          <w:trHeight w:val="1280"/>
        </w:trPr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EE05E9" w:rsidP="002E4E80" w:rsidRDefault="00EE05E9" w14:paraId="5E2B72DF" wp14:textId="77777777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Література для вивчення дисципліни</w:t>
            </w:r>
          </w:p>
        </w:tc>
        <w:tc>
          <w:tcPr>
            <w:tcW w:w="111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881A6B" w:rsidP="00AB72B2" w:rsidRDefault="00881A6B" w14:paraId="3D65402E" wp14:textId="77777777">
            <w:pPr>
              <w:widowControl w:val="0"/>
              <w:tabs>
                <w:tab w:val="left" w:pos="429"/>
              </w:tabs>
              <w:suppressAutoHyphens/>
              <w:autoSpaceDE w:val="0"/>
              <w:spacing w:line="264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Основна література: </w:t>
            </w:r>
          </w:p>
          <w:p w:rsidRPr="004314DA" w:rsidR="001F0298" w:rsidP="00AB72B2" w:rsidRDefault="001F0298" w14:paraId="67976108" wp14:textId="77777777">
            <w:pPr>
              <w:pStyle w:val="af0"/>
              <w:widowControl w:val="0"/>
              <w:numPr>
                <w:ilvl w:val="0"/>
                <w:numId w:val="16"/>
              </w:numPr>
              <w:tabs>
                <w:tab w:val="left" w:pos="180"/>
              </w:tabs>
              <w:spacing w:after="0" w:line="264" w:lineRule="auto"/>
              <w:ind w:right="60"/>
              <w:jc w:val="both"/>
              <w:rPr>
                <w:rFonts w:ascii="Times New Roman" w:hAnsi="Times New Roman" w:cs="Times New Roman"/>
                <w:sz w:val="24"/>
              </w:rPr>
            </w:pPr>
            <w:r w:rsidRPr="004314DA">
              <w:rPr>
                <w:rFonts w:ascii="Times New Roman" w:hAnsi="Times New Roman" w:cs="Times New Roman"/>
                <w:sz w:val="24"/>
                <w:lang w:val="uk-UA"/>
              </w:rPr>
              <w:t>Лосик О. Феномен свободи і французький постмодернізм. – Львів: НТШ, 2016.</w:t>
            </w:r>
          </w:p>
          <w:p w:rsidRPr="004314DA" w:rsidR="001F0298" w:rsidP="00AB72B2" w:rsidRDefault="001F0298" w14:paraId="1E1A417C" wp14:textId="77777777">
            <w:pPr>
              <w:pStyle w:val="af0"/>
              <w:widowControl w:val="0"/>
              <w:numPr>
                <w:ilvl w:val="0"/>
                <w:numId w:val="16"/>
              </w:numPr>
              <w:tabs>
                <w:tab w:val="left" w:pos="180"/>
              </w:tabs>
              <w:spacing w:after="0" w:line="264" w:lineRule="auto"/>
              <w:ind w:right="6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4314DA">
              <w:rPr>
                <w:rFonts w:ascii="Times New Roman" w:hAnsi="Times New Roman" w:cs="Times New Roman"/>
                <w:sz w:val="24"/>
              </w:rPr>
              <w:t>Вельш</w:t>
            </w:r>
            <w:proofErr w:type="spellEnd"/>
            <w:r w:rsidRPr="004314DA">
              <w:rPr>
                <w:rFonts w:ascii="Times New Roman" w:hAnsi="Times New Roman" w:cs="Times New Roman"/>
                <w:sz w:val="24"/>
              </w:rPr>
              <w:t xml:space="preserve"> В. Наш </w:t>
            </w:r>
            <w:proofErr w:type="spellStart"/>
            <w:r w:rsidRPr="004314DA">
              <w:rPr>
                <w:rFonts w:ascii="Times New Roman" w:hAnsi="Times New Roman" w:cs="Times New Roman"/>
                <w:sz w:val="24"/>
              </w:rPr>
              <w:t>постмодерний</w:t>
            </w:r>
            <w:proofErr w:type="spellEnd"/>
            <w:r w:rsidRPr="004314DA">
              <w:rPr>
                <w:rFonts w:ascii="Times New Roman" w:hAnsi="Times New Roman" w:cs="Times New Roman"/>
                <w:sz w:val="24"/>
              </w:rPr>
              <w:t xml:space="preserve"> модерн / Пер. з </w:t>
            </w:r>
            <w:proofErr w:type="spellStart"/>
            <w:r w:rsidRPr="004314DA">
              <w:rPr>
                <w:rFonts w:ascii="Times New Roman" w:hAnsi="Times New Roman" w:cs="Times New Roman"/>
                <w:sz w:val="24"/>
              </w:rPr>
              <w:t>ні</w:t>
            </w:r>
            <w:r w:rsidR="00B3716E">
              <w:rPr>
                <w:rFonts w:ascii="Times New Roman" w:hAnsi="Times New Roman" w:cs="Times New Roman"/>
                <w:sz w:val="24"/>
              </w:rPr>
              <w:t>м</w:t>
            </w:r>
            <w:proofErr w:type="spellEnd"/>
            <w:r w:rsidR="00B3716E">
              <w:rPr>
                <w:rFonts w:ascii="Times New Roman" w:hAnsi="Times New Roman" w:cs="Times New Roman"/>
                <w:sz w:val="24"/>
              </w:rPr>
              <w:t xml:space="preserve">. – К.: </w:t>
            </w:r>
            <w:proofErr w:type="spellStart"/>
            <w:r w:rsidR="00B3716E">
              <w:rPr>
                <w:rFonts w:ascii="Times New Roman" w:hAnsi="Times New Roman" w:cs="Times New Roman"/>
                <w:sz w:val="24"/>
              </w:rPr>
              <w:t>Альтерпрес</w:t>
            </w:r>
            <w:proofErr w:type="spellEnd"/>
            <w:r w:rsidR="00B3716E">
              <w:rPr>
                <w:rFonts w:ascii="Times New Roman" w:hAnsi="Times New Roman" w:cs="Times New Roman"/>
                <w:sz w:val="24"/>
              </w:rPr>
              <w:t xml:space="preserve">, 2004. </w:t>
            </w:r>
            <w:r w:rsidRPr="004314DA">
              <w:rPr>
                <w:rFonts w:ascii="Times New Roman" w:hAnsi="Times New Roman" w:cs="Times New Roman"/>
                <w:sz w:val="24"/>
              </w:rPr>
              <w:t>.</w:t>
            </w:r>
          </w:p>
          <w:p w:rsidRPr="004314DA" w:rsidR="004314DA" w:rsidP="00AB72B2" w:rsidRDefault="004314DA" w14:paraId="79BDEFAE" wp14:textId="77777777">
            <w:pPr>
              <w:pStyle w:val="af0"/>
              <w:widowControl w:val="0"/>
              <w:numPr>
                <w:ilvl w:val="0"/>
                <w:numId w:val="16"/>
              </w:numPr>
              <w:tabs>
                <w:tab w:val="left" w:pos="180"/>
              </w:tabs>
              <w:spacing w:after="0" w:line="264" w:lineRule="auto"/>
              <w:ind w:right="6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4DA">
              <w:rPr>
                <w:rFonts w:ascii="Times New Roman" w:hAnsi="Times New Roman" w:cs="Times New Roman"/>
                <w:sz w:val="24"/>
              </w:rPr>
              <w:t>Антологія</w:t>
            </w:r>
            <w:proofErr w:type="spellEnd"/>
            <w:r w:rsidRPr="004314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314DA">
              <w:rPr>
                <w:rFonts w:ascii="Times New Roman" w:hAnsi="Times New Roman" w:cs="Times New Roman"/>
                <w:sz w:val="24"/>
              </w:rPr>
              <w:t>світової</w:t>
            </w:r>
            <w:proofErr w:type="spellEnd"/>
            <w:r w:rsidRPr="004314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314DA">
              <w:rPr>
                <w:rFonts w:ascii="Times New Roman" w:hAnsi="Times New Roman" w:cs="Times New Roman"/>
                <w:sz w:val="24"/>
              </w:rPr>
              <w:t>літературно-критичної</w:t>
            </w:r>
            <w:proofErr w:type="spellEnd"/>
            <w:r w:rsidRPr="004314DA">
              <w:rPr>
                <w:rFonts w:ascii="Times New Roman" w:hAnsi="Times New Roman" w:cs="Times New Roman"/>
                <w:sz w:val="24"/>
              </w:rPr>
              <w:t xml:space="preserve"> думки XX ст. / За ред. М. </w:t>
            </w:r>
            <w:proofErr w:type="spellStart"/>
            <w:r w:rsidRPr="004314DA">
              <w:rPr>
                <w:rFonts w:ascii="Times New Roman" w:hAnsi="Times New Roman" w:cs="Times New Roman"/>
                <w:sz w:val="24"/>
              </w:rPr>
              <w:t>Зубрицької</w:t>
            </w:r>
            <w:proofErr w:type="spellEnd"/>
            <w:r w:rsidRPr="004314DA">
              <w:rPr>
                <w:rFonts w:ascii="Times New Roman" w:hAnsi="Times New Roman" w:cs="Times New Roman"/>
                <w:sz w:val="24"/>
              </w:rPr>
              <w:t xml:space="preserve">. – 2-е вид., доп. </w:t>
            </w:r>
            <w:r w:rsidR="00B3716E">
              <w:rPr>
                <w:rFonts w:ascii="Times New Roman" w:hAnsi="Times New Roman" w:cs="Times New Roman"/>
                <w:sz w:val="24"/>
              </w:rPr>
              <w:t xml:space="preserve">— Львів: </w:t>
            </w:r>
            <w:proofErr w:type="spellStart"/>
            <w:r w:rsidR="00B3716E">
              <w:rPr>
                <w:rFonts w:ascii="Times New Roman" w:hAnsi="Times New Roman" w:cs="Times New Roman"/>
                <w:sz w:val="24"/>
              </w:rPr>
              <w:t>Літопис</w:t>
            </w:r>
            <w:proofErr w:type="spellEnd"/>
            <w:r w:rsidR="00B3716E">
              <w:rPr>
                <w:rFonts w:ascii="Times New Roman" w:hAnsi="Times New Roman" w:cs="Times New Roman"/>
                <w:sz w:val="24"/>
              </w:rPr>
              <w:t>, 2001.</w:t>
            </w:r>
          </w:p>
          <w:p w:rsidR="00CE58C1" w:rsidP="00C52101" w:rsidRDefault="00CE58C1" w14:paraId="7A12A291" wp14:textId="77777777">
            <w:pPr>
              <w:shd w:val="clear" w:color="auto" w:fill="FFFFFF"/>
              <w:tabs>
                <w:tab w:val="left" w:pos="75"/>
                <w:tab w:val="left" w:pos="435"/>
              </w:tabs>
              <w:spacing w:before="100" w:after="120" w:line="264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Допоміжна література:</w:t>
            </w:r>
          </w:p>
          <w:p w:rsidRPr="00B3716E" w:rsidR="00B3716E" w:rsidP="00AB72B2" w:rsidRDefault="00B3716E" w14:paraId="12F64494" wp14:textId="77777777">
            <w:pPr>
              <w:pStyle w:val="af0"/>
              <w:widowControl w:val="0"/>
              <w:numPr>
                <w:ilvl w:val="0"/>
                <w:numId w:val="17"/>
              </w:numPr>
              <w:tabs>
                <w:tab w:val="clear" w:pos="720"/>
                <w:tab w:val="left" w:pos="75"/>
                <w:tab w:val="left" w:pos="180"/>
                <w:tab w:val="left" w:pos="435"/>
              </w:tabs>
              <w:spacing w:after="0" w:line="264" w:lineRule="auto"/>
              <w:ind w:left="435" w:right="4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Плерома / ред. В. Єшкілєв. – Івано-Франківськ: Лілея – НВ, 1996. – вип. 1–2. – с.; Івано-Франківськ: Лілея – НВ, 1998. – вип. 3.</w:t>
            </w:r>
          </w:p>
          <w:p w:rsidRPr="00B3716E" w:rsidR="00B3716E" w:rsidP="00AB72B2" w:rsidRDefault="00B3716E" w14:paraId="0173DE9C" wp14:textId="77777777">
            <w:pPr>
              <w:pStyle w:val="af0"/>
              <w:widowControl w:val="0"/>
              <w:numPr>
                <w:ilvl w:val="0"/>
                <w:numId w:val="17"/>
              </w:numPr>
              <w:tabs>
                <w:tab w:val="clear" w:pos="720"/>
                <w:tab w:val="left" w:pos="75"/>
                <w:tab w:val="left" w:pos="180"/>
                <w:tab w:val="left" w:pos="435"/>
              </w:tabs>
              <w:spacing w:after="0" w:line="264" w:lineRule="auto"/>
              <w:ind w:left="435"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>Енциклопедія</w:t>
            </w:r>
            <w:proofErr w:type="spellEnd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>постмодернізму</w:t>
            </w:r>
            <w:proofErr w:type="spellEnd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 xml:space="preserve"> ред.</w:t>
            </w:r>
            <w:r w:rsidRPr="00B37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>Вінквіста</w:t>
            </w:r>
            <w:proofErr w:type="spellEnd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B37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716E">
              <w:rPr>
                <w:rFonts w:ascii="Times New Roman" w:hAnsi="Times New Roman" w:cs="Times New Roman"/>
                <w:sz w:val="24"/>
                <w:szCs w:val="24"/>
              </w:rPr>
              <w:t>Е., Тейлора В.</w:t>
            </w:r>
            <w:r w:rsidRPr="00B37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716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B37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 w:rsidRPr="00B3716E">
              <w:rPr>
                <w:rFonts w:ascii="Times New Roman" w:hAnsi="Times New Roman" w:cs="Times New Roman"/>
                <w:sz w:val="24"/>
                <w:szCs w:val="24"/>
              </w:rPr>
              <w:t xml:space="preserve">Пер. з фр. – К.: Вид-во </w:t>
            </w:r>
            <w:proofErr w:type="spellStart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>Соломії</w:t>
            </w:r>
            <w:proofErr w:type="spellEnd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>Павличко</w:t>
            </w:r>
            <w:proofErr w:type="spellEnd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>”, 2003.</w:t>
            </w:r>
          </w:p>
          <w:p w:rsidRPr="00B3716E" w:rsidR="00B3716E" w:rsidP="00AB72B2" w:rsidRDefault="00B3716E" w14:paraId="3B1BD52A" wp14:textId="77777777">
            <w:pPr>
              <w:pStyle w:val="af0"/>
              <w:widowControl w:val="0"/>
              <w:numPr>
                <w:ilvl w:val="0"/>
                <w:numId w:val="17"/>
              </w:numPr>
              <w:tabs>
                <w:tab w:val="clear" w:pos="720"/>
                <w:tab w:val="left" w:pos="75"/>
                <w:tab w:val="left" w:pos="180"/>
                <w:tab w:val="left" w:pos="435"/>
              </w:tabs>
              <w:spacing w:after="0" w:line="264" w:lineRule="auto"/>
              <w:ind w:left="435" w:right="4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>Ситуація</w:t>
            </w:r>
            <w:proofErr w:type="spellEnd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>постмодернізму</w:t>
            </w:r>
            <w:proofErr w:type="spellEnd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>Круглий</w:t>
            </w:r>
            <w:proofErr w:type="spellEnd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 xml:space="preserve">) // </w:t>
            </w:r>
            <w:proofErr w:type="spellStart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>Кіно-Театр</w:t>
            </w:r>
            <w:proofErr w:type="spellEnd"/>
            <w:r w:rsidRPr="00B3716E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Pr="00B37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2001. – </w:t>
            </w:r>
            <w:r w:rsidRPr="00B371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37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7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7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716E">
              <w:rPr>
                <w:rFonts w:ascii="Times New Roman" w:hAnsi="Times New Roman" w:cs="Times New Roman"/>
                <w:sz w:val="24"/>
                <w:szCs w:val="24"/>
              </w:rPr>
              <w:t>(38). –</w:t>
            </w:r>
            <w:r w:rsidRPr="00B37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716E">
              <w:rPr>
                <w:rFonts w:ascii="Times New Roman" w:hAnsi="Times New Roman" w:cs="Times New Roman"/>
                <w:sz w:val="24"/>
                <w:szCs w:val="24"/>
              </w:rPr>
              <w:t>С. 2–12.</w:t>
            </w:r>
          </w:p>
          <w:p w:rsidRPr="0035052F" w:rsidR="00B3716E" w:rsidP="00AB72B2" w:rsidRDefault="00B3716E" w14:paraId="3FE41508" wp14:textId="77777777">
            <w:pPr>
              <w:pStyle w:val="af0"/>
              <w:widowControl w:val="0"/>
              <w:numPr>
                <w:ilvl w:val="0"/>
                <w:numId w:val="17"/>
              </w:numPr>
              <w:tabs>
                <w:tab w:val="clear" w:pos="720"/>
                <w:tab w:val="left" w:pos="75"/>
                <w:tab w:val="left" w:pos="180"/>
                <w:tab w:val="left" w:pos="435"/>
              </w:tabs>
              <w:spacing w:after="0" w:line="264" w:lineRule="auto"/>
              <w:ind w:left="435"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F">
              <w:rPr>
                <w:rFonts w:ascii="Times New Roman" w:hAnsi="Times New Roman" w:cs="Times New Roman"/>
                <w:sz w:val="24"/>
                <w:szCs w:val="24"/>
              </w:rPr>
              <w:t>Какой модерн? Философские рефлексии над ситуацией пост-/</w:t>
            </w:r>
            <w:proofErr w:type="spellStart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>недо</w:t>
            </w:r>
            <w:proofErr w:type="spellEnd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>after-post</w:t>
            </w:r>
            <w:proofErr w:type="spellEnd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 xml:space="preserve">/пост-пост… модернизма / под ред. Л. В. Стародубцевой: В 2-х т. – Харьков: НТМТ, 2010–2012.  </w:t>
            </w:r>
          </w:p>
          <w:p w:rsidRPr="0035052F" w:rsidR="00B3716E" w:rsidP="00AB72B2" w:rsidRDefault="00B3716E" w14:paraId="459DE972" wp14:textId="77777777">
            <w:pPr>
              <w:pStyle w:val="af0"/>
              <w:widowControl w:val="0"/>
              <w:numPr>
                <w:ilvl w:val="0"/>
                <w:numId w:val="17"/>
              </w:numPr>
              <w:tabs>
                <w:tab w:val="left" w:pos="75"/>
                <w:tab w:val="left" w:pos="180"/>
                <w:tab w:val="left" w:pos="435"/>
              </w:tabs>
              <w:spacing w:after="0" w:line="264" w:lineRule="auto"/>
              <w:ind w:left="435" w:right="-4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52F">
              <w:rPr>
                <w:rFonts w:ascii="Times New Roman" w:hAnsi="Times New Roman" w:cs="Times New Roman"/>
                <w:sz w:val="24"/>
                <w:szCs w:val="24"/>
              </w:rPr>
              <w:t xml:space="preserve">Бауман З. </w:t>
            </w:r>
            <w:proofErr w:type="spellStart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>Плинні</w:t>
            </w:r>
            <w:proofErr w:type="spellEnd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>часи</w:t>
            </w:r>
            <w:proofErr w:type="spellEnd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505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proofErr w:type="spellEnd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>непевности</w:t>
            </w:r>
            <w:proofErr w:type="spellEnd"/>
            <w:r w:rsidRPr="003505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пер. з англ</w:t>
            </w:r>
            <w:r w:rsidRPr="0035052F">
              <w:rPr>
                <w:rFonts w:ascii="Times New Roman" w:hAnsi="Times New Roman" w:cs="Times New Roman"/>
                <w:sz w:val="24"/>
                <w:szCs w:val="24"/>
              </w:rPr>
              <w:t xml:space="preserve">. – К.: Критика, 2013. </w:t>
            </w:r>
          </w:p>
          <w:p w:rsidRPr="0035052F" w:rsidR="00B3716E" w:rsidP="00AB72B2" w:rsidRDefault="00B3716E" w14:paraId="1ACE84DC" wp14:textId="77777777">
            <w:pPr>
              <w:pStyle w:val="af0"/>
              <w:widowControl w:val="0"/>
              <w:numPr>
                <w:ilvl w:val="0"/>
                <w:numId w:val="17"/>
              </w:numPr>
              <w:tabs>
                <w:tab w:val="left" w:pos="75"/>
                <w:tab w:val="left" w:pos="180"/>
                <w:tab w:val="left" w:pos="435"/>
              </w:tabs>
              <w:spacing w:after="0" w:line="264" w:lineRule="auto"/>
              <w:ind w:left="435" w:right="-4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5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Козеллек Р. Часові пласти. Дослідження з теорії історії. Зі статтею Ганса-Ґеорга Ґадамера / Пер. з нім. – К.: ДУХ І ЛІТЕРА, 2006.</w:t>
            </w:r>
          </w:p>
          <w:p w:rsidRPr="0035052F" w:rsidR="00B3716E" w:rsidP="00AB72B2" w:rsidRDefault="00B3716E" w14:paraId="335C5527" wp14:textId="77777777">
            <w:pPr>
              <w:pStyle w:val="af0"/>
              <w:widowControl w:val="0"/>
              <w:numPr>
                <w:ilvl w:val="0"/>
                <w:numId w:val="17"/>
              </w:numPr>
              <w:tabs>
                <w:tab w:val="clear" w:pos="720"/>
                <w:tab w:val="left" w:pos="75"/>
                <w:tab w:val="left" w:pos="180"/>
                <w:tab w:val="left" w:pos="435"/>
              </w:tabs>
              <w:spacing w:after="0" w:line="264" w:lineRule="auto"/>
              <w:ind w:left="435"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>Краснодембський</w:t>
            </w:r>
            <w:proofErr w:type="spellEnd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 xml:space="preserve"> 3. На </w:t>
            </w:r>
            <w:proofErr w:type="spellStart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>постмодерністських</w:t>
            </w:r>
            <w:proofErr w:type="spellEnd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>роздоріжжях</w:t>
            </w:r>
            <w:proofErr w:type="spellEnd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505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</w:t>
            </w:r>
            <w:r w:rsidRPr="0035052F">
              <w:rPr>
                <w:rFonts w:ascii="Times New Roman" w:hAnsi="Times New Roman" w:cs="Times New Roman"/>
                <w:sz w:val="24"/>
                <w:szCs w:val="24"/>
              </w:rPr>
              <w:t xml:space="preserve"> Пер. з </w:t>
            </w:r>
            <w:proofErr w:type="spellStart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>польськ</w:t>
            </w:r>
            <w:proofErr w:type="spellEnd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 xml:space="preserve">. – К.: </w:t>
            </w:r>
            <w:proofErr w:type="spellStart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 xml:space="preserve">, 2000. </w:t>
            </w:r>
          </w:p>
          <w:p w:rsidRPr="0035052F" w:rsidR="0035052F" w:rsidP="00AB72B2" w:rsidRDefault="00B3716E" w14:paraId="40F8F26E" wp14:textId="77777777">
            <w:pPr>
              <w:pStyle w:val="af0"/>
              <w:widowControl w:val="0"/>
              <w:numPr>
                <w:ilvl w:val="0"/>
                <w:numId w:val="17"/>
              </w:numPr>
              <w:tabs>
                <w:tab w:val="clear" w:pos="720"/>
                <w:tab w:val="left" w:pos="75"/>
                <w:tab w:val="left" w:pos="180"/>
                <w:tab w:val="left" w:pos="435"/>
              </w:tabs>
              <w:spacing w:after="0" w:line="264" w:lineRule="auto"/>
              <w:ind w:left="435" w:right="4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 w:rsidRPr="0035052F">
              <w:rPr>
                <w:rFonts w:ascii="Times New Roman" w:hAnsi="Times New Roman" w:cs="Times New Roman"/>
                <w:sz w:val="24"/>
                <w:szCs w:val="24"/>
              </w:rPr>
              <w:t xml:space="preserve">Соболь О. М. Постмодерн і </w:t>
            </w:r>
            <w:proofErr w:type="spellStart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>майбутнє</w:t>
            </w:r>
            <w:proofErr w:type="spellEnd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 xml:space="preserve"> філософії. – К.: </w:t>
            </w:r>
            <w:proofErr w:type="spellStart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>Наукова</w:t>
            </w:r>
            <w:proofErr w:type="spellEnd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 xml:space="preserve"> думка, 1997. </w:t>
            </w:r>
          </w:p>
          <w:p w:rsidRPr="0035052F" w:rsidR="0035052F" w:rsidP="00AB72B2" w:rsidRDefault="00B3716E" w14:paraId="1E1D91D1" wp14:textId="77777777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left" w:pos="75"/>
                <w:tab w:val="num" w:pos="435"/>
              </w:tabs>
              <w:spacing w:line="264" w:lineRule="auto"/>
              <w:ind w:hanging="64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 w:rsidRPr="003505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Стародубцева Л.</w:t>
            </w:r>
            <w:r w:rsidRPr="0035052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Pr="003505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r w:rsidRPr="0035052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Архітектура постмодернізму</w:t>
            </w:r>
            <w:r w:rsidRPr="003505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Історія. Теорія.</w:t>
            </w:r>
            <w:r w:rsidRPr="0035052F" w:rsidR="003505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Практика: Посіб. для студентів</w:t>
            </w:r>
          </w:p>
          <w:p w:rsidRPr="0035052F" w:rsidR="0035052F" w:rsidP="00AB72B2" w:rsidRDefault="0035052F" w14:paraId="26849610" wp14:textId="77777777">
            <w:pPr>
              <w:shd w:val="clear" w:color="auto" w:fill="FFFFFF"/>
              <w:tabs>
                <w:tab w:val="left" w:pos="75"/>
              </w:tabs>
              <w:spacing w:line="264" w:lineRule="auto"/>
              <w:ind w:left="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 w:rsidRPr="003505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35052F" w:rsidR="00B37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архіт. спец. вищ. навч. закл. – К.: Спалах, 1998. </w:t>
            </w:r>
          </w:p>
          <w:p w:rsidRPr="0035052F" w:rsidR="0035052F" w:rsidP="00AB72B2" w:rsidRDefault="00B3716E" w14:paraId="04B9FD0C" wp14:textId="77777777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left" w:pos="0"/>
                <w:tab w:val="num" w:pos="435"/>
              </w:tabs>
              <w:spacing w:line="264" w:lineRule="auto"/>
              <w:ind w:hanging="64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proofErr w:type="spellStart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>Гундорова</w:t>
            </w:r>
            <w:proofErr w:type="spellEnd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 xml:space="preserve"> Т. І. </w:t>
            </w:r>
            <w:proofErr w:type="spellStart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>Післячорнобильська</w:t>
            </w:r>
            <w:proofErr w:type="spellEnd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>літературний</w:t>
            </w:r>
            <w:proofErr w:type="spellEnd"/>
            <w:r w:rsidRPr="0035052F">
              <w:rPr>
                <w:rFonts w:ascii="Times New Roman" w:hAnsi="Times New Roman" w:cs="Times New Roman"/>
                <w:sz w:val="24"/>
                <w:szCs w:val="24"/>
              </w:rPr>
              <w:t xml:space="preserve"> постмодерн. – К.: Критика,</w:t>
            </w:r>
          </w:p>
          <w:p w:rsidRPr="00872902" w:rsidR="00B3716E" w:rsidP="00AB72B2" w:rsidRDefault="0035052F" w14:paraId="32BAAD62" wp14:textId="77777777">
            <w:pPr>
              <w:shd w:val="clear" w:color="auto" w:fill="FFFFFF"/>
              <w:tabs>
                <w:tab w:val="left" w:pos="0"/>
              </w:tabs>
              <w:spacing w:line="264" w:lineRule="auto"/>
              <w:ind w:left="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 w:rsidRPr="003505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35052F" w:rsidR="00B3716E">
              <w:rPr>
                <w:rFonts w:ascii="Times New Roman" w:hAnsi="Times New Roman" w:cs="Times New Roman"/>
                <w:sz w:val="24"/>
                <w:szCs w:val="24"/>
              </w:rPr>
              <w:t>2005.</w:t>
            </w:r>
          </w:p>
        </w:tc>
      </w:tr>
      <w:tr xmlns:wp14="http://schemas.microsoft.com/office/word/2010/wordml" w:rsidRPr="00872902" w:rsidR="00EE05E9" w:rsidTr="000768D5" w14:paraId="286D8C9B" wp14:textId="77777777">
        <w:trPr>
          <w:trHeight w:val="451"/>
        </w:trPr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EE05E9" w:rsidP="002E4E80" w:rsidRDefault="00EE05E9" w14:paraId="1522E0E9" wp14:textId="77777777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Тривалість курсу</w:t>
            </w:r>
          </w:p>
        </w:tc>
        <w:tc>
          <w:tcPr>
            <w:tcW w:w="111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821031" w:rsidP="002E4E80" w:rsidRDefault="004314DA" w14:paraId="5A26940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120</w:t>
            </w:r>
            <w:r w:rsidRPr="00872902" w:rsidR="009F26BB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</w:t>
            </w:r>
            <w:r w:rsidRPr="00872902" w:rsidR="00821031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год</w:t>
            </w:r>
            <w:r w:rsidRPr="00872902" w:rsidR="009F26BB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xmlns:wp14="http://schemas.microsoft.com/office/word/2010/wordml" w:rsidRPr="00872902" w:rsidR="00EE05E9" w:rsidTr="000768D5" w14:paraId="68F1081F" wp14:textId="77777777">
        <w:trPr>
          <w:trHeight w:val="740"/>
        </w:trPr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EE05E9" w:rsidP="002E4E80" w:rsidRDefault="00EE05E9" w14:paraId="047FB198" wp14:textId="77777777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Обсяг курсу</w:t>
            </w:r>
          </w:p>
        </w:tc>
        <w:tc>
          <w:tcPr>
            <w:tcW w:w="111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F6451" w:rsidP="002E4E80" w:rsidRDefault="00796DC6" w14:paraId="6981AD6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48 </w:t>
            </w:r>
            <w:r w:rsidRPr="00872902" w:rsidR="00821031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год</w:t>
            </w:r>
            <w:r w:rsidRPr="00872902" w:rsidR="009F26BB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ин </w:t>
            </w:r>
            <w:r w:rsidRPr="00872902" w:rsidR="006B539A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аудиторних занять. </w:t>
            </w:r>
            <w:r w:rsidRPr="00872902" w:rsidR="00821031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З них</w:t>
            </w:r>
            <w:r w:rsidRPr="00872902" w:rsidR="009F26BB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32</w:t>
            </w:r>
            <w:r w:rsidRPr="00872902" w:rsidR="009F26BB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</w:t>
            </w:r>
            <w:r w:rsidRPr="00872902" w:rsidR="00821031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годин лекцій</w:t>
            </w:r>
            <w:r w:rsidRPr="002F6451" w:rsidR="002F64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="004314DA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16</w:t>
            </w:r>
            <w:r w:rsidRPr="002F6451" w:rsidR="002F64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0872902" w:rsidR="00821031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год</w:t>
            </w:r>
            <w:r w:rsidRPr="00872902" w:rsidR="009F26BB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ин </w:t>
            </w:r>
            <w:r w:rsidRPr="00872902" w:rsidR="00821031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практичних занять</w:t>
            </w:r>
            <w:r w:rsidR="00B60287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Pr="00872902" w:rsidR="002F6451" w:rsidP="00573BD0" w:rsidRDefault="002F6451" w14:paraId="79C5B78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C</w:t>
            </w:r>
            <w:r w:rsidRPr="00872902" w:rsidR="00821031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амостійн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а </w:t>
            </w:r>
            <w:r w:rsidRPr="00872902" w:rsidR="00821031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робот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а – </w:t>
            </w:r>
            <w:r w:rsidR="00796DC6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</w:t>
            </w: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годин</w:t>
            </w:r>
            <w:r w:rsidR="00796DC6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xmlns:wp14="http://schemas.microsoft.com/office/word/2010/wordml" w:rsidRPr="00872902" w:rsidR="00EE05E9" w:rsidTr="000768D5" w14:paraId="5CDF0B5C" wp14:textId="77777777">
        <w:trPr>
          <w:trHeight w:val="599"/>
        </w:trPr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EE05E9" w:rsidP="002E4E80" w:rsidRDefault="00EE05E9" w14:paraId="658E9795" wp14:textId="77777777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Очікувані результати навчання</w:t>
            </w:r>
          </w:p>
        </w:tc>
        <w:tc>
          <w:tcPr>
            <w:tcW w:w="111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ED5195" w:rsidP="00AB72B2" w:rsidRDefault="0019038C" w14:paraId="672EF34C" wp14:textId="77777777">
            <w:pPr>
              <w:spacing w:before="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C521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72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872902" w:rsidR="00ED5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завершення курсу с</w:t>
            </w:r>
            <w:r w:rsidR="008B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лухач</w:t>
            </w:r>
            <w:r w:rsidRPr="00872902" w:rsidR="00ED5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повинен:</w:t>
            </w:r>
          </w:p>
          <w:p w:rsidR="00C52101" w:rsidP="00C52101" w:rsidRDefault="00C52101" w14:paraId="5DAB6C7B" wp14:textId="77777777">
            <w:pPr>
              <w:spacing w:before="120" w:after="10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Pr="004C07DC" w:rsidR="00E72AAE" w:rsidP="00C52101" w:rsidRDefault="00E72AAE" w14:paraId="06DBD915" wp14:textId="77777777">
            <w:pPr>
              <w:spacing w:before="120" w:after="10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07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4C07DC" w:rsidR="00ED51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нати</w:t>
            </w:r>
            <w:r w:rsidRPr="004C07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Pr="002D7A98" w:rsidR="004C07DC" w:rsidP="00AB72B2" w:rsidRDefault="004C07DC" w14:paraId="65DC41C0" wp14:textId="77777777">
            <w:pPr>
              <w:numPr>
                <w:ilvl w:val="0"/>
                <w:numId w:val="18"/>
              </w:numPr>
              <w:tabs>
                <w:tab w:val="clear" w:pos="720"/>
                <w:tab w:val="left" w:pos="-360"/>
                <w:tab w:val="left" w:pos="284"/>
                <w:tab w:val="left" w:pos="709"/>
                <w:tab w:val="left" w:pos="1260"/>
              </w:tabs>
              <w:suppressAutoHyphens/>
              <w:spacing w:before="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терміни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постмодерністського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словника</w:t>
            </w:r>
            <w:r w:rsidRPr="004C0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(усього 10–15);</w:t>
            </w:r>
            <w:r w:rsidR="002D7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Pr="004C07DC" w:rsidR="004C07DC" w:rsidP="00AB72B2" w:rsidRDefault="004C07DC" w14:paraId="62C301E0" wp14:textId="77777777">
            <w:pPr>
              <w:numPr>
                <w:ilvl w:val="0"/>
                <w:numId w:val="18"/>
              </w:numPr>
              <w:tabs>
                <w:tab w:val="clear" w:pos="720"/>
                <w:tab w:val="left" w:pos="-360"/>
                <w:tab w:val="left" w:pos="284"/>
                <w:tab w:val="left" w:pos="709"/>
                <w:tab w:val="left" w:pos="1260"/>
              </w:tabs>
              <w:suppressAutoHyphens/>
              <w:spacing w:before="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інтелектуальні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біографії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провідних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постмодернізму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ключових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праць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та суть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авторських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концепцій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(усього 10–12)</w:t>
            </w:r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Pr="004C07DC" w:rsidR="004C07DC" w:rsidP="00AB72B2" w:rsidRDefault="004C07DC" w14:paraId="30500E9D" wp14:textId="77777777">
            <w:pPr>
              <w:numPr>
                <w:ilvl w:val="0"/>
                <w:numId w:val="18"/>
              </w:numPr>
              <w:tabs>
                <w:tab w:val="clear" w:pos="720"/>
                <w:tab w:val="left" w:pos="-360"/>
                <w:tab w:val="left" w:pos="284"/>
                <w:tab w:val="left" w:pos="709"/>
                <w:tab w:val="left" w:pos="1260"/>
              </w:tabs>
              <w:suppressAutoHyphens/>
              <w:spacing w:before="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науково-теоретичні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історико-культурні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художньо-мистецькі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витоки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стану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постмодерності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та концепту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постмодернізму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новітніх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складових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сучасності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Pr="004C07DC" w:rsidR="004C07DC" w:rsidP="00AB72B2" w:rsidRDefault="004C07DC" w14:paraId="395007F1" wp14:textId="77777777">
            <w:pPr>
              <w:numPr>
                <w:ilvl w:val="0"/>
                <w:numId w:val="18"/>
              </w:numPr>
              <w:tabs>
                <w:tab w:val="clear" w:pos="720"/>
                <w:tab w:val="left" w:pos="-360"/>
                <w:tab w:val="left" w:pos="284"/>
                <w:tab w:val="left" w:pos="709"/>
                <w:tab w:val="left" w:pos="1260"/>
              </w:tabs>
              <w:suppressAutoHyphens/>
              <w:spacing w:before="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історіофілософські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культурознавчі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постмодерністського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світорозуміння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Pr="004C07DC" w:rsidR="004C07DC" w:rsidP="00AB72B2" w:rsidRDefault="004C07DC" w14:paraId="31EB8F42" wp14:textId="77777777">
            <w:pPr>
              <w:numPr>
                <w:ilvl w:val="0"/>
                <w:numId w:val="18"/>
              </w:numPr>
              <w:tabs>
                <w:tab w:val="clear" w:pos="720"/>
                <w:tab w:val="left" w:pos="-360"/>
                <w:tab w:val="left" w:pos="284"/>
                <w:tab w:val="left" w:pos="709"/>
                <w:tab w:val="left" w:pos="1260"/>
              </w:tabs>
              <w:suppressAutoHyphens/>
              <w:spacing w:before="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провідні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напрями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постмодерністської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філософії,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культурних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практик;</w:t>
            </w:r>
          </w:p>
          <w:p w:rsidRPr="004C07DC" w:rsidR="004C07DC" w:rsidP="00AB72B2" w:rsidRDefault="004C07DC" w14:paraId="17E7EE5C" wp14:textId="77777777">
            <w:pPr>
              <w:numPr>
                <w:ilvl w:val="0"/>
                <w:numId w:val="18"/>
              </w:numPr>
              <w:tabs>
                <w:tab w:val="clear" w:pos="720"/>
                <w:tab w:val="left" w:pos="-360"/>
                <w:tab w:val="left" w:pos="300"/>
                <w:tab w:val="left" w:pos="709"/>
                <w:tab w:val="left" w:pos="1260"/>
              </w:tabs>
              <w:suppressAutoHyphens/>
              <w:spacing w:before="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ідейно-семіотичні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змісти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постмодерністської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картини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світу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контексті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(пост)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некласичної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парадигми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Pr="004C07DC" w:rsidR="004C07DC" w:rsidP="00AB72B2" w:rsidRDefault="004C07DC" w14:paraId="46F0DB8D" wp14:textId="77777777">
            <w:pPr>
              <w:numPr>
                <w:ilvl w:val="0"/>
                <w:numId w:val="18"/>
              </w:numPr>
              <w:tabs>
                <w:tab w:val="left" w:pos="-360"/>
                <w:tab w:val="left" w:pos="284"/>
                <w:tab w:val="left" w:pos="1260"/>
              </w:tabs>
              <w:suppressAutoHyphens/>
              <w:spacing w:before="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специфіку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міждисциплінарного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підходу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гуманітарних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природничих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дисциплінах</w:t>
            </w:r>
            <w:proofErr w:type="spellEnd"/>
          </w:p>
          <w:p w:rsidRPr="004C07DC" w:rsidR="00E72AAE" w:rsidP="00C52101" w:rsidRDefault="00E72AAE" w14:paraId="18A2B5B4" wp14:textId="77777777">
            <w:pPr>
              <w:spacing w:before="200" w:after="8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07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Pr="004C07DC" w:rsidR="00ED51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міти</w:t>
            </w:r>
            <w:r w:rsidRPr="004C07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Pr="004C07DC" w:rsidR="004C07DC" w:rsidP="00AB72B2" w:rsidRDefault="004C07DC" w14:paraId="7459D544" wp14:textId="77777777">
            <w:pPr>
              <w:numPr>
                <w:ilvl w:val="0"/>
                <w:numId w:val="25"/>
              </w:numPr>
              <w:tabs>
                <w:tab w:val="clear" w:pos="720"/>
                <w:tab w:val="left" w:pos="-360"/>
                <w:tab w:val="left" w:pos="709"/>
                <w:tab w:val="left" w:pos="795"/>
                <w:tab w:val="left" w:pos="1260"/>
              </w:tabs>
              <w:suppressAutoHyphens/>
              <w:overflowPunct w:val="0"/>
              <w:spacing w:before="20" w:line="264" w:lineRule="auto"/>
              <w:ind w:left="795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орієнтуватися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тематичній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бібліографії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опрацьовувати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рекомендовані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допоміжні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Pr="004C07DC" w:rsidR="004C07DC" w:rsidP="00AB72B2" w:rsidRDefault="004C07DC" w14:paraId="2E45B222" wp14:textId="77777777">
            <w:pPr>
              <w:numPr>
                <w:ilvl w:val="0"/>
                <w:numId w:val="25"/>
              </w:numPr>
              <w:tabs>
                <w:tab w:val="clear" w:pos="720"/>
                <w:tab w:val="left" w:pos="-360"/>
                <w:tab w:val="left" w:pos="284"/>
                <w:tab w:val="left" w:pos="709"/>
                <w:tab w:val="left" w:pos="1260"/>
              </w:tabs>
              <w:suppressAutoHyphens/>
              <w:overflowPunct w:val="0"/>
              <w:spacing w:before="20" w:line="264" w:lineRule="auto"/>
              <w:ind w:left="2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пояснювати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витоки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ідейно-семіотичні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змісти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постмодерності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постмодернізму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Pr="004C07DC" w:rsidR="004C07DC" w:rsidP="00AB72B2" w:rsidRDefault="004C07DC" w14:paraId="12367336" wp14:textId="77777777">
            <w:pPr>
              <w:numPr>
                <w:ilvl w:val="0"/>
                <w:numId w:val="25"/>
              </w:numPr>
              <w:tabs>
                <w:tab w:val="clear" w:pos="720"/>
                <w:tab w:val="left" w:pos="-360"/>
                <w:tab w:val="left" w:pos="284"/>
                <w:tab w:val="left" w:pos="709"/>
                <w:tab w:val="left" w:pos="1260"/>
              </w:tabs>
              <w:suppressAutoHyphens/>
              <w:overflowPunct w:val="0"/>
              <w:spacing w:before="20" w:line="264" w:lineRule="auto"/>
              <w:ind w:left="2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порівняльну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узагальнюючу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головних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постмодерністських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концепцій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Pr="009C0459" w:rsidR="009C0459" w:rsidP="009C0459" w:rsidRDefault="009C0459" w14:paraId="793ED608" wp14:textId="77777777">
            <w:pPr>
              <w:numPr>
                <w:ilvl w:val="0"/>
                <w:numId w:val="25"/>
              </w:numPr>
              <w:tabs>
                <w:tab w:val="clear" w:pos="720"/>
                <w:tab w:val="left" w:pos="-360"/>
                <w:tab w:val="left" w:pos="615"/>
                <w:tab w:val="left" w:pos="709"/>
                <w:tab w:val="left" w:pos="1260"/>
              </w:tabs>
              <w:suppressAutoHyphens/>
              <w:overflowPunct w:val="0"/>
              <w:spacing w:before="20" w:line="264" w:lineRule="auto"/>
              <w:ind w:left="2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07DC" w:rsidR="004C07DC"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 w:rsidRPr="004C07DC" w:rsid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 w:rsidR="004C07DC">
              <w:rPr>
                <w:rFonts w:ascii="Times New Roman" w:hAnsi="Times New Roman" w:cs="Times New Roman"/>
                <w:sz w:val="24"/>
                <w:szCs w:val="24"/>
              </w:rPr>
              <w:t>критично-інтерпретаційний</w:t>
            </w:r>
            <w:proofErr w:type="spellEnd"/>
            <w:r w:rsidRPr="004C07DC" w:rsid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 w:rsidR="004C07DC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4C07DC" w:rsid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 w:rsidR="004C07DC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 w:rsidRPr="004C07DC" w:rsid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 w:rsidR="004C07DC">
              <w:rPr>
                <w:rFonts w:ascii="Times New Roman" w:hAnsi="Times New Roman" w:cs="Times New Roman"/>
                <w:sz w:val="24"/>
                <w:szCs w:val="24"/>
              </w:rPr>
              <w:t>постмодерності</w:t>
            </w:r>
            <w:proofErr w:type="spellEnd"/>
            <w:r w:rsidRPr="004C07DC" w:rsidR="004C07D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C07DC" w:rsidR="004C07DC">
              <w:rPr>
                <w:rFonts w:ascii="Times New Roman" w:hAnsi="Times New Roman" w:cs="Times New Roman"/>
                <w:sz w:val="24"/>
                <w:szCs w:val="24"/>
              </w:rPr>
              <w:t>світовому</w:t>
            </w:r>
            <w:proofErr w:type="spellEnd"/>
            <w:r w:rsidRPr="004C07DC" w:rsidR="004C07D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C07DC" w:rsidR="004C07DC">
              <w:rPr>
                <w:rFonts w:ascii="Times New Roman" w:hAnsi="Times New Roman" w:cs="Times New Roman"/>
                <w:sz w:val="24"/>
                <w:szCs w:val="24"/>
              </w:rPr>
              <w:t>українському</w:t>
            </w:r>
            <w:proofErr w:type="spellEnd"/>
            <w:r w:rsidRPr="004C07DC" w:rsid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4C07DC" w:rsidR="004C07DC" w:rsidP="009C0459" w:rsidRDefault="009C0459" w14:paraId="1D095428" wp14:textId="77777777">
            <w:pPr>
              <w:tabs>
                <w:tab w:val="left" w:pos="-360"/>
                <w:tab w:val="left" w:pos="615"/>
                <w:tab w:val="left" w:pos="1260"/>
              </w:tabs>
              <w:suppressAutoHyphens/>
              <w:overflowPunct w:val="0"/>
              <w:spacing w:before="20" w:line="264" w:lineRule="auto"/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4C07DC" w:rsidR="004C07DC">
              <w:rPr>
                <w:rFonts w:ascii="Times New Roman" w:hAnsi="Times New Roman" w:cs="Times New Roman"/>
                <w:sz w:val="24"/>
                <w:szCs w:val="24"/>
              </w:rPr>
              <w:t>контекстах;</w:t>
            </w:r>
          </w:p>
          <w:p w:rsidRPr="009C0459" w:rsidR="009C0459" w:rsidP="00AB72B2" w:rsidRDefault="004C07DC" w14:paraId="4A760C66" wp14:textId="77777777">
            <w:pPr>
              <w:numPr>
                <w:ilvl w:val="0"/>
                <w:numId w:val="25"/>
              </w:numPr>
              <w:tabs>
                <w:tab w:val="clear" w:pos="720"/>
                <w:tab w:val="left" w:pos="-360"/>
                <w:tab w:val="left" w:pos="284"/>
                <w:tab w:val="left" w:pos="709"/>
                <w:tab w:val="left" w:pos="1260"/>
              </w:tabs>
              <w:suppressAutoHyphens/>
              <w:overflowPunct w:val="0"/>
              <w:spacing w:before="20" w:line="264" w:lineRule="auto"/>
              <w:ind w:left="2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аналізувати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впливи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постмодерністських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концептів </w:t>
            </w:r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сучасній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теорії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Pr="004C07DC" w:rsidR="004C07DC" w:rsidP="009C0459" w:rsidRDefault="009C0459" w14:paraId="6A5AAF7A" wp14:textId="77777777">
            <w:pPr>
              <w:tabs>
                <w:tab w:val="left" w:pos="-360"/>
                <w:tab w:val="left" w:pos="284"/>
                <w:tab w:val="left" w:pos="1260"/>
              </w:tabs>
              <w:suppressAutoHyphens/>
              <w:overflowPunct w:val="0"/>
              <w:spacing w:before="20" w:line="264" w:lineRule="auto"/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proofErr w:type="spellStart"/>
            <w:r w:rsidRPr="004C07DC" w:rsidR="004C07DC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4C07DC" w:rsidR="004C07D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C07DC" w:rsidR="004C07DC">
              <w:rPr>
                <w:rFonts w:ascii="Times New Roman" w:hAnsi="Times New Roman" w:cs="Times New Roman"/>
                <w:sz w:val="24"/>
                <w:szCs w:val="24"/>
              </w:rPr>
              <w:t>культурній</w:t>
            </w:r>
            <w:proofErr w:type="spellEnd"/>
            <w:r w:rsidRPr="004C07DC" w:rsid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 w:rsidR="004C07DC">
              <w:rPr>
                <w:rFonts w:ascii="Times New Roman" w:hAnsi="Times New Roman" w:cs="Times New Roman"/>
                <w:sz w:val="24"/>
                <w:szCs w:val="24"/>
              </w:rPr>
              <w:t>соціальності</w:t>
            </w:r>
            <w:proofErr w:type="spellEnd"/>
            <w:r w:rsidRPr="004C07DC" w:rsidR="004C0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27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Pr="004C07DC" w:rsidR="004C07DC" w:rsidP="00AB72B2" w:rsidRDefault="004C07DC" w14:paraId="2813CF90" wp14:textId="77777777">
            <w:pPr>
              <w:numPr>
                <w:ilvl w:val="0"/>
                <w:numId w:val="25"/>
              </w:numPr>
              <w:tabs>
                <w:tab w:val="clear" w:pos="720"/>
                <w:tab w:val="left" w:pos="-360"/>
                <w:tab w:val="left" w:pos="284"/>
                <w:tab w:val="left" w:pos="709"/>
                <w:tab w:val="left" w:pos="1260"/>
              </w:tabs>
              <w:suppressAutoHyphens/>
              <w:overflowPunct w:val="0"/>
              <w:spacing w:before="20" w:line="264" w:lineRule="auto"/>
              <w:ind w:left="2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фахово працювати з тематичною літературою;</w:t>
            </w:r>
          </w:p>
          <w:p w:rsidRPr="00872902" w:rsidR="004C07DC" w:rsidP="000768D5" w:rsidRDefault="004C07DC" w14:paraId="0CDD9696" wp14:textId="77777777">
            <w:pPr>
              <w:tabs>
                <w:tab w:val="num" w:pos="0"/>
              </w:tabs>
              <w:spacing w:line="264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аргументовано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висловлювати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власну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думку з </w:t>
            </w:r>
            <w:proofErr w:type="spellStart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>даної</w:t>
            </w:r>
            <w:proofErr w:type="spellEnd"/>
            <w:r w:rsidRPr="004C07DC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проблематики.</w:t>
            </w:r>
          </w:p>
        </w:tc>
      </w:tr>
      <w:tr xmlns:wp14="http://schemas.microsoft.com/office/word/2010/wordml" w:rsidRPr="00872902" w:rsidR="004A53EA" w:rsidTr="000768D5" w14:paraId="5F5ABC25" wp14:textId="77777777">
        <w:trPr>
          <w:trHeight w:val="313"/>
        </w:trPr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4A53EA" w:rsidP="002E4E80" w:rsidRDefault="004A53EA" w14:paraId="1356D78B" wp14:textId="77777777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Формат курсу</w:t>
            </w:r>
          </w:p>
        </w:tc>
        <w:tc>
          <w:tcPr>
            <w:tcW w:w="111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4A53EA" w:rsidP="002E4E80" w:rsidRDefault="00821031" w14:paraId="46CDCD8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О</w:t>
            </w:r>
            <w:r w:rsidRPr="00872902" w:rsidR="003F1E6C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чний</w:t>
            </w:r>
          </w:p>
        </w:tc>
      </w:tr>
      <w:tr xmlns:wp14="http://schemas.microsoft.com/office/word/2010/wordml" w:rsidRPr="00872902" w:rsidR="004A53EA" w:rsidTr="000768D5" w14:paraId="2DDBB245" wp14:textId="77777777">
        <w:trPr>
          <w:trHeight w:val="681"/>
        </w:trPr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4A53EA" w:rsidP="002E4E80" w:rsidRDefault="00B60287" w14:paraId="09C872FE" wp14:textId="77777777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Т</w:t>
            </w:r>
            <w:r w:rsidRPr="00872902" w:rsidR="004A53EA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еми</w:t>
            </w:r>
          </w:p>
        </w:tc>
        <w:tc>
          <w:tcPr>
            <w:tcW w:w="111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F6E1A" w:rsidP="00AB72B2" w:rsidRDefault="00437F89" w14:paraId="7CAFA401" wp14:textId="77777777">
            <w:pPr>
              <w:tabs>
                <w:tab w:val="left" w:pos="975"/>
              </w:tabs>
              <w:spacing w:before="2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21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 w:rsidR="000F6D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</w:t>
            </w:r>
            <w:r w:rsidRPr="000F6E1A" w:rsidR="000F6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Сучасність і постмодерн: впровадження</w:t>
            </w:r>
          </w:p>
          <w:p w:rsidRPr="00C52101" w:rsidR="000F6E1A" w:rsidP="000F6E1A" w:rsidRDefault="000F6E1A" w14:paraId="0BEE88A5" wp14:textId="77777777">
            <w:pPr>
              <w:tabs>
                <w:tab w:val="left" w:pos="975"/>
              </w:tabs>
              <w:spacing w:before="20" w:line="264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21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2.</w:t>
            </w:r>
            <w:r w:rsidR="000F6D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</w:t>
            </w:r>
            <w:r w:rsidRPr="00C5210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Поняття «пост» в гуманітарно-філософській термінології: особливості тлумачення</w:t>
            </w:r>
          </w:p>
          <w:p w:rsidR="000F6E1A" w:rsidP="00AB72B2" w:rsidRDefault="004C07DC" w14:paraId="4063980D" wp14:textId="77777777">
            <w:pPr>
              <w:tabs>
                <w:tab w:val="left" w:pos="975"/>
              </w:tabs>
              <w:spacing w:before="2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52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</w:t>
            </w:r>
            <w:r w:rsidR="00C548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0F6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0F6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</w:t>
            </w:r>
            <w:r w:rsidRPr="000F6E1A" w:rsidR="000F6E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C52101" w:rsidR="000F6E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остмодерн</w:t>
            </w:r>
            <w:r w:rsidR="000F6E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C52101" w:rsidR="000F6E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0F6E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настанова у гуманітарнстиці</w:t>
            </w:r>
          </w:p>
          <w:p w:rsidRPr="00C52101" w:rsidR="004C07DC" w:rsidP="00AB72B2" w:rsidRDefault="000F6E1A" w14:paraId="7E18F318" wp14:textId="77777777">
            <w:pPr>
              <w:tabs>
                <w:tab w:val="left" w:pos="975"/>
              </w:tabs>
              <w:spacing w:before="20" w:line="264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21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C548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C52101" w:rsidR="004C0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0F6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</w:t>
            </w:r>
            <w:r w:rsidRPr="00C5210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Типологізаці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я </w:t>
            </w:r>
            <w:r w:rsidRPr="00C5210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постмодерністських підходів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 філософії</w:t>
            </w:r>
          </w:p>
          <w:p w:rsidR="000F6E1A" w:rsidP="00AB72B2" w:rsidRDefault="000F6E1A" w14:paraId="07C10F40" wp14:textId="77777777">
            <w:pPr>
              <w:tabs>
                <w:tab w:val="left" w:pos="975"/>
              </w:tabs>
              <w:spacing w:before="2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</w:t>
            </w:r>
            <w:r w:rsidR="00C548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5-6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0F6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</w:t>
            </w:r>
            <w:r w:rsidRPr="00C5210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Історіософські витоки постмодерного дискурсу  </w:t>
            </w:r>
          </w:p>
          <w:p w:rsidR="00C548E8" w:rsidP="00AB72B2" w:rsidRDefault="004C07DC" w14:paraId="358CE4F1" wp14:textId="77777777">
            <w:pPr>
              <w:tabs>
                <w:tab w:val="left" w:pos="975"/>
              </w:tabs>
              <w:spacing w:before="20" w:line="264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2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</w:t>
            </w:r>
            <w:r w:rsidR="00C548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  <w:r w:rsidRPr="00C52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C5210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0F6D6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</w:t>
            </w:r>
            <w:r w:rsidRPr="00C52101" w:rsidR="00C54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Культурно-мистецькі передумови постмодерного світобачення</w:t>
            </w:r>
            <w:r w:rsidRPr="00C52101" w:rsidR="00C548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Pr="00C52101" w:rsidR="00C548E8" w:rsidP="00C548E8" w:rsidRDefault="004C07DC" w14:paraId="416E6A23" wp14:textId="77777777">
            <w:pPr>
              <w:tabs>
                <w:tab w:val="left" w:pos="975"/>
              </w:tabs>
              <w:spacing w:before="20" w:line="264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21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C548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8-9</w:t>
            </w:r>
            <w:r w:rsidRPr="00C521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C521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6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C52101" w:rsidR="00C548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Семіотична природа постмодерністичної дискурсивності  </w:t>
            </w:r>
          </w:p>
          <w:p w:rsidRPr="00C52101" w:rsidR="00C548E8" w:rsidP="00C548E8" w:rsidRDefault="00C548E8" w14:paraId="10228C2D" wp14:textId="77777777">
            <w:pPr>
              <w:tabs>
                <w:tab w:val="left" w:pos="975"/>
              </w:tabs>
              <w:spacing w:before="20" w:line="264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2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</w:t>
            </w:r>
            <w:r w:rsidR="000F6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Pr="00C52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0F6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</w:t>
            </w:r>
            <w:r w:rsidRPr="00C5210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Пізнавальний релятивізм постмодерністського світорозуміння  </w:t>
            </w:r>
          </w:p>
          <w:p w:rsidR="00C548E8" w:rsidP="00AB72B2" w:rsidRDefault="004C07DC" w14:paraId="30623835" wp14:textId="77777777">
            <w:pPr>
              <w:tabs>
                <w:tab w:val="left" w:pos="975"/>
              </w:tabs>
              <w:spacing w:before="2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52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</w:t>
            </w:r>
            <w:r w:rsidR="000F6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0F6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1-12</w:t>
            </w:r>
            <w:r w:rsidR="00C548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0F6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Pr="00C52101" w:rsidR="00C548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Постмодерна європейська філософія: вибрані концепції  </w:t>
            </w:r>
          </w:p>
          <w:p w:rsidR="00C548E8" w:rsidP="00C548E8" w:rsidRDefault="00C548E8" w14:paraId="02D2E235" wp14:textId="77777777">
            <w:pPr>
              <w:tabs>
                <w:tab w:val="left" w:pos="975"/>
              </w:tabs>
              <w:spacing w:before="2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52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13. </w:t>
            </w:r>
            <w:r w:rsidR="000F6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Постмодерна </w:t>
            </w:r>
            <w:r w:rsidRPr="00C5210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американська філософія: вибрані концепції  </w:t>
            </w:r>
          </w:p>
          <w:p w:rsidRPr="00872902" w:rsidR="004A53EA" w:rsidP="00AB72B2" w:rsidRDefault="004C07DC" w14:paraId="705FD8C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spacing w:before="20" w:line="264" w:lineRule="auto"/>
              <w:ind w:left="975" w:hanging="975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 w:rsidRPr="00C52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</w:t>
            </w:r>
            <w:r w:rsidR="000F6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C548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="000F6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-16</w:t>
            </w:r>
            <w:r w:rsidRPr="00C52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C5210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52101" w:rsidR="00AB72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C548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Ситуація п</w:t>
            </w:r>
            <w:r w:rsidRPr="00C5210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остмодерн</w:t>
            </w:r>
            <w:r w:rsidR="00C548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</w:t>
            </w:r>
            <w:r w:rsidRPr="00C5210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 </w:t>
            </w:r>
            <w:r w:rsidR="00C548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Україна: філософія, культура, соціальність</w:t>
            </w:r>
            <w:r w:rsidRPr="00CD364A">
              <w:rPr>
                <w:bCs/>
                <w:lang w:val="uk-UA"/>
              </w:rPr>
              <w:t xml:space="preserve">  </w:t>
            </w:r>
            <w:r w:rsidRPr="00CD364A">
              <w:rPr>
                <w:lang w:val="uk-UA"/>
              </w:rPr>
              <w:t xml:space="preserve"> </w:t>
            </w:r>
          </w:p>
        </w:tc>
      </w:tr>
      <w:tr xmlns:wp14="http://schemas.microsoft.com/office/word/2010/wordml" w:rsidRPr="00872902" w:rsidR="004A53EA" w:rsidTr="000768D5" w14:paraId="559F8BD7" wp14:textId="77777777">
        <w:trPr>
          <w:trHeight w:val="558"/>
        </w:trPr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4A53EA" w:rsidP="002E4E80" w:rsidRDefault="004A53EA" w14:paraId="118E6CD8" wp14:textId="77777777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Підсумковий контроль, форма</w:t>
            </w:r>
          </w:p>
        </w:tc>
        <w:tc>
          <w:tcPr>
            <w:tcW w:w="111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393194" w:rsidP="002E4E80" w:rsidRDefault="00AB72B2" w14:paraId="62028BD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Залік</w:t>
            </w:r>
            <w:r w:rsidR="00393194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, усний</w:t>
            </w:r>
          </w:p>
        </w:tc>
      </w:tr>
      <w:tr xmlns:wp14="http://schemas.microsoft.com/office/word/2010/wordml" w:rsidRPr="00872902" w:rsidR="004A53EA" w:rsidTr="000768D5" w14:paraId="75EB8DD9" wp14:textId="77777777">
        <w:trPr>
          <w:trHeight w:val="658"/>
        </w:trPr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72902" w:rsidP="002E4E80" w:rsidRDefault="00872902" w14:paraId="02EB378F" wp14:textId="77777777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</w:p>
          <w:p w:rsidR="00872902" w:rsidP="002E4E80" w:rsidRDefault="00872902" w14:paraId="6A05A809" wp14:textId="77777777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</w:p>
          <w:p w:rsidRPr="00872902" w:rsidR="004A53EA" w:rsidP="002E4E80" w:rsidRDefault="004A53EA" w14:paraId="0CD2D9BC" wp14:textId="77777777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Пререквізити</w:t>
            </w:r>
          </w:p>
          <w:p w:rsidRPr="00872902" w:rsidR="004A53EA" w:rsidP="002E4E80" w:rsidRDefault="004A53EA" w14:paraId="5A39BBE3" wp14:textId="77777777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4A53EA" w:rsidP="00AB72B2" w:rsidRDefault="00D825FD" w14:paraId="52798D9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Для вивчення курсу с</w:t>
            </w:r>
            <w:r w:rsidR="008B6EB5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лухачі</w:t>
            </w: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потребують базових знань  з </w:t>
            </w:r>
            <w:r w:rsidRPr="00872902" w:rsidR="00D54893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дисциплін гуманітарного циклу (</w:t>
            </w:r>
            <w:r w:rsidR="00A22A1E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соціологія, </w:t>
            </w:r>
            <w:r w:rsidR="00AB72B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філософія,</w:t>
            </w:r>
            <w:r w:rsidRPr="00872902" w:rsidR="00D54893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культурологія, релігієзнавство, етика</w:t>
            </w:r>
            <w:r w:rsidR="000F6E1A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, історія</w:t>
            </w:r>
            <w:r w:rsidRPr="00872902" w:rsidR="00C90568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), достатніх для</w:t>
            </w:r>
            <w:r w:rsidR="002F6451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: </w:t>
            </w:r>
            <w:r w:rsidRPr="006F71CD" w:rsidR="002F6451"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uk-UA"/>
              </w:rPr>
              <w:t xml:space="preserve">а) </w:t>
            </w:r>
            <w:r w:rsidRPr="006F71CD" w:rsidR="00C90568"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uk-UA"/>
              </w:rPr>
              <w:t>сприйняття</w:t>
            </w:r>
            <w:r w:rsidRPr="00872902" w:rsidR="00C90568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</w:t>
            </w:r>
            <w:r w:rsidRPr="00872902" w:rsidR="00C9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категоріально-поняттєвого апарату </w:t>
            </w:r>
            <w:r w:rsidR="00AB72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постмодерністського </w:t>
            </w:r>
            <w:r w:rsidRPr="00872902" w:rsidR="00C9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словника; </w:t>
            </w:r>
            <w:r w:rsidRPr="006F71CD" w:rsidR="002F645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б) </w:t>
            </w:r>
            <w:r w:rsidRPr="006F71CD" w:rsidR="00C9056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розуміння</w:t>
            </w:r>
            <w:r w:rsidRPr="00872902" w:rsidR="00C9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специфіки </w:t>
            </w:r>
            <w:r w:rsidR="00AB72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постмодерністського </w:t>
            </w:r>
            <w:r w:rsidRPr="00872902" w:rsidR="00C9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осмислення дійсності за допомогою навчальної літератури і вибраних</w:t>
            </w:r>
            <w:r w:rsidR="00AB72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72902" w:rsidR="00C9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першоджерел; </w:t>
            </w:r>
            <w:r w:rsidRPr="006F71CD" w:rsidR="002F645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в) </w:t>
            </w:r>
            <w:r w:rsidRPr="006F71CD" w:rsidR="00C9056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оперування</w:t>
            </w:r>
            <w:r w:rsidRPr="00872902" w:rsidR="00C9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методами наукової дискусії (критичний аналіз, порівняльна характеристика, оцінка, синтез) для формування власної арґументованої позиції</w:t>
            </w:r>
            <w:r w:rsidR="002F64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72902" w:rsidR="00C9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xmlns:wp14="http://schemas.microsoft.com/office/word/2010/wordml" w:rsidRPr="00872902" w:rsidR="004A53EA" w:rsidTr="000768D5" w14:paraId="5031C404" wp14:textId="77777777">
        <w:trPr>
          <w:trHeight w:val="1177"/>
        </w:trPr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4A53EA" w:rsidP="002E4E80" w:rsidRDefault="004A53EA" w14:paraId="4DB9307C" wp14:textId="77777777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Навчальні методи та техніки, які будуть використовуватися під час викладання курсу</w:t>
            </w:r>
          </w:p>
        </w:tc>
        <w:tc>
          <w:tcPr>
            <w:tcW w:w="111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D825FD" w:rsidP="002E4E80" w:rsidRDefault="0050574D" w14:paraId="25C047C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Лекції, колаборативне навчання</w:t>
            </w:r>
            <w:r w:rsidRPr="00872902" w:rsidR="00105481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(спільні розробки)</w:t>
            </w: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, дискусія, </w:t>
            </w:r>
            <w:r w:rsidRPr="00872902" w:rsidR="00105481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виконання і презентація індивідуальних науково-дослідних завдань, </w:t>
            </w: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проектно-орієнтоване навчання із застосуванням </w:t>
            </w:r>
            <w:r w:rsidRPr="00872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аналітико-дедуктивного, пояснювально-герменевтичного та інтерактивно-рольового методів</w:t>
            </w:r>
            <w:r w:rsidR="002F64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xmlns:wp14="http://schemas.microsoft.com/office/word/2010/wordml" w:rsidRPr="002F6451" w:rsidR="004A53EA" w:rsidTr="000768D5" w14:paraId="08D6CEC0" wp14:textId="77777777">
        <w:trPr>
          <w:trHeight w:val="746"/>
        </w:trPr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72902" w:rsidP="002E4E80" w:rsidRDefault="00872902" w14:paraId="41C8F396" wp14:textId="77777777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</w:p>
          <w:p w:rsidRPr="00872902" w:rsidR="004A53EA" w:rsidP="002E4E80" w:rsidRDefault="004A53EA" w14:paraId="1C3F1C6E" wp14:textId="77777777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Необхідні обладнання</w:t>
            </w:r>
          </w:p>
        </w:tc>
        <w:tc>
          <w:tcPr>
            <w:tcW w:w="111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B72B2" w:rsidP="00573BD0" w:rsidRDefault="00AB72B2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 w:rsidR="00AB72B2" w:rsidP="00573BD0" w:rsidRDefault="008B6EB5" w14:paraId="5532BF9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проектор, екран </w:t>
            </w:r>
          </w:p>
          <w:p w:rsidRPr="00872902" w:rsidR="00AB72B2" w:rsidP="00573BD0" w:rsidRDefault="00AB72B2" w14:paraId="29D6B04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xmlns:wp14="http://schemas.microsoft.com/office/word/2010/wordml" w:rsidRPr="00872902" w:rsidR="004A53EA" w:rsidTr="000768D5" w14:paraId="19528B85" wp14:textId="77777777">
        <w:trPr>
          <w:trHeight w:val="1138"/>
        </w:trPr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4A53EA" w:rsidP="002E4E80" w:rsidRDefault="004A53EA" w14:paraId="4C7712F0" wp14:textId="77777777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Критерії оцінювання (окремо для кожного виду навчальної діяльності)</w:t>
            </w:r>
          </w:p>
        </w:tc>
        <w:tc>
          <w:tcPr>
            <w:tcW w:w="111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5A758A" w:rsidP="009317B9" w:rsidRDefault="0015001D" w14:paraId="0B80D29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Оцінювання проводиться за 100-бальною шкалою. Бали нараховуються за таким співвідношенням:</w:t>
            </w:r>
          </w:p>
          <w:p w:rsidRPr="00872902" w:rsidR="0015001D" w:rsidP="0015001D" w:rsidRDefault="0015001D" w14:paraId="4C8AF6B1" wp14:textId="77777777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практичні: 25 % семестрової оцінки; максимальна кількість балів – 25. </w:t>
            </w:r>
          </w:p>
          <w:p w:rsidRPr="00872902" w:rsidR="0015001D" w:rsidP="0015001D" w:rsidRDefault="0015001D" w14:paraId="6450D41E" wp14:textId="77777777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контрольні заміри (модулі): 25 % семестрової оцінки; максимальна кількість балів – 25.  </w:t>
            </w:r>
          </w:p>
          <w:p w:rsidRPr="00872902" w:rsidR="0015001D" w:rsidP="0015001D" w:rsidRDefault="00AB72B2" w14:paraId="46BC591B" wp14:textId="77777777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залік</w:t>
            </w:r>
            <w:r w:rsidRPr="00872902" w:rsidR="0015001D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: 50 % семестрової оцінки; максимальна кількість балів – 50.</w:t>
            </w:r>
          </w:p>
          <w:p w:rsidR="002F7DD9" w:rsidP="009317B9" w:rsidRDefault="002F7DD9" w14:paraId="2A3DD5E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pl-PL"/>
              </w:rPr>
            </w:pP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Очікується, що впродовж навчання студенти виконають декілька видів </w:t>
            </w:r>
            <w:r w:rsidR="009317B9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самостійних </w:t>
            </w:r>
            <w:r w:rsidRPr="00872902"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uk-UA"/>
              </w:rPr>
              <w:t>письмових робіт</w:t>
            </w: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у визначені терміни; підготують один </w:t>
            </w:r>
            <w:r w:rsidRPr="00872902"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uk-UA"/>
              </w:rPr>
              <w:t>виступ-презентацію</w:t>
            </w: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на задану тему, використовуючи посилання на фахові першоджерела та власні міркування згідно принципів академічної доброчесності. </w:t>
            </w:r>
          </w:p>
          <w:p w:rsidR="009317B9" w:rsidP="002E4E80" w:rsidRDefault="009317B9" w14:paraId="0D0B94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pl-PL"/>
              </w:rPr>
            </w:pPr>
          </w:p>
          <w:p w:rsidRPr="00872902" w:rsidR="0015001D" w:rsidP="002E4E80" w:rsidRDefault="002F7DD9" w14:paraId="7841A4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uk-UA"/>
              </w:rPr>
              <w:t xml:space="preserve">Відвідування </w:t>
            </w: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лекцій і практичних занять є обов’язковим; у разі відсутності на </w:t>
            </w:r>
            <w:r w:rsidRPr="00872902" w:rsid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семінарах </w:t>
            </w: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з об’єктивних причин (стан здоров’я, участь у конференції</w:t>
            </w:r>
            <w:r w:rsidRPr="00872902" w:rsid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, сімейні обставини</w:t>
            </w: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тощо</w:t>
            </w:r>
            <w:r w:rsidRPr="00872902" w:rsid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) за умови відповідного </w:t>
            </w: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підтвердження можливе відпрацювання пропущених</w:t>
            </w:r>
            <w:r w:rsidRPr="00872902" w:rsid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практичних занять у формі, визначеній лектором.</w:t>
            </w: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 </w:t>
            </w:r>
            <w:r w:rsidRPr="00872902" w:rsidR="0015001D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xmlns:wp14="http://schemas.microsoft.com/office/word/2010/wordml" w:rsidRPr="00B60287" w:rsidR="004A53EA" w:rsidTr="000768D5" w14:paraId="1CDEC60B" wp14:textId="77777777">
        <w:trPr>
          <w:trHeight w:val="1280"/>
        </w:trPr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4A53EA" w:rsidP="002E4E80" w:rsidRDefault="000F6E1A" w14:paraId="2F80A652" wp14:textId="77777777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Питання до заліку</w:t>
            </w:r>
            <w:r w:rsidR="008951CC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1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951CC" w:rsidR="008951CC" w:rsidP="008951CC" w:rsidRDefault="008951CC" w14:paraId="193BBD76" wp14:textId="77777777">
            <w:pPr>
              <w:widowControl w:val="0"/>
              <w:suppressAutoHyphens/>
              <w:spacing w:before="20" w:after="20" w:line="240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Орієнтовний перелік:</w:t>
            </w:r>
          </w:p>
          <w:p w:rsidRPr="008951CC" w:rsidR="008951CC" w:rsidP="008951CC" w:rsidRDefault="008951CC" w14:paraId="3008BA84" wp14:textId="77777777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435"/>
              </w:tabs>
              <w:suppressAutoHyphens/>
              <w:spacing w:before="20" w:after="20" w:line="240" w:lineRule="auto"/>
              <w:ind w:left="714" w:hanging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головні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проблематики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сучасності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відносимо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до «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постмодерних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»?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об'єднює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Pr="008951CC" w:rsidR="008951CC" w:rsidP="008951CC" w:rsidRDefault="008951CC" w14:paraId="37BBFCFF" wp14:textId="77777777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435"/>
              </w:tabs>
              <w:suppressAutoHyphens/>
              <w:spacing w:before="20" w:after="20" w:line="240" w:lineRule="auto"/>
              <w:ind w:left="714" w:hanging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предметом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об’єктом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постмодерністських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зацікавлень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у філософії?</w:t>
            </w:r>
          </w:p>
          <w:p w:rsidRPr="008951CC" w:rsidR="008951CC" w:rsidP="008951CC" w:rsidRDefault="008951CC" w14:paraId="526F4097" wp14:textId="77777777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435"/>
              </w:tabs>
              <w:suppressAutoHyphens/>
              <w:spacing w:before="20" w:after="20" w:line="240" w:lineRule="auto"/>
              <w:ind w:left="714" w:hanging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об’єктом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предметом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постмодерністських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зацікавлень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гуманітарних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науках?</w:t>
            </w:r>
          </w:p>
          <w:p w:rsidRPr="008951CC" w:rsidR="008951CC" w:rsidP="008951CC" w:rsidRDefault="008951CC" w14:paraId="3D3AB4FF" wp14:textId="77777777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435"/>
              </w:tabs>
              <w:suppressAutoHyphens/>
              <w:spacing w:before="20" w:after="20" w:line="240" w:lineRule="auto"/>
              <w:ind w:left="714" w:hanging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об’єктом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предметом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постмодерністських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зацікавлень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суспільствознавчих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Pr="008951CC" w:rsidR="008951CC" w:rsidP="008951CC" w:rsidRDefault="008951CC" w14:paraId="573EE67A" wp14:textId="77777777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435"/>
              </w:tabs>
              <w:suppressAutoHyphens/>
              <w:spacing w:before="20" w:after="20" w:line="240" w:lineRule="auto"/>
              <w:ind w:left="714" w:hanging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тлумачать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постмодернізм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природничі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точні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науки?</w:t>
            </w:r>
          </w:p>
          <w:p w:rsidRPr="008951CC" w:rsidR="008951CC" w:rsidP="008951CC" w:rsidRDefault="008951CC" w14:paraId="650B8EBD" wp14:textId="77777777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435"/>
              </w:tabs>
              <w:suppressAutoHyphens/>
              <w:spacing w:before="20" w:after="20" w:line="240" w:lineRule="auto"/>
              <w:ind w:left="714" w:hanging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Чим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корисна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міждисциплінарність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тлумаченні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ситуації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постмодерну?</w:t>
            </w:r>
          </w:p>
          <w:p w:rsidRPr="008951CC" w:rsidR="008951CC" w:rsidP="008951CC" w:rsidRDefault="008951CC" w14:paraId="1446E907" wp14:textId="7777777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435"/>
              </w:tabs>
              <w:suppressAutoHyphens/>
              <w:spacing w:before="20" w:after="20" w:line="240" w:lineRule="auto"/>
              <w:ind w:left="714" w:hanging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слід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розуміти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вираз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Вельша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“Модерн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стало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вагітним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постмодерном”?</w:t>
            </w:r>
          </w:p>
          <w:p w:rsidRPr="008951CC" w:rsidR="008951CC" w:rsidP="008951CC" w:rsidRDefault="008951CC" w14:paraId="4AAF5C17" wp14:textId="7777777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435"/>
              </w:tabs>
              <w:suppressAutoHyphens/>
              <w:spacing w:before="20" w:after="20" w:line="240" w:lineRule="auto"/>
              <w:ind w:left="714" w:hanging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датуємо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постмодерністські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тенденції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у філософії,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гуманітаристиці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культурній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соціальності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Pr="008951CC" w:rsidR="008951CC" w:rsidP="008951CC" w:rsidRDefault="008951CC" w14:paraId="750C892E" wp14:textId="7777777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435"/>
              </w:tabs>
              <w:suppressAutoHyphens/>
              <w:spacing w:before="20" w:after="20" w:line="240" w:lineRule="auto"/>
              <w:ind w:left="714" w:hanging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чотири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контроверсії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розумінні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постмодернізму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виділяє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Вельш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Pr="008951CC" w:rsidR="008951CC" w:rsidP="008951CC" w:rsidRDefault="008951CC" w14:paraId="0B834E54" wp14:textId="7777777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435"/>
              </w:tabs>
              <w:suppressAutoHyphens/>
              <w:spacing w:before="20" w:after="20" w:line="240" w:lineRule="auto"/>
              <w:ind w:left="714" w:hanging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Поясність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метафору “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кореня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кореневища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Ігаба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Гассана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сучасної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8951CC" w:rsidR="008951CC" w:rsidP="008951CC" w:rsidRDefault="008951CC" w14:paraId="6FA275FB" wp14:textId="7777777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435"/>
              </w:tabs>
              <w:suppressAutoHyphens/>
              <w:spacing w:before="20" w:after="20" w:line="240" w:lineRule="auto"/>
              <w:ind w:left="714" w:hanging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таке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гранд-наратив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” в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ідей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Pr="008951CC" w:rsidR="008951CC" w:rsidP="008951CC" w:rsidRDefault="008951CC" w14:paraId="1254F792" wp14:textId="7777777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435"/>
              </w:tabs>
              <w:suppressAutoHyphens/>
              <w:spacing w:before="20" w:after="20" w:line="240" w:lineRule="auto"/>
              <w:ind w:left="714" w:hanging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розуміли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“Модерн” у Новому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часі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Просвітництві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модернізмі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постмодернізмі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Pr="008951CC" w:rsidR="008951CC" w:rsidP="008951CC" w:rsidRDefault="008951CC" w14:paraId="647D8399" wp14:textId="7777777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435"/>
              </w:tabs>
              <w:suppressAutoHyphens/>
              <w:spacing w:before="20" w:after="20" w:line="240" w:lineRule="auto"/>
              <w:ind w:left="714" w:hanging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Яка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етимологія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слова “пост</w:t>
            </w:r>
            <w:r w:rsidR="00D1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модерн</w:t>
            </w:r>
            <w:proofErr w:type="spellEnd"/>
            <w:r w:rsidR="00D12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ізм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”?</w:t>
            </w:r>
          </w:p>
          <w:p w:rsidRPr="008951CC" w:rsidR="008951CC" w:rsidP="008951CC" w:rsidRDefault="008951CC" w14:paraId="55D9AD08" wp14:textId="7777777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435"/>
              </w:tabs>
              <w:suppressAutoHyphens/>
              <w:spacing w:before="20" w:after="20" w:line="240" w:lineRule="auto"/>
              <w:ind w:left="714" w:hanging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Чим “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постмодернізм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відрізняється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постмодерності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”?</w:t>
            </w:r>
          </w:p>
          <w:p w:rsidRPr="008951CC" w:rsidR="008951CC" w:rsidP="008951CC" w:rsidRDefault="008951CC" w14:paraId="1A53FD69" wp14:textId="7777777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435"/>
              </w:tabs>
              <w:suppressAutoHyphens/>
              <w:spacing w:before="20" w:after="20" w:line="240" w:lineRule="auto"/>
              <w:ind w:left="714" w:hanging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Чим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подібні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чим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відмінні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статуси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світогляду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” у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часи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Модерну та Постмодерну?</w:t>
            </w:r>
          </w:p>
          <w:p w:rsidRPr="008951CC" w:rsidR="008951CC" w:rsidP="008951CC" w:rsidRDefault="008951CC" w14:paraId="36680DAC" wp14:textId="7777777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435"/>
              </w:tabs>
              <w:suppressAutoHyphens/>
              <w:spacing w:before="20" w:after="20" w:line="240" w:lineRule="auto"/>
              <w:ind w:left="714" w:hanging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таке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ризома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”, за Ж.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Деррідою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Pr="008951CC" w:rsidR="008951CC" w:rsidP="008951CC" w:rsidRDefault="008951CC" w14:paraId="74469B24" wp14:textId="7777777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435"/>
              </w:tabs>
              <w:suppressAutoHyphens/>
              <w:spacing w:before="20" w:after="20" w:line="240" w:lineRule="auto"/>
              <w:ind w:left="714" w:hanging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смисл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вклав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Ж.-Ф.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Ліотар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словосполучення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переписування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Модерну”?</w:t>
            </w:r>
          </w:p>
          <w:p w:rsidRPr="008951CC" w:rsidR="008951CC" w:rsidP="008951CC" w:rsidRDefault="008951CC" w14:paraId="2AA06800" wp14:textId="7777777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435"/>
              </w:tabs>
              <w:suppressAutoHyphens/>
              <w:spacing w:before="20" w:after="20" w:line="240" w:lineRule="auto"/>
              <w:ind w:left="714" w:hanging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смисл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суперечки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французьких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постмодерністів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критиків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Pr="008951CC" w:rsidR="008951CC" w:rsidP="008951CC" w:rsidRDefault="008951CC" w14:paraId="4049C46E" wp14:textId="7777777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435"/>
              </w:tabs>
              <w:suppressAutoHyphens/>
              <w:spacing w:before="20" w:after="20" w:line="240" w:lineRule="auto"/>
              <w:ind w:left="714" w:hanging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Яка суть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коцнпції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симптоматологічного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Хоми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Pr="008951CC" w:rsidR="008951CC" w:rsidP="008951CC" w:rsidRDefault="008951CC" w14:paraId="0FD0689B" wp14:textId="7777777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435"/>
              </w:tabs>
              <w:suppressAutoHyphens/>
              <w:spacing w:before="20" w:after="20" w:line="240" w:lineRule="auto"/>
              <w:ind w:left="714" w:hanging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постмодерністи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оцінюють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раціональність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статус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Pr="008951CC" w:rsidR="008951CC" w:rsidP="008951CC" w:rsidRDefault="008951CC" w14:paraId="2E673FA0" wp14:textId="7777777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435"/>
              </w:tabs>
              <w:suppressAutoHyphens/>
              <w:spacing w:before="20" w:after="20" w:line="240" w:lineRule="auto"/>
              <w:ind w:left="714" w:hanging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належить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інтерпретувати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семіолінгвістичну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природу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постмодерного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дискурсу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Pr="008951CC" w:rsidR="008951CC" w:rsidP="008951CC" w:rsidRDefault="008951CC" w14:paraId="6A9E9996" wp14:textId="7777777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435"/>
              </w:tabs>
              <w:suppressAutoHyphens/>
              <w:spacing w:before="20" w:after="20" w:line="240" w:lineRule="auto"/>
              <w:ind w:left="714" w:hanging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тезах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базуються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підстави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постмодернітських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концепцій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Pr="008951CC" w:rsidR="008951CC" w:rsidP="008951CC" w:rsidRDefault="008951CC" w14:paraId="62155F97" wp14:textId="7777777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435"/>
              </w:tabs>
              <w:suppressAutoHyphens/>
              <w:spacing w:before="20" w:after="20" w:line="240" w:lineRule="auto"/>
              <w:ind w:left="714" w:hanging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філософські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тези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вибраних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постмодерністів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(Ж.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Дерріда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, Дж.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Ваттімо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, Ж.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Бодріяр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, Ф.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Джеймісон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, Ж.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Делез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Pr="008951CC" w:rsidR="008951CC" w:rsidP="008951CC" w:rsidRDefault="008951CC" w14:paraId="0FEA56A8" wp14:textId="7777777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435"/>
              </w:tabs>
              <w:suppressAutoHyphens/>
              <w:spacing w:before="20" w:after="20" w:line="240" w:lineRule="auto"/>
              <w:ind w:left="714" w:hanging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розумів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«стан постмодерну» Ж.-Ф.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Ліотар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Pr="008951CC" w:rsidR="008951CC" w:rsidP="008951CC" w:rsidRDefault="008951CC" w14:paraId="03A576C6" wp14:textId="7777777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435"/>
              </w:tabs>
              <w:suppressAutoHyphens/>
              <w:spacing w:before="20" w:after="20" w:line="240" w:lineRule="auto"/>
              <w:ind w:left="714" w:hanging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проявляється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ситуація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постмодерну в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українській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філософській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думці</w:t>
            </w:r>
            <w:proofErr w:type="spellEnd"/>
            <w:r w:rsidRPr="008951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57B6C" w:rsidP="002E4E80" w:rsidRDefault="00157B6C" w14:paraId="69263208" wp14:textId="77777777">
            <w:pPr>
              <w:tabs>
                <w:tab w:val="left" w:pos="142"/>
                <w:tab w:val="left" w:pos="426"/>
              </w:tabs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24. </w:t>
            </w:r>
            <w:proofErr w:type="spellStart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>означає</w:t>
            </w:r>
            <w:proofErr w:type="spellEnd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 xml:space="preserve"> теза О. </w:t>
            </w:r>
            <w:proofErr w:type="spellStart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>Пахльовської</w:t>
            </w:r>
            <w:proofErr w:type="spellEnd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 xml:space="preserve"> про «</w:t>
            </w:r>
            <w:proofErr w:type="spellStart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>цивілізаційну</w:t>
            </w:r>
            <w:proofErr w:type="spellEnd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>невідповідність</w:t>
            </w:r>
            <w:proofErr w:type="spellEnd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>постмодернізму</w:t>
            </w:r>
            <w:proofErr w:type="spellEnd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>національних</w:t>
            </w:r>
            <w:proofErr w:type="spellEnd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контекстах?</w:t>
            </w:r>
          </w:p>
          <w:p w:rsidRPr="009317B9" w:rsidR="004A53EA" w:rsidP="002E4E80" w:rsidRDefault="00157B6C" w14:paraId="12CD66F4" wp14:textId="77777777">
            <w:pPr>
              <w:tabs>
                <w:tab w:val="left" w:pos="142"/>
                <w:tab w:val="left" w:pos="426"/>
              </w:tabs>
              <w:spacing w:line="240" w:lineRule="auto"/>
              <w:ind w:left="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25. </w:t>
            </w:r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</w:t>
            </w:r>
            <w:proofErr w:type="spellStart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>вибрану</w:t>
            </w:r>
            <w:proofErr w:type="spellEnd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>дискусію</w:t>
            </w:r>
            <w:proofErr w:type="spellEnd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>українських</w:t>
            </w:r>
            <w:proofErr w:type="spellEnd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>вчених</w:t>
            </w:r>
            <w:proofErr w:type="spellEnd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>навколо</w:t>
            </w:r>
            <w:proofErr w:type="spellEnd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>постмодерністського</w:t>
            </w:r>
            <w:proofErr w:type="spellEnd"/>
            <w:r w:rsidRPr="008951CC" w:rsidR="008951CC">
              <w:rPr>
                <w:rFonts w:ascii="Times New Roman" w:hAnsi="Times New Roman" w:cs="Times New Roman"/>
                <w:sz w:val="24"/>
                <w:szCs w:val="24"/>
              </w:rPr>
              <w:t xml:space="preserve"> феномену.</w:t>
            </w:r>
          </w:p>
        </w:tc>
      </w:tr>
      <w:tr xmlns:wp14="http://schemas.microsoft.com/office/word/2010/wordml" w:rsidRPr="00B60287" w:rsidR="004A53EA" w:rsidTr="000768D5" w14:paraId="0772D6F0" wp14:textId="77777777">
        <w:trPr>
          <w:trHeight w:val="522"/>
        </w:trPr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4A53EA" w:rsidP="002E4E80" w:rsidRDefault="004A53EA" w14:paraId="2EFEC62C" wp14:textId="77777777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Опитування </w:t>
            </w:r>
          </w:p>
        </w:tc>
        <w:tc>
          <w:tcPr>
            <w:tcW w:w="111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Pr="00872902" w:rsidR="004A53EA" w:rsidP="002E4E80" w:rsidRDefault="00872902" w14:paraId="0F3551B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Анк</w:t>
            </w:r>
            <w:r w:rsidR="008B1075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ету-оцінку з метою оцінювання я</w:t>
            </w: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к</w:t>
            </w:r>
            <w:r w:rsidR="008B1075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о</w:t>
            </w:r>
            <w:r w:rsidRPr="00872902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сті курсу буде надано по завершенню курсу</w:t>
            </w:r>
          </w:p>
        </w:tc>
      </w:tr>
    </w:tbl>
    <w:p xmlns:wp14="http://schemas.microsoft.com/office/word/2010/wordml" w:rsidR="00DF1F67" w:rsidP="00884C75" w:rsidRDefault="00DF1F67" w14:paraId="0E27B00A" wp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hAnsi="Times New Roman" w:cs="Times New Roman"/>
          <w:b/>
          <w:bCs/>
          <w:sz w:val="36"/>
          <w:szCs w:val="24"/>
          <w:lang w:val="uk-UA"/>
        </w:rPr>
      </w:pPr>
    </w:p>
    <w:p xmlns:wp14="http://schemas.microsoft.com/office/word/2010/wordml" w:rsidR="00C52101" w:rsidP="00884C75" w:rsidRDefault="00C52101" w14:paraId="60061E4C" wp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hAnsi="Times New Roman" w:cs="Times New Roman"/>
          <w:b/>
          <w:bCs/>
          <w:sz w:val="36"/>
          <w:szCs w:val="24"/>
          <w:lang w:val="uk-UA"/>
        </w:rPr>
      </w:pPr>
    </w:p>
    <w:p xmlns:wp14="http://schemas.microsoft.com/office/word/2010/wordml" w:rsidR="001A2AC9" w:rsidP="00884C75" w:rsidRDefault="001A2AC9" w14:paraId="44EAFD9C" wp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hAnsi="Times New Roman" w:cs="Times New Roman"/>
          <w:b/>
          <w:bCs/>
          <w:sz w:val="36"/>
          <w:szCs w:val="24"/>
          <w:lang w:val="uk-UA"/>
        </w:rPr>
      </w:pPr>
    </w:p>
    <w:p xmlns:wp14="http://schemas.microsoft.com/office/word/2010/wordml" w:rsidR="00F95A17" w:rsidP="00F95A17" w:rsidRDefault="00F95A17" w14:paraId="4B94D5A5" wp14:textId="7777777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hAnsi="Times New Roman" w:cs="Times New Roman"/>
          <w:b/>
          <w:bCs/>
          <w:sz w:val="36"/>
          <w:szCs w:val="24"/>
          <w:lang w:val="uk-UA"/>
        </w:rPr>
      </w:pPr>
    </w:p>
    <w:p xmlns:wp14="http://schemas.microsoft.com/office/word/2010/wordml" w:rsidR="00F95A17" w:rsidP="00F95A17" w:rsidRDefault="001953C3" w14:paraId="0FA636CD" wp14:textId="77777777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hAnsi="Times New Roman" w:cs="Times New Roman"/>
          <w:b/>
          <w:bCs/>
          <w:sz w:val="36"/>
          <w:szCs w:val="24"/>
          <w:lang w:val="uk-UA"/>
        </w:rPr>
      </w:pPr>
      <w:r w:rsidRPr="001953C3">
        <w:rPr>
          <w:rFonts w:ascii="Times New Roman" w:hAnsi="Times New Roman" w:cs="Times New Roman"/>
          <w:b/>
          <w:bCs/>
          <w:sz w:val="36"/>
          <w:szCs w:val="24"/>
          <w:lang w:val="uk-UA"/>
        </w:rPr>
        <w:t>Схема курсу</w:t>
      </w:r>
    </w:p>
    <w:tbl>
      <w:tblPr>
        <w:tblW w:w="14675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199"/>
        <w:gridCol w:w="1489"/>
        <w:gridCol w:w="4500"/>
        <w:gridCol w:w="2119"/>
        <w:gridCol w:w="1360"/>
      </w:tblGrid>
      <w:tr xmlns:wp14="http://schemas.microsoft.com/office/word/2010/wordml" w:rsidRPr="00636E27" w:rsidR="00884C75" w:rsidTr="00636E27" w14:paraId="4FA4A4F7" wp14:textId="77777777">
        <w:tc>
          <w:tcPr>
            <w:tcW w:w="1008" w:type="dxa"/>
            <w:shd w:val="clear" w:color="auto" w:fill="auto"/>
          </w:tcPr>
          <w:p w:rsidRPr="00636E27" w:rsidR="00884C75" w:rsidP="00D22C06" w:rsidRDefault="00884C75" w14:paraId="7DD81D9B" wp14:textId="77777777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636E27">
              <w:rPr>
                <w:rFonts w:ascii="Times New Roman" w:hAnsi="Times New Roman" w:cs="Times New Roman"/>
              </w:rPr>
              <w:t>Тиж</w:t>
            </w:r>
            <w:proofErr w:type="spellEnd"/>
            <w:r w:rsidRPr="00636E27">
              <w:rPr>
                <w:rFonts w:ascii="Times New Roman" w:hAnsi="Times New Roman" w:cs="Times New Roman"/>
              </w:rPr>
              <w:t>./ дата / год.</w:t>
            </w:r>
          </w:p>
        </w:tc>
        <w:tc>
          <w:tcPr>
            <w:tcW w:w="4199" w:type="dxa"/>
            <w:shd w:val="clear" w:color="auto" w:fill="auto"/>
          </w:tcPr>
          <w:p w:rsidRPr="00636E27" w:rsidR="00884C75" w:rsidP="00D22C06" w:rsidRDefault="00884C75" w14:paraId="5C82B870" wp14:textId="77777777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36E27">
              <w:rPr>
                <w:rFonts w:ascii="Times New Roman" w:hAnsi="Times New Roman" w:cs="Times New Roman"/>
              </w:rPr>
              <w:t xml:space="preserve">Тема, план, </w:t>
            </w:r>
            <w:proofErr w:type="spellStart"/>
            <w:r w:rsidRPr="00636E27">
              <w:rPr>
                <w:rFonts w:ascii="Times New Roman" w:hAnsi="Times New Roman" w:cs="Times New Roman"/>
              </w:rPr>
              <w:t>короткі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E27">
              <w:rPr>
                <w:rFonts w:ascii="Times New Roman" w:hAnsi="Times New Roman" w:cs="Times New Roman"/>
              </w:rPr>
              <w:t>тези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:rsidRPr="00636E27" w:rsidR="00884C75" w:rsidP="009A21BE" w:rsidRDefault="00884C75" w14:paraId="2D813F35" wp14:textId="77777777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 xml:space="preserve">Форма </w:t>
            </w:r>
            <w:r w:rsidRPr="00636E27" w:rsidR="009A21BE">
              <w:rPr>
                <w:rFonts w:ascii="Times New Roman" w:hAnsi="Times New Roman" w:cs="Times New Roman"/>
                <w:lang w:val="uk-UA"/>
              </w:rPr>
              <w:t>д</w:t>
            </w:r>
            <w:r w:rsidRPr="00636E27">
              <w:rPr>
                <w:rFonts w:ascii="Times New Roman" w:hAnsi="Times New Roman" w:cs="Times New Roman"/>
                <w:lang w:val="uk-UA"/>
              </w:rPr>
              <w:t>іяльності (заняття)* *лекція, самостійна, дискусія, групова робота)</w:t>
            </w:r>
          </w:p>
        </w:tc>
        <w:tc>
          <w:tcPr>
            <w:tcW w:w="4500" w:type="dxa"/>
            <w:shd w:val="clear" w:color="auto" w:fill="auto"/>
          </w:tcPr>
          <w:p w:rsidRPr="00636E27" w:rsidR="00884C75" w:rsidP="00D22C06" w:rsidRDefault="00884C75" w14:paraId="26462DAA" wp14:textId="77777777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636E27">
              <w:rPr>
                <w:rFonts w:ascii="Times New Roman" w:hAnsi="Times New Roman" w:cs="Times New Roman"/>
              </w:rPr>
              <w:t>Література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.*** </w:t>
            </w:r>
            <w:proofErr w:type="spellStart"/>
            <w:r w:rsidRPr="00636E27">
              <w:rPr>
                <w:rFonts w:ascii="Times New Roman" w:hAnsi="Times New Roman" w:cs="Times New Roman"/>
              </w:rPr>
              <w:t>Ресурси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36E27">
              <w:rPr>
                <w:rFonts w:ascii="Times New Roman" w:hAnsi="Times New Roman" w:cs="Times New Roman"/>
              </w:rPr>
              <w:t>інтернеті</w:t>
            </w:r>
            <w:proofErr w:type="spellEnd"/>
          </w:p>
        </w:tc>
        <w:tc>
          <w:tcPr>
            <w:tcW w:w="2119" w:type="dxa"/>
            <w:shd w:val="clear" w:color="auto" w:fill="auto"/>
          </w:tcPr>
          <w:p w:rsidRPr="00636E27" w:rsidR="00884C75" w:rsidP="00D22C06" w:rsidRDefault="00884C75" w14:paraId="12A97790" wp14:textId="77777777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636E27">
              <w:rPr>
                <w:rFonts w:ascii="Times New Roman" w:hAnsi="Times New Roman" w:cs="Times New Roman"/>
              </w:rPr>
              <w:t>Завдання</w:t>
            </w:r>
            <w:proofErr w:type="spellEnd"/>
            <w:r w:rsidRPr="00636E27">
              <w:rPr>
                <w:rFonts w:ascii="Times New Roman" w:hAnsi="Times New Roman" w:cs="Times New Roman"/>
              </w:rPr>
              <w:t>, год</w:t>
            </w:r>
          </w:p>
        </w:tc>
        <w:tc>
          <w:tcPr>
            <w:tcW w:w="1360" w:type="dxa"/>
            <w:shd w:val="clear" w:color="auto" w:fill="auto"/>
          </w:tcPr>
          <w:p w:rsidRPr="00636E27" w:rsidR="00884C75" w:rsidP="00D22C06" w:rsidRDefault="00884C75" w14:paraId="7E4DA3FA" wp14:textId="77777777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636E27">
              <w:rPr>
                <w:rFonts w:ascii="Times New Roman" w:hAnsi="Times New Roman" w:cs="Times New Roman"/>
              </w:rPr>
              <w:t>Термін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E27">
              <w:rPr>
                <w:rFonts w:ascii="Times New Roman" w:hAnsi="Times New Roman" w:cs="Times New Roman"/>
              </w:rPr>
              <w:t>виконання</w:t>
            </w:r>
            <w:proofErr w:type="spellEnd"/>
          </w:p>
        </w:tc>
      </w:tr>
      <w:tr xmlns:wp14="http://schemas.microsoft.com/office/word/2010/wordml" w:rsidRPr="00636E27" w:rsidR="009A5771" w:rsidTr="00636E27" w14:paraId="0C57E18C" wp14:textId="77777777">
        <w:trPr>
          <w:trHeight w:val="119"/>
        </w:trPr>
        <w:tc>
          <w:tcPr>
            <w:tcW w:w="1008" w:type="dxa"/>
            <w:shd w:val="clear" w:color="auto" w:fill="auto"/>
          </w:tcPr>
          <w:p w:rsidRPr="00636E27" w:rsidR="009A5771" w:rsidP="001953C3" w:rsidRDefault="009A5771" w14:paraId="02614873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.</w:t>
            </w:r>
          </w:p>
          <w:p w:rsidRPr="00636E27" w:rsidR="009A5771" w:rsidP="001953C3" w:rsidRDefault="009A5771" w14:paraId="609A4325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2год.</w:t>
            </w:r>
          </w:p>
        </w:tc>
        <w:tc>
          <w:tcPr>
            <w:tcW w:w="4199" w:type="dxa"/>
            <w:shd w:val="clear" w:color="auto" w:fill="auto"/>
          </w:tcPr>
          <w:p w:rsidRPr="00636E27" w:rsidR="009A5771" w:rsidP="00884C75" w:rsidRDefault="009A5771" w14:paraId="332A61F3" wp14:textId="77777777">
            <w:pPr>
              <w:tabs>
                <w:tab w:val="left" w:pos="975"/>
              </w:tabs>
              <w:spacing w:before="20" w:line="264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636E27">
              <w:rPr>
                <w:rFonts w:ascii="Times New Roman" w:hAnsi="Times New Roman" w:cs="Times New Roman"/>
                <w:b/>
                <w:lang w:val="uk-UA"/>
              </w:rPr>
              <w:t xml:space="preserve">Тема 1.   </w:t>
            </w:r>
            <w:r w:rsidRPr="00636E27" w:rsidR="00FE3578">
              <w:rPr>
                <w:rFonts w:ascii="Times New Roman" w:hAnsi="Times New Roman" w:cs="Times New Roman"/>
                <w:lang w:val="uk-UA"/>
              </w:rPr>
              <w:t>Сучасність і постмодерн: впровадження</w:t>
            </w:r>
            <w:r w:rsidRPr="00636E27" w:rsidR="00FE357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</w:tc>
        <w:tc>
          <w:tcPr>
            <w:tcW w:w="1489" w:type="dxa"/>
            <w:shd w:val="clear" w:color="auto" w:fill="auto"/>
          </w:tcPr>
          <w:p w:rsidRPr="00636E27" w:rsidR="009A5771" w:rsidP="00DF1F67" w:rsidRDefault="009A5771" w14:paraId="3DEEC669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Pr="00636E27" w:rsidR="009A5771" w:rsidP="00DF1F67" w:rsidRDefault="009A5771" w14:paraId="073C781F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Лекція</w:t>
            </w:r>
          </w:p>
        </w:tc>
        <w:tc>
          <w:tcPr>
            <w:tcW w:w="4500" w:type="dxa"/>
            <w:shd w:val="clear" w:color="auto" w:fill="auto"/>
          </w:tcPr>
          <w:p w:rsidR="00D12EDD" w:rsidP="00636E27" w:rsidRDefault="00636E27" w14:paraId="34745F48" wp14:textId="77777777">
            <w:pPr>
              <w:shd w:val="clear" w:color="auto" w:fill="FFFFFF"/>
              <w:tabs>
                <w:tab w:val="left" w:pos="240"/>
                <w:tab w:val="left" w:pos="720"/>
              </w:tabs>
              <w:spacing w:line="264" w:lineRule="auto"/>
              <w:ind w:right="-202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36E27">
              <w:rPr>
                <w:rFonts w:ascii="Times New Roman" w:hAnsi="Times New Roman" w:cs="Times New Roman"/>
              </w:rPr>
              <w:t>Рюс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Ж. </w:t>
            </w:r>
            <w:proofErr w:type="spellStart"/>
            <w:r w:rsidRPr="00636E27">
              <w:rPr>
                <w:rFonts w:ascii="Times New Roman" w:hAnsi="Times New Roman" w:cs="Times New Roman"/>
              </w:rPr>
              <w:t>Поступ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E27">
              <w:rPr>
                <w:rFonts w:ascii="Times New Roman" w:hAnsi="Times New Roman" w:cs="Times New Roman"/>
              </w:rPr>
              <w:t>сучасних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E27">
              <w:rPr>
                <w:rFonts w:ascii="Times New Roman" w:hAnsi="Times New Roman" w:cs="Times New Roman"/>
              </w:rPr>
              <w:t>ідей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: </w:t>
            </w:r>
          </w:p>
          <w:p w:rsidR="00D12EDD" w:rsidP="00636E27" w:rsidRDefault="00636E27" w14:paraId="6EB12F01" wp14:textId="77777777">
            <w:pPr>
              <w:shd w:val="clear" w:color="auto" w:fill="FFFFFF"/>
              <w:tabs>
                <w:tab w:val="left" w:pos="240"/>
                <w:tab w:val="left" w:pos="720"/>
              </w:tabs>
              <w:spacing w:line="264" w:lineRule="auto"/>
              <w:ind w:right="-202"/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</w:rPr>
              <w:t xml:space="preserve">Панорама </w:t>
            </w:r>
            <w:proofErr w:type="spellStart"/>
            <w:r w:rsidRPr="00636E27">
              <w:rPr>
                <w:rFonts w:ascii="Times New Roman" w:hAnsi="Times New Roman" w:cs="Times New Roman"/>
              </w:rPr>
              <w:t>новітньої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науки / Пер. з фр. – </w:t>
            </w:r>
          </w:p>
          <w:p w:rsidRPr="00636E27" w:rsidR="00636E27" w:rsidP="00636E27" w:rsidRDefault="00636E27" w14:paraId="58336439" wp14:textId="77777777">
            <w:pPr>
              <w:shd w:val="clear" w:color="auto" w:fill="FFFFFF"/>
              <w:tabs>
                <w:tab w:val="left" w:pos="240"/>
                <w:tab w:val="left" w:pos="720"/>
              </w:tabs>
              <w:spacing w:line="264" w:lineRule="auto"/>
              <w:ind w:right="-202"/>
              <w:jc w:val="both"/>
              <w:rPr>
                <w:rFonts w:ascii="Times New Roman" w:hAnsi="Times New Roman" w:cs="Times New Roman"/>
              </w:rPr>
            </w:pPr>
            <w:r w:rsidRPr="00636E27">
              <w:rPr>
                <w:rFonts w:ascii="Times New Roman" w:hAnsi="Times New Roman" w:cs="Times New Roman"/>
              </w:rPr>
              <w:t xml:space="preserve">К.: </w:t>
            </w:r>
            <w:proofErr w:type="spellStart"/>
            <w:r w:rsidRPr="00636E27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636E27">
              <w:rPr>
                <w:rFonts w:ascii="Times New Roman" w:hAnsi="Times New Roman" w:cs="Times New Roman"/>
              </w:rPr>
              <w:t>, 1998. – 669 с.</w:t>
            </w:r>
          </w:p>
          <w:p w:rsidRPr="00636E27" w:rsidR="009A5771" w:rsidP="001953C3" w:rsidRDefault="009A5771" w14:paraId="3656B9AB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auto"/>
          </w:tcPr>
          <w:p w:rsidRPr="00636E27" w:rsidR="009A5771" w:rsidP="009A5771" w:rsidRDefault="009A5771" w14:paraId="0E1B9203" wp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 xml:space="preserve">Тема 1. Термінологічний словник. </w:t>
            </w:r>
            <w:r w:rsidRPr="00636E27" w:rsidR="000903E0">
              <w:rPr>
                <w:rFonts w:ascii="Times New Roman" w:hAnsi="Times New Roman" w:cs="Times New Roman"/>
                <w:lang w:val="en-US"/>
              </w:rPr>
              <w:t xml:space="preserve">3 </w:t>
            </w:r>
            <w:proofErr w:type="spellStart"/>
            <w:r w:rsidRPr="00636E27" w:rsidR="000903E0"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  <w:r w:rsidRPr="00636E27" w:rsidR="000903E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360" w:type="dxa"/>
            <w:shd w:val="clear" w:color="auto" w:fill="auto"/>
          </w:tcPr>
          <w:p w:rsidRPr="00636E27" w:rsidR="009A5771" w:rsidP="001953C3" w:rsidRDefault="009A5771" w14:paraId="0A807ED2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Згідно з розкладом</w:t>
            </w:r>
          </w:p>
        </w:tc>
      </w:tr>
      <w:tr xmlns:wp14="http://schemas.microsoft.com/office/word/2010/wordml" w:rsidRPr="00636E27" w:rsidR="009A5771" w:rsidTr="00636E27" w14:paraId="6DA5B4E0" wp14:textId="77777777">
        <w:trPr>
          <w:trHeight w:val="224"/>
        </w:trPr>
        <w:tc>
          <w:tcPr>
            <w:tcW w:w="1008" w:type="dxa"/>
            <w:shd w:val="clear" w:color="auto" w:fill="auto"/>
          </w:tcPr>
          <w:p w:rsidRPr="00636E27" w:rsidR="009A5771" w:rsidP="001953C3" w:rsidRDefault="009A5771" w14:paraId="77D63B4E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.</w:t>
            </w:r>
          </w:p>
          <w:p w:rsidRPr="00636E27" w:rsidR="009A5771" w:rsidP="001953C3" w:rsidRDefault="009A5771" w14:paraId="4D8E8111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2год.</w:t>
            </w:r>
          </w:p>
        </w:tc>
        <w:tc>
          <w:tcPr>
            <w:tcW w:w="4199" w:type="dxa"/>
            <w:shd w:val="clear" w:color="auto" w:fill="auto"/>
          </w:tcPr>
          <w:p w:rsidRPr="00636E27" w:rsidR="00FE3578" w:rsidP="00FE3578" w:rsidRDefault="00FE3578" w14:paraId="26903C9B" wp14:textId="77777777">
            <w:pPr>
              <w:tabs>
                <w:tab w:val="left" w:pos="975"/>
              </w:tabs>
              <w:spacing w:before="20" w:line="264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636E27">
              <w:rPr>
                <w:rFonts w:ascii="Times New Roman" w:hAnsi="Times New Roman" w:cs="Times New Roman"/>
                <w:b/>
                <w:lang w:val="uk-UA"/>
              </w:rPr>
              <w:t>Тема 2</w:t>
            </w:r>
            <w:r w:rsidRPr="00636E27" w:rsidR="009A5771">
              <w:rPr>
                <w:rFonts w:ascii="Times New Roman" w:hAnsi="Times New Roman" w:cs="Times New Roman"/>
                <w:b/>
                <w:lang w:val="uk-UA"/>
              </w:rPr>
              <w:t xml:space="preserve">. </w:t>
            </w:r>
            <w:r w:rsidRPr="00636E27">
              <w:rPr>
                <w:rFonts w:ascii="Times New Roman" w:hAnsi="Times New Roman" w:cs="Times New Roman"/>
                <w:bCs/>
                <w:lang w:val="uk-UA"/>
              </w:rPr>
              <w:t>Поняття «пост» в гуманітарно-філософській термінології: особливості тлумачення</w:t>
            </w:r>
          </w:p>
          <w:p w:rsidRPr="00636E27" w:rsidR="009A5771" w:rsidP="00884C75" w:rsidRDefault="009A5771" w14:paraId="45FB0818" wp14:textId="77777777">
            <w:pPr>
              <w:tabs>
                <w:tab w:val="left" w:pos="975"/>
              </w:tabs>
              <w:spacing w:before="20" w:line="264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489" w:type="dxa"/>
            <w:shd w:val="clear" w:color="auto" w:fill="auto"/>
          </w:tcPr>
          <w:p w:rsidRPr="00636E27" w:rsidR="009A5771" w:rsidP="00DF1F67" w:rsidRDefault="009A5771" w14:paraId="049F31CB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36E27" w:rsidP="00DF1F67" w:rsidRDefault="00636E27" w14:paraId="6F55A600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Лекція</w:t>
            </w:r>
          </w:p>
          <w:p w:rsidRPr="00636E27" w:rsidR="009A5771" w:rsidP="00DF1F67" w:rsidRDefault="009A5771" w14:paraId="3D14F92D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Практична</w:t>
            </w:r>
          </w:p>
        </w:tc>
        <w:tc>
          <w:tcPr>
            <w:tcW w:w="4500" w:type="dxa"/>
            <w:shd w:val="clear" w:color="auto" w:fill="auto"/>
          </w:tcPr>
          <w:p w:rsidRPr="00636E27" w:rsidR="009A5771" w:rsidP="001953C3" w:rsidRDefault="009A5771" w14:paraId="68D96842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 xml:space="preserve">Енциклопедія постмодернізму / Під ред. </w:t>
            </w:r>
            <w:proofErr w:type="spellStart"/>
            <w:r w:rsidRPr="00636E27">
              <w:rPr>
                <w:rFonts w:ascii="Times New Roman" w:hAnsi="Times New Roman" w:cs="Times New Roman"/>
              </w:rPr>
              <w:t>Вінквіста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Ч.</w:t>
            </w:r>
            <w:r w:rsidRPr="00636E2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36E27">
              <w:rPr>
                <w:rFonts w:ascii="Times New Roman" w:hAnsi="Times New Roman" w:cs="Times New Roman"/>
              </w:rPr>
              <w:t>Е., Тейлора В.</w:t>
            </w:r>
            <w:r w:rsidRPr="00636E2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36E27">
              <w:rPr>
                <w:rFonts w:ascii="Times New Roman" w:hAnsi="Times New Roman" w:cs="Times New Roman"/>
              </w:rPr>
              <w:t>Е.</w:t>
            </w:r>
            <w:r w:rsidRPr="00636E27">
              <w:rPr>
                <w:rFonts w:ascii="Times New Roman" w:hAnsi="Times New Roman" w:cs="Times New Roman"/>
                <w:lang w:val="uk-UA"/>
              </w:rPr>
              <w:t xml:space="preserve"> / </w:t>
            </w:r>
            <w:r w:rsidRPr="00636E27">
              <w:rPr>
                <w:rFonts w:ascii="Times New Roman" w:hAnsi="Times New Roman" w:cs="Times New Roman"/>
              </w:rPr>
              <w:t xml:space="preserve">Пер. з фр. – К.: </w:t>
            </w:r>
            <w:proofErr w:type="spellStart"/>
            <w:r w:rsidRPr="00636E27">
              <w:rPr>
                <w:rFonts w:ascii="Times New Roman" w:hAnsi="Times New Roman" w:cs="Times New Roman"/>
              </w:rPr>
              <w:t>Вид-во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E27">
              <w:rPr>
                <w:rFonts w:ascii="Times New Roman" w:hAnsi="Times New Roman" w:cs="Times New Roman"/>
              </w:rPr>
              <w:t>Соломії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E27">
              <w:rPr>
                <w:rFonts w:ascii="Times New Roman" w:hAnsi="Times New Roman" w:cs="Times New Roman"/>
              </w:rPr>
              <w:t>Павличко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636E27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636E27">
              <w:rPr>
                <w:rFonts w:ascii="Times New Roman" w:hAnsi="Times New Roman" w:cs="Times New Roman"/>
              </w:rPr>
              <w:t>”, 2003.</w:t>
            </w:r>
          </w:p>
        </w:tc>
        <w:tc>
          <w:tcPr>
            <w:tcW w:w="2119" w:type="dxa"/>
            <w:shd w:val="clear" w:color="auto" w:fill="auto"/>
          </w:tcPr>
          <w:p w:rsidRPr="00636E27" w:rsidR="009A5771" w:rsidP="009A5771" w:rsidRDefault="00636E27" w14:paraId="105C67C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2</w:t>
            </w:r>
            <w:r w:rsidRPr="00636E27" w:rsidR="009A5771">
              <w:rPr>
                <w:rFonts w:ascii="Times New Roman" w:hAnsi="Times New Roman" w:cs="Times New Roman"/>
                <w:lang w:val="uk-UA"/>
              </w:rPr>
              <w:t>. Конспект рекоменд. літ</w:t>
            </w:r>
            <w:r w:rsidRPr="00636E27" w:rsidR="004D1693">
              <w:rPr>
                <w:rFonts w:ascii="Times New Roman" w:hAnsi="Times New Roman" w:cs="Times New Roman"/>
                <w:lang w:val="uk-UA"/>
              </w:rPr>
              <w:t>-</w:t>
            </w:r>
            <w:r w:rsidRPr="00636E27" w:rsidR="009A5771">
              <w:rPr>
                <w:rFonts w:ascii="Times New Roman" w:hAnsi="Times New Roman" w:cs="Times New Roman"/>
                <w:lang w:val="uk-UA"/>
              </w:rPr>
              <w:t>ри.</w:t>
            </w:r>
            <w:r w:rsidRPr="00636E27" w:rsidR="000903E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36E27" w:rsidR="000903E0">
              <w:rPr>
                <w:rFonts w:ascii="Times New Roman" w:hAnsi="Times New Roman" w:cs="Times New Roman"/>
              </w:rPr>
              <w:t>3 год.</w:t>
            </w:r>
          </w:p>
        </w:tc>
        <w:tc>
          <w:tcPr>
            <w:tcW w:w="1360" w:type="dxa"/>
            <w:shd w:val="clear" w:color="auto" w:fill="auto"/>
          </w:tcPr>
          <w:p w:rsidRPr="00636E27" w:rsidR="009A5771" w:rsidP="001953C3" w:rsidRDefault="009A5771" w14:paraId="53128261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Pr="00636E27" w:rsidR="009A5771" w:rsidP="001953C3" w:rsidRDefault="009A5771" w14:paraId="2B070970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Згідно з розкладом</w:t>
            </w:r>
          </w:p>
        </w:tc>
      </w:tr>
      <w:tr xmlns:wp14="http://schemas.microsoft.com/office/word/2010/wordml" w:rsidRPr="00636E27" w:rsidR="009A5771" w:rsidTr="00636E27" w14:paraId="66EF6545" wp14:textId="77777777">
        <w:trPr>
          <w:trHeight w:val="206"/>
        </w:trPr>
        <w:tc>
          <w:tcPr>
            <w:tcW w:w="1008" w:type="dxa"/>
            <w:shd w:val="clear" w:color="auto" w:fill="auto"/>
          </w:tcPr>
          <w:p w:rsidRPr="00636E27" w:rsidR="009A5771" w:rsidP="001953C3" w:rsidRDefault="009A5771" w14:paraId="62486C05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Pr="00636E27" w:rsidR="009A5771" w:rsidP="001953C3" w:rsidRDefault="009A5771" w14:paraId="66A54907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2год.</w:t>
            </w:r>
          </w:p>
        </w:tc>
        <w:tc>
          <w:tcPr>
            <w:tcW w:w="4199" w:type="dxa"/>
            <w:shd w:val="clear" w:color="auto" w:fill="auto"/>
          </w:tcPr>
          <w:p w:rsidRPr="00636E27" w:rsidR="009A5771" w:rsidP="001953C3" w:rsidRDefault="009A5771" w14:paraId="6EA074C0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Тема </w:t>
            </w:r>
            <w:r w:rsidRPr="00636E27" w:rsidR="00FE3578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  <w:r w:rsidRPr="00636E27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  <w:r w:rsidRPr="00636E2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636E27" w:rsidR="00FE3578">
              <w:rPr>
                <w:rFonts w:ascii="Times New Roman" w:hAnsi="Times New Roman" w:cs="Times New Roman"/>
                <w:bCs/>
                <w:lang w:val="uk-UA"/>
              </w:rPr>
              <w:t xml:space="preserve">Постмодерна настанова у гуманітаристиці </w:t>
            </w:r>
          </w:p>
        </w:tc>
        <w:tc>
          <w:tcPr>
            <w:tcW w:w="1489" w:type="dxa"/>
            <w:shd w:val="clear" w:color="auto" w:fill="auto"/>
          </w:tcPr>
          <w:p w:rsidRPr="00636E27" w:rsidR="009A5771" w:rsidP="00DF1F67" w:rsidRDefault="009A5771" w14:paraId="1E78D4D1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Лекція</w:t>
            </w:r>
          </w:p>
        </w:tc>
        <w:tc>
          <w:tcPr>
            <w:tcW w:w="4500" w:type="dxa"/>
            <w:shd w:val="clear" w:color="auto" w:fill="auto"/>
          </w:tcPr>
          <w:p w:rsidRPr="00A761B0" w:rsidR="009A5771" w:rsidP="001953C3" w:rsidRDefault="00A761B0" w14:paraId="5B9B7B93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761B0">
              <w:rPr>
                <w:rFonts w:ascii="Times New Roman" w:hAnsi="Times New Roman" w:cs="Times New Roman"/>
              </w:rPr>
              <w:t xml:space="preserve">Ильин И. П. Постмодернизм. От истоков до конца столетия: эволюция научного мифа. – М.: </w:t>
            </w:r>
            <w:proofErr w:type="spellStart"/>
            <w:r w:rsidRPr="00A761B0">
              <w:rPr>
                <w:rFonts w:ascii="Times New Roman" w:hAnsi="Times New Roman" w:cs="Times New Roman"/>
              </w:rPr>
              <w:t>Интрада</w:t>
            </w:r>
            <w:proofErr w:type="spellEnd"/>
            <w:r w:rsidRPr="00A761B0">
              <w:rPr>
                <w:rFonts w:ascii="Times New Roman" w:hAnsi="Times New Roman" w:cs="Times New Roman"/>
              </w:rPr>
              <w:t>, 1998. – 255 с.</w:t>
            </w:r>
          </w:p>
        </w:tc>
        <w:tc>
          <w:tcPr>
            <w:tcW w:w="2119" w:type="dxa"/>
            <w:shd w:val="clear" w:color="auto" w:fill="auto"/>
          </w:tcPr>
          <w:p w:rsidRPr="00636E27" w:rsidR="009A5771" w:rsidP="009A5771" w:rsidRDefault="00636E27" w14:paraId="4710AE6F" wp14:textId="7777777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3</w:t>
            </w:r>
            <w:r w:rsidRPr="00636E27" w:rsidR="009A5771">
              <w:rPr>
                <w:rFonts w:ascii="Times New Roman" w:hAnsi="Times New Roman" w:cs="Times New Roman"/>
                <w:lang w:val="uk-UA"/>
              </w:rPr>
              <w:t>. Праця з філос. і культуролог. словниками.</w:t>
            </w:r>
            <w:r w:rsidRPr="00636E27" w:rsidR="000903E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36E27" w:rsidR="000903E0">
              <w:rPr>
                <w:rFonts w:ascii="Times New Roman" w:hAnsi="Times New Roman" w:cs="Times New Roman"/>
                <w:lang w:val="en-US"/>
              </w:rPr>
              <w:t xml:space="preserve">3 </w:t>
            </w:r>
            <w:proofErr w:type="spellStart"/>
            <w:r w:rsidRPr="00636E27" w:rsidR="000903E0"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  <w:r w:rsidRPr="00636E27" w:rsidR="000903E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360" w:type="dxa"/>
            <w:shd w:val="clear" w:color="auto" w:fill="auto"/>
          </w:tcPr>
          <w:p w:rsidRPr="00636E27" w:rsidR="009A5771" w:rsidP="001953C3" w:rsidRDefault="009A5771" w14:paraId="4DABF5C1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Згідно з розкладом</w:t>
            </w:r>
          </w:p>
        </w:tc>
      </w:tr>
      <w:tr xmlns:wp14="http://schemas.microsoft.com/office/word/2010/wordml" w:rsidRPr="00636E27" w:rsidR="009A5771" w:rsidTr="00636E27" w14:paraId="55D9603D" wp14:textId="77777777">
        <w:trPr>
          <w:trHeight w:val="168"/>
        </w:trPr>
        <w:tc>
          <w:tcPr>
            <w:tcW w:w="1008" w:type="dxa"/>
            <w:shd w:val="clear" w:color="auto" w:fill="auto"/>
          </w:tcPr>
          <w:p w:rsidRPr="00636E27" w:rsidR="009A5771" w:rsidP="001953C3" w:rsidRDefault="009A5771" w14:paraId="4101652C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Pr="00636E27" w:rsidR="009A5771" w:rsidP="001953C3" w:rsidRDefault="009A5771" w14:paraId="617C6758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2год.</w:t>
            </w:r>
          </w:p>
        </w:tc>
        <w:tc>
          <w:tcPr>
            <w:tcW w:w="4199" w:type="dxa"/>
            <w:shd w:val="clear" w:color="auto" w:fill="auto"/>
          </w:tcPr>
          <w:p w:rsidRPr="00636E27" w:rsidR="009A5771" w:rsidP="001953C3" w:rsidRDefault="009A5771" w14:paraId="3B4498FD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b/>
                <w:bCs/>
                <w:lang w:val="uk-UA"/>
              </w:rPr>
              <w:t>Тема </w:t>
            </w:r>
            <w:r w:rsidRPr="00636E27" w:rsidR="00FE3578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  <w:r w:rsidRPr="00636E27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  <w:r w:rsidRPr="00636E27">
              <w:rPr>
                <w:rFonts w:ascii="Times New Roman" w:hAnsi="Times New Roman" w:cs="Times New Roman"/>
                <w:bCs/>
                <w:lang w:val="uk-UA"/>
              </w:rPr>
              <w:t> </w:t>
            </w:r>
            <w:r w:rsidRPr="00636E27" w:rsidR="00FE3578">
              <w:rPr>
                <w:rFonts w:ascii="Times New Roman" w:hAnsi="Times New Roman" w:cs="Times New Roman"/>
                <w:bCs/>
                <w:lang w:val="uk-UA"/>
              </w:rPr>
              <w:t>Типологізація постмодерністських підходів у філософії</w:t>
            </w:r>
          </w:p>
        </w:tc>
        <w:tc>
          <w:tcPr>
            <w:tcW w:w="1489" w:type="dxa"/>
            <w:shd w:val="clear" w:color="auto" w:fill="auto"/>
          </w:tcPr>
          <w:p w:rsidR="00636E27" w:rsidP="00DF1F67" w:rsidRDefault="00636E27" w14:paraId="4B99056E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36E27" w:rsidP="00DF1F67" w:rsidRDefault="00636E27" w14:paraId="71DC4D9A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Лекція</w:t>
            </w:r>
          </w:p>
          <w:p w:rsidRPr="00636E27" w:rsidR="009A5771" w:rsidP="00DF1F67" w:rsidRDefault="009A5771" w14:paraId="59AD7D3C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Практична</w:t>
            </w:r>
          </w:p>
        </w:tc>
        <w:tc>
          <w:tcPr>
            <w:tcW w:w="4500" w:type="dxa"/>
            <w:shd w:val="clear" w:color="auto" w:fill="auto"/>
          </w:tcPr>
          <w:p w:rsidRPr="00636E27" w:rsidR="009A5771" w:rsidP="00AF5D90" w:rsidRDefault="009A5771" w14:paraId="5BD84360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36E27">
              <w:rPr>
                <w:rFonts w:ascii="Times New Roman" w:hAnsi="Times New Roman" w:cs="Times New Roman"/>
              </w:rPr>
              <w:t>Вельш</w:t>
            </w:r>
            <w:proofErr w:type="spellEnd"/>
            <w:r w:rsidRPr="00636E27">
              <w:rPr>
                <w:rFonts w:ascii="Times New Roman" w:hAnsi="Times New Roman" w:cs="Times New Roman"/>
              </w:rPr>
              <w:t> В. Наш </w:t>
            </w:r>
            <w:proofErr w:type="spellStart"/>
            <w:r w:rsidRPr="00636E27">
              <w:rPr>
                <w:rFonts w:ascii="Times New Roman" w:hAnsi="Times New Roman" w:cs="Times New Roman"/>
              </w:rPr>
              <w:t>постмодерний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модерн / Пер. з </w:t>
            </w:r>
            <w:proofErr w:type="spellStart"/>
            <w:r w:rsidRPr="00636E27">
              <w:rPr>
                <w:rFonts w:ascii="Times New Roman" w:hAnsi="Times New Roman" w:cs="Times New Roman"/>
              </w:rPr>
              <w:t>нім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. – К.: </w:t>
            </w:r>
            <w:proofErr w:type="spellStart"/>
            <w:r w:rsidRPr="00636E27">
              <w:rPr>
                <w:rFonts w:ascii="Times New Roman" w:hAnsi="Times New Roman" w:cs="Times New Roman"/>
              </w:rPr>
              <w:t>Альтерпрес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, 2004. </w:t>
            </w:r>
          </w:p>
        </w:tc>
        <w:tc>
          <w:tcPr>
            <w:tcW w:w="2119" w:type="dxa"/>
            <w:shd w:val="clear" w:color="auto" w:fill="auto"/>
          </w:tcPr>
          <w:p w:rsidRPr="00636E27" w:rsidR="009A5771" w:rsidP="009A5771" w:rsidRDefault="00636E27" w14:paraId="1C758B3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4</w:t>
            </w:r>
            <w:r w:rsidRPr="00636E27" w:rsidR="009A5771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636E27" w:rsidR="004D1693">
              <w:rPr>
                <w:rFonts w:ascii="Times New Roman" w:hAnsi="Times New Roman" w:cs="Times New Roman"/>
                <w:lang w:val="uk-UA"/>
              </w:rPr>
              <w:t>Термінологічний словник. К</w:t>
            </w:r>
            <w:r w:rsidRPr="00636E27" w:rsidR="009A5771">
              <w:rPr>
                <w:rFonts w:ascii="Times New Roman" w:hAnsi="Times New Roman" w:cs="Times New Roman"/>
                <w:lang w:val="uk-UA"/>
              </w:rPr>
              <w:t>онспект рекоменд.</w:t>
            </w:r>
            <w:r w:rsidRPr="00636E27" w:rsidR="004D169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36E27" w:rsidR="009A5771">
              <w:rPr>
                <w:rFonts w:ascii="Times New Roman" w:hAnsi="Times New Roman" w:cs="Times New Roman"/>
                <w:lang w:val="uk-UA"/>
              </w:rPr>
              <w:t>літ</w:t>
            </w:r>
            <w:r w:rsidRPr="00636E27" w:rsidR="004D1693">
              <w:rPr>
                <w:rFonts w:ascii="Times New Roman" w:hAnsi="Times New Roman" w:cs="Times New Roman"/>
                <w:lang w:val="uk-UA"/>
              </w:rPr>
              <w:t>-</w:t>
            </w:r>
            <w:r w:rsidRPr="00636E27" w:rsidR="009A5771">
              <w:rPr>
                <w:rFonts w:ascii="Times New Roman" w:hAnsi="Times New Roman" w:cs="Times New Roman"/>
                <w:lang w:val="uk-UA"/>
              </w:rPr>
              <w:t>ри.</w:t>
            </w:r>
            <w:r w:rsidRPr="00636E27" w:rsidR="000903E0">
              <w:rPr>
                <w:rFonts w:ascii="Times New Roman" w:hAnsi="Times New Roman" w:cs="Times New Roman"/>
              </w:rPr>
              <w:t>3</w:t>
            </w:r>
            <w:r w:rsidR="00242D83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636E27" w:rsidR="000903E0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1360" w:type="dxa"/>
            <w:shd w:val="clear" w:color="auto" w:fill="auto"/>
          </w:tcPr>
          <w:p w:rsidRPr="00636E27" w:rsidR="009A5771" w:rsidP="001953C3" w:rsidRDefault="009A5771" w14:paraId="6AFAB1FA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Згідно з розкладом</w:t>
            </w:r>
          </w:p>
        </w:tc>
      </w:tr>
      <w:tr xmlns:wp14="http://schemas.microsoft.com/office/word/2010/wordml" w:rsidRPr="00636E27" w:rsidR="009A5771" w:rsidTr="00636E27" w14:paraId="5AFA991C" wp14:textId="77777777">
        <w:trPr>
          <w:trHeight w:val="175"/>
        </w:trPr>
        <w:tc>
          <w:tcPr>
            <w:tcW w:w="1008" w:type="dxa"/>
            <w:shd w:val="clear" w:color="auto" w:fill="auto"/>
          </w:tcPr>
          <w:p w:rsidRPr="00636E27" w:rsidR="009A5771" w:rsidP="001953C3" w:rsidRDefault="009A5771" w14:paraId="1299C43A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Pr="00636E27" w:rsidR="009A5771" w:rsidP="001953C3" w:rsidRDefault="009A5771" w14:paraId="6F6D44DD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2год.</w:t>
            </w:r>
          </w:p>
        </w:tc>
        <w:tc>
          <w:tcPr>
            <w:tcW w:w="4199" w:type="dxa"/>
            <w:shd w:val="clear" w:color="auto" w:fill="auto"/>
          </w:tcPr>
          <w:p w:rsidRPr="00636E27" w:rsidR="00B64D36" w:rsidP="00B64D36" w:rsidRDefault="00B64D36" w14:paraId="687D55E2" wp14:textId="77777777">
            <w:pPr>
              <w:tabs>
                <w:tab w:val="left" w:pos="975"/>
              </w:tabs>
              <w:spacing w:before="20" w:line="264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36E27">
              <w:rPr>
                <w:rFonts w:ascii="Times New Roman" w:hAnsi="Times New Roman" w:cs="Times New Roman"/>
                <w:b/>
                <w:bCs/>
                <w:lang w:val="uk-UA"/>
              </w:rPr>
              <w:t>Тема 5. </w:t>
            </w:r>
            <w:r w:rsidRPr="00636E27">
              <w:rPr>
                <w:rFonts w:ascii="Times New Roman" w:hAnsi="Times New Roman" w:cs="Times New Roman"/>
                <w:bCs/>
                <w:lang w:val="uk-UA"/>
              </w:rPr>
              <w:t>Історіософські витоки постмодерного дискурсу (частина 1)</w:t>
            </w:r>
          </w:p>
          <w:p w:rsidRPr="00636E27" w:rsidR="00B64D36" w:rsidP="001953C3" w:rsidRDefault="00B64D36" w14:paraId="4DDBEF00" wp14:textId="77777777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Pr="00636E27" w:rsidR="009A5771" w:rsidP="001953C3" w:rsidRDefault="009A5771" w14:paraId="3461D779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89" w:type="dxa"/>
            <w:shd w:val="clear" w:color="auto" w:fill="auto"/>
          </w:tcPr>
          <w:p w:rsidRPr="00636E27" w:rsidR="009A5771" w:rsidP="00DF1F67" w:rsidRDefault="009A5771" w14:paraId="1D50DEF7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Лекція</w:t>
            </w:r>
          </w:p>
        </w:tc>
        <w:tc>
          <w:tcPr>
            <w:tcW w:w="4500" w:type="dxa"/>
            <w:shd w:val="clear" w:color="auto" w:fill="auto"/>
          </w:tcPr>
          <w:p w:rsidR="00242D83" w:rsidP="007D509E" w:rsidRDefault="007D509E" w14:paraId="3D753FD9" wp14:textId="77777777">
            <w:pPr>
              <w:pStyle w:val="af0"/>
              <w:widowControl w:val="0"/>
              <w:tabs>
                <w:tab w:val="left" w:pos="240"/>
                <w:tab w:val="left" w:pos="720"/>
              </w:tabs>
              <w:spacing w:after="0" w:line="264" w:lineRule="auto"/>
              <w:ind w:right="-202"/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</w:rPr>
              <w:t xml:space="preserve">Какой модерн? Философские рефлексии </w:t>
            </w:r>
          </w:p>
          <w:p w:rsidR="00242D83" w:rsidP="007D509E" w:rsidRDefault="007D509E" w14:paraId="5093EDAE" wp14:textId="77777777">
            <w:pPr>
              <w:pStyle w:val="af0"/>
              <w:widowControl w:val="0"/>
              <w:tabs>
                <w:tab w:val="left" w:pos="240"/>
                <w:tab w:val="left" w:pos="720"/>
              </w:tabs>
              <w:spacing w:after="0" w:line="264" w:lineRule="auto"/>
              <w:ind w:right="-202"/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</w:rPr>
              <w:t>над ситуацией пост-/</w:t>
            </w:r>
            <w:proofErr w:type="spellStart"/>
            <w:r w:rsidRPr="00636E27">
              <w:rPr>
                <w:rFonts w:ascii="Times New Roman" w:hAnsi="Times New Roman" w:cs="Times New Roman"/>
              </w:rPr>
              <w:t>недо</w:t>
            </w:r>
            <w:proofErr w:type="spellEnd"/>
            <w:r w:rsidRPr="00636E27">
              <w:rPr>
                <w:rFonts w:ascii="Times New Roman" w:hAnsi="Times New Roman" w:cs="Times New Roman"/>
              </w:rPr>
              <w:t>/</w:t>
            </w:r>
            <w:proofErr w:type="spellStart"/>
            <w:r w:rsidRPr="00636E27">
              <w:rPr>
                <w:rFonts w:ascii="Times New Roman" w:hAnsi="Times New Roman" w:cs="Times New Roman"/>
              </w:rPr>
              <w:t>after-post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/пост-пост… модернизма / под ред. </w:t>
            </w:r>
          </w:p>
          <w:p w:rsidR="00242D83" w:rsidP="007D509E" w:rsidRDefault="007D509E" w14:paraId="3D77880C" wp14:textId="77777777">
            <w:pPr>
              <w:pStyle w:val="af0"/>
              <w:widowControl w:val="0"/>
              <w:tabs>
                <w:tab w:val="left" w:pos="240"/>
                <w:tab w:val="left" w:pos="720"/>
              </w:tabs>
              <w:spacing w:after="0" w:line="264" w:lineRule="auto"/>
              <w:ind w:right="-202"/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</w:rPr>
              <w:t xml:space="preserve">Л. В. Стародубцевой: В 2-х т. – </w:t>
            </w:r>
          </w:p>
          <w:p w:rsidRPr="00636E27" w:rsidR="009A5771" w:rsidP="00AF5D90" w:rsidRDefault="007D509E" w14:paraId="3AECC768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</w:rPr>
              <w:t xml:space="preserve">Харьков: </w:t>
            </w:r>
            <w:proofErr w:type="spellStart"/>
            <w:r w:rsidRPr="00636E27">
              <w:rPr>
                <w:rFonts w:ascii="Times New Roman" w:hAnsi="Times New Roman" w:cs="Times New Roman"/>
              </w:rPr>
              <w:t>НТМТ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, 2010–2012.  </w:t>
            </w:r>
          </w:p>
        </w:tc>
        <w:tc>
          <w:tcPr>
            <w:tcW w:w="2119" w:type="dxa"/>
            <w:shd w:val="clear" w:color="auto" w:fill="auto"/>
          </w:tcPr>
          <w:p w:rsidRPr="00636E27" w:rsidR="009A5771" w:rsidP="009A5771" w:rsidRDefault="00636E27" w14:paraId="44D44919" wp14:textId="7777777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5</w:t>
            </w:r>
            <w:r w:rsidRPr="00636E27" w:rsidR="009A5771">
              <w:rPr>
                <w:rFonts w:ascii="Times New Roman" w:hAnsi="Times New Roman" w:cs="Times New Roman"/>
                <w:lang w:val="uk-UA"/>
              </w:rPr>
              <w:t>. Питання по самоконтролю.</w:t>
            </w:r>
            <w:r w:rsidRPr="00636E27" w:rsidR="000903E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36E27" w:rsidR="000903E0">
              <w:rPr>
                <w:rFonts w:ascii="Times New Roman" w:hAnsi="Times New Roman" w:cs="Times New Roman"/>
              </w:rPr>
              <w:t>3 год.</w:t>
            </w:r>
          </w:p>
        </w:tc>
        <w:tc>
          <w:tcPr>
            <w:tcW w:w="1360" w:type="dxa"/>
            <w:shd w:val="clear" w:color="auto" w:fill="auto"/>
          </w:tcPr>
          <w:p w:rsidRPr="00636E27" w:rsidR="009A5771" w:rsidP="001953C3" w:rsidRDefault="009A5771" w14:paraId="49876D01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Згідно з розкладом</w:t>
            </w:r>
          </w:p>
        </w:tc>
      </w:tr>
      <w:tr xmlns:wp14="http://schemas.microsoft.com/office/word/2010/wordml" w:rsidRPr="00636E27" w:rsidR="009A5771" w:rsidTr="00636E27" w14:paraId="2A2E1844" wp14:textId="77777777">
        <w:trPr>
          <w:trHeight w:val="138"/>
        </w:trPr>
        <w:tc>
          <w:tcPr>
            <w:tcW w:w="1008" w:type="dxa"/>
            <w:shd w:val="clear" w:color="auto" w:fill="auto"/>
          </w:tcPr>
          <w:p w:rsidRPr="00636E27" w:rsidR="009A5771" w:rsidP="001953C3" w:rsidRDefault="009A5771" w14:paraId="3CF2D8B6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Pr="00636E27" w:rsidR="009A5771" w:rsidP="001953C3" w:rsidRDefault="009A5771" w14:paraId="7D3974D5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2год.</w:t>
            </w:r>
          </w:p>
        </w:tc>
        <w:tc>
          <w:tcPr>
            <w:tcW w:w="4199" w:type="dxa"/>
            <w:shd w:val="clear" w:color="auto" w:fill="auto"/>
          </w:tcPr>
          <w:p w:rsidRPr="00636E27" w:rsidR="00B64D36" w:rsidP="00B64D36" w:rsidRDefault="00B64D36" w14:paraId="32D209E2" wp14:textId="77777777">
            <w:pPr>
              <w:tabs>
                <w:tab w:val="left" w:pos="975"/>
              </w:tabs>
              <w:spacing w:before="20" w:line="264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36E27">
              <w:rPr>
                <w:rFonts w:ascii="Times New Roman" w:hAnsi="Times New Roman" w:cs="Times New Roman"/>
                <w:b/>
                <w:bCs/>
                <w:lang w:val="uk-UA"/>
              </w:rPr>
              <w:t>Тема 6. </w:t>
            </w:r>
            <w:r w:rsidRPr="00636E27">
              <w:rPr>
                <w:rFonts w:ascii="Times New Roman" w:hAnsi="Times New Roman" w:cs="Times New Roman"/>
                <w:bCs/>
                <w:lang w:val="uk-UA"/>
              </w:rPr>
              <w:t>Історіософські витоки постмодерного дискурсу (частина 2)</w:t>
            </w:r>
          </w:p>
          <w:p w:rsidRPr="00636E27" w:rsidR="009A5771" w:rsidP="001953C3" w:rsidRDefault="009A5771" w14:paraId="0FB78278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89" w:type="dxa"/>
            <w:shd w:val="clear" w:color="auto" w:fill="auto"/>
          </w:tcPr>
          <w:p w:rsidR="00636E27" w:rsidP="00DF1F67" w:rsidRDefault="00636E27" w14:paraId="4B2526A1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Лекція</w:t>
            </w:r>
          </w:p>
          <w:p w:rsidRPr="00636E27" w:rsidR="009A5771" w:rsidP="00DF1F67" w:rsidRDefault="009A5771" w14:paraId="02E43FF9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Практична</w:t>
            </w:r>
          </w:p>
        </w:tc>
        <w:tc>
          <w:tcPr>
            <w:tcW w:w="4500" w:type="dxa"/>
            <w:shd w:val="clear" w:color="auto" w:fill="auto"/>
          </w:tcPr>
          <w:p w:rsidR="00242D83" w:rsidP="00A761B0" w:rsidRDefault="009A5771" w14:paraId="09FCB6BD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Козеллек Р. Часові пласти. Дослідження з теорії історії. Зі статтею Ганса-Ґеорга Ґадамера / Пер. з нім. –К.: ДУХ І ЛІТЕРА, 2006; Соболь</w:t>
            </w:r>
            <w:r w:rsidR="00242D83">
              <w:rPr>
                <w:rFonts w:ascii="Times New Roman" w:hAnsi="Times New Roman" w:cs="Times New Roman"/>
                <w:lang w:val="uk-UA"/>
              </w:rPr>
              <w:t> </w:t>
            </w:r>
            <w:r w:rsidRPr="00636E27">
              <w:rPr>
                <w:rFonts w:ascii="Times New Roman" w:hAnsi="Times New Roman" w:cs="Times New Roman"/>
                <w:lang w:val="uk-UA"/>
              </w:rPr>
              <w:t>О.</w:t>
            </w:r>
            <w:r w:rsidR="00242D83">
              <w:rPr>
                <w:rFonts w:ascii="Times New Roman" w:hAnsi="Times New Roman" w:cs="Times New Roman"/>
                <w:lang w:val="uk-UA"/>
              </w:rPr>
              <w:t> </w:t>
            </w:r>
            <w:r w:rsidRPr="00636E27">
              <w:rPr>
                <w:rFonts w:ascii="Times New Roman" w:hAnsi="Times New Roman" w:cs="Times New Roman"/>
                <w:lang w:val="uk-UA"/>
              </w:rPr>
              <w:t>М.</w:t>
            </w:r>
            <w:r w:rsidR="00242D83">
              <w:rPr>
                <w:rFonts w:ascii="Times New Roman" w:hAnsi="Times New Roman" w:cs="Times New Roman"/>
                <w:lang w:val="uk-UA"/>
              </w:rPr>
              <w:t> </w:t>
            </w:r>
          </w:p>
          <w:p w:rsidRPr="00636E27" w:rsidR="009A5771" w:rsidP="00AF5D90" w:rsidRDefault="009A5771" w14:paraId="201EFEF3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Постмодерн і майбутнє філософії. – К.: Наукова думка, 1997.</w:t>
            </w:r>
          </w:p>
        </w:tc>
        <w:tc>
          <w:tcPr>
            <w:tcW w:w="2119" w:type="dxa"/>
            <w:shd w:val="clear" w:color="auto" w:fill="auto"/>
          </w:tcPr>
          <w:p w:rsidRPr="00636E27" w:rsidR="009A5771" w:rsidP="009A5771" w:rsidRDefault="00636E27" w14:paraId="342453E8" wp14:textId="7777777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6</w:t>
            </w:r>
            <w:r w:rsidRPr="00636E27" w:rsidR="009A5771">
              <w:rPr>
                <w:rFonts w:ascii="Times New Roman" w:hAnsi="Times New Roman" w:cs="Times New Roman"/>
                <w:lang w:val="uk-UA"/>
              </w:rPr>
              <w:t>. Конспект  оригінальних текстів.</w:t>
            </w:r>
            <w:r w:rsidRPr="00636E27" w:rsidR="000903E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36E27" w:rsidR="000903E0">
              <w:rPr>
                <w:rFonts w:ascii="Times New Roman" w:hAnsi="Times New Roman" w:cs="Times New Roman"/>
              </w:rPr>
              <w:t>3 год.</w:t>
            </w:r>
          </w:p>
        </w:tc>
        <w:tc>
          <w:tcPr>
            <w:tcW w:w="1360" w:type="dxa"/>
            <w:shd w:val="clear" w:color="auto" w:fill="auto"/>
          </w:tcPr>
          <w:p w:rsidRPr="00636E27" w:rsidR="009A5771" w:rsidP="001953C3" w:rsidRDefault="009A5771" w14:paraId="1FC39945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Pr="00636E27" w:rsidR="009A5771" w:rsidP="001953C3" w:rsidRDefault="009A5771" w14:paraId="0F7B192A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Згідно з розкладом</w:t>
            </w:r>
          </w:p>
        </w:tc>
      </w:tr>
      <w:tr xmlns:wp14="http://schemas.microsoft.com/office/word/2010/wordml" w:rsidRPr="00636E27" w:rsidR="009A5771" w:rsidTr="00636E27" w14:paraId="3674A586" wp14:textId="77777777">
        <w:trPr>
          <w:trHeight w:val="137"/>
        </w:trPr>
        <w:tc>
          <w:tcPr>
            <w:tcW w:w="1008" w:type="dxa"/>
            <w:shd w:val="clear" w:color="auto" w:fill="auto"/>
          </w:tcPr>
          <w:p w:rsidRPr="00636E27" w:rsidR="009A5771" w:rsidP="001953C3" w:rsidRDefault="009A5771" w14:paraId="0562CB0E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Pr="00636E27" w:rsidR="009A5771" w:rsidP="001953C3" w:rsidRDefault="009A5771" w14:paraId="138578F6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2год.</w:t>
            </w:r>
          </w:p>
        </w:tc>
        <w:tc>
          <w:tcPr>
            <w:tcW w:w="4199" w:type="dxa"/>
            <w:shd w:val="clear" w:color="auto" w:fill="auto"/>
          </w:tcPr>
          <w:p w:rsidRPr="00636E27" w:rsidR="00B64D36" w:rsidP="00B64D36" w:rsidRDefault="009A5771" w14:paraId="6B8086AC" wp14:textId="77777777">
            <w:pPr>
              <w:tabs>
                <w:tab w:val="left" w:pos="975"/>
              </w:tabs>
              <w:spacing w:before="20" w:line="264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636E27">
              <w:rPr>
                <w:rFonts w:ascii="Times New Roman" w:hAnsi="Times New Roman" w:cs="Times New Roman"/>
                <w:b/>
                <w:bCs/>
                <w:lang w:val="uk-UA"/>
              </w:rPr>
              <w:t>Тема </w:t>
            </w:r>
            <w:r w:rsidRPr="00636E27" w:rsidR="00B64D36">
              <w:rPr>
                <w:rFonts w:ascii="Times New Roman" w:hAnsi="Times New Roman" w:cs="Times New Roman"/>
                <w:b/>
                <w:bCs/>
                <w:lang w:val="uk-UA"/>
              </w:rPr>
              <w:t>7</w:t>
            </w:r>
            <w:r w:rsidRPr="00636E27">
              <w:rPr>
                <w:rFonts w:ascii="Times New Roman" w:hAnsi="Times New Roman" w:cs="Times New Roman"/>
                <w:b/>
                <w:bCs/>
                <w:lang w:val="uk-UA"/>
              </w:rPr>
              <w:t>. </w:t>
            </w:r>
            <w:r w:rsidRPr="00636E27" w:rsidR="00B64D36">
              <w:rPr>
                <w:rFonts w:ascii="Times New Roman" w:hAnsi="Times New Roman" w:cs="Times New Roman"/>
                <w:lang w:val="uk-UA"/>
              </w:rPr>
              <w:t>Культурно-мистецькі передумови постмодерного світобачення</w:t>
            </w:r>
            <w:r w:rsidRPr="00636E27" w:rsidR="00B64D3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  <w:p w:rsidRPr="00636E27" w:rsidR="00B64D36" w:rsidP="00B64D36" w:rsidRDefault="00B64D36" w14:paraId="34CE0A41" wp14:textId="77777777">
            <w:pPr>
              <w:tabs>
                <w:tab w:val="left" w:pos="975"/>
              </w:tabs>
              <w:spacing w:before="20" w:line="264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Pr="00636E27" w:rsidR="009A5771" w:rsidP="001953C3" w:rsidRDefault="009A5771" w14:paraId="62EBF3C5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89" w:type="dxa"/>
            <w:shd w:val="clear" w:color="auto" w:fill="auto"/>
          </w:tcPr>
          <w:p w:rsidRPr="00636E27" w:rsidR="009A5771" w:rsidP="00DF1F67" w:rsidRDefault="009A5771" w14:paraId="28D5EAD1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Лекція</w:t>
            </w:r>
          </w:p>
        </w:tc>
        <w:tc>
          <w:tcPr>
            <w:tcW w:w="4500" w:type="dxa"/>
            <w:shd w:val="clear" w:color="auto" w:fill="auto"/>
          </w:tcPr>
          <w:p w:rsidRPr="00636E27" w:rsidR="00636E27" w:rsidP="00636E27" w:rsidRDefault="00636E27" w14:paraId="394A7A31" wp14:textId="77777777">
            <w:pPr>
              <w:shd w:val="clear" w:color="auto" w:fill="FFFFFF"/>
              <w:tabs>
                <w:tab w:val="left" w:pos="240"/>
                <w:tab w:val="left" w:pos="720"/>
              </w:tabs>
              <w:spacing w:line="264" w:lineRule="auto"/>
              <w:ind w:right="-202"/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Стародубцева Л.</w:t>
            </w:r>
            <w:r w:rsidRPr="00636E27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36E27">
              <w:rPr>
                <w:rFonts w:ascii="Times New Roman" w:hAnsi="Times New Roman" w:cs="Times New Roman"/>
                <w:lang w:val="uk-UA"/>
              </w:rPr>
              <w:t xml:space="preserve">В. </w:t>
            </w:r>
            <w:r w:rsidRPr="00636E27">
              <w:rPr>
                <w:rFonts w:ascii="Times New Roman" w:hAnsi="Times New Roman" w:cs="Times New Roman"/>
                <w:lang w:val="sk-SK"/>
              </w:rPr>
              <w:t>Архітектура постмодернізму</w:t>
            </w:r>
            <w:r w:rsidRPr="00636E27">
              <w:rPr>
                <w:rFonts w:ascii="Times New Roman" w:hAnsi="Times New Roman" w:cs="Times New Roman"/>
                <w:lang w:val="uk-UA"/>
              </w:rPr>
              <w:t xml:space="preserve">: Історія. Теорія. Практика: Посіб. для студентів архіт. спец. вищ. навч. закл. – К.: Спалах, 1998. </w:t>
            </w:r>
          </w:p>
          <w:p w:rsidRPr="00636E27" w:rsidR="009A5771" w:rsidP="001953C3" w:rsidRDefault="009A5771" w14:paraId="6D98A12B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19" w:type="dxa"/>
            <w:shd w:val="clear" w:color="auto" w:fill="auto"/>
          </w:tcPr>
          <w:p w:rsidRPr="00636E27" w:rsidR="009A5771" w:rsidP="009A5771" w:rsidRDefault="00636E27" w14:paraId="202E35F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7</w:t>
            </w:r>
            <w:r w:rsidRPr="00636E27" w:rsidR="009A5771">
              <w:rPr>
                <w:rFonts w:ascii="Times New Roman" w:hAnsi="Times New Roman" w:cs="Times New Roman"/>
                <w:lang w:val="uk-UA"/>
              </w:rPr>
              <w:t>.</w:t>
            </w:r>
            <w:r w:rsidRPr="00636E27" w:rsidR="000903E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36E27" w:rsidR="009A5771">
              <w:rPr>
                <w:rFonts w:ascii="Times New Roman" w:hAnsi="Times New Roman" w:cs="Times New Roman"/>
                <w:lang w:val="uk-UA"/>
              </w:rPr>
              <w:t>Термінологічний словник. Конспект рекоменд. літ</w:t>
            </w:r>
            <w:r w:rsidRPr="00636E27" w:rsidR="004D1693">
              <w:rPr>
                <w:rFonts w:ascii="Times New Roman" w:hAnsi="Times New Roman" w:cs="Times New Roman"/>
                <w:lang w:val="uk-UA"/>
              </w:rPr>
              <w:t>-</w:t>
            </w:r>
            <w:r w:rsidRPr="00636E27" w:rsidR="009A5771">
              <w:rPr>
                <w:rFonts w:ascii="Times New Roman" w:hAnsi="Times New Roman" w:cs="Times New Roman"/>
                <w:lang w:val="uk-UA"/>
              </w:rPr>
              <w:t>ри.</w:t>
            </w:r>
            <w:r w:rsidRPr="00636E27" w:rsidR="000903E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36E27" w:rsidR="000903E0">
              <w:rPr>
                <w:rFonts w:ascii="Times New Roman" w:hAnsi="Times New Roman" w:cs="Times New Roman"/>
              </w:rPr>
              <w:t>3 год.</w:t>
            </w:r>
          </w:p>
        </w:tc>
        <w:tc>
          <w:tcPr>
            <w:tcW w:w="1360" w:type="dxa"/>
            <w:shd w:val="clear" w:color="auto" w:fill="auto"/>
          </w:tcPr>
          <w:p w:rsidRPr="00636E27" w:rsidR="009A5771" w:rsidP="001953C3" w:rsidRDefault="009A5771" w14:paraId="0BD2A8CE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Згідно з розкладом</w:t>
            </w:r>
          </w:p>
        </w:tc>
      </w:tr>
      <w:tr xmlns:wp14="http://schemas.microsoft.com/office/word/2010/wordml" w:rsidRPr="00636E27" w:rsidR="009A5771" w:rsidTr="00636E27" w14:paraId="5EC3549B" wp14:textId="77777777">
        <w:trPr>
          <w:trHeight w:val="710"/>
        </w:trPr>
        <w:tc>
          <w:tcPr>
            <w:tcW w:w="1008" w:type="dxa"/>
            <w:shd w:val="clear" w:color="auto" w:fill="auto"/>
          </w:tcPr>
          <w:p w:rsidRPr="00636E27" w:rsidR="009A5771" w:rsidP="001953C3" w:rsidRDefault="009A5771" w14:paraId="2946DB82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Pr="00636E27" w:rsidR="009A5771" w:rsidP="001953C3" w:rsidRDefault="009A5771" w14:paraId="1B1DE40D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2год.</w:t>
            </w:r>
          </w:p>
        </w:tc>
        <w:tc>
          <w:tcPr>
            <w:tcW w:w="4199" w:type="dxa"/>
            <w:shd w:val="clear" w:color="auto" w:fill="auto"/>
          </w:tcPr>
          <w:p w:rsidRPr="00636E27" w:rsidR="004D6C31" w:rsidP="004D6C31" w:rsidRDefault="009A5771" w14:paraId="5A061CD0" wp14:textId="77777777">
            <w:pPr>
              <w:tabs>
                <w:tab w:val="left" w:pos="975"/>
              </w:tabs>
              <w:spacing w:before="20" w:line="264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636E27">
              <w:rPr>
                <w:rFonts w:ascii="Times New Roman" w:hAnsi="Times New Roman" w:cs="Times New Roman"/>
                <w:b/>
                <w:bCs/>
                <w:lang w:val="uk-UA"/>
              </w:rPr>
              <w:t>Тема </w:t>
            </w:r>
            <w:r w:rsidRPr="00636E27" w:rsidR="004D6C31">
              <w:rPr>
                <w:rFonts w:ascii="Times New Roman" w:hAnsi="Times New Roman" w:cs="Times New Roman"/>
                <w:b/>
                <w:bCs/>
                <w:lang w:val="uk-UA"/>
              </w:rPr>
              <w:t>8</w:t>
            </w:r>
            <w:r w:rsidRPr="00636E27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  <w:r w:rsidRPr="00636E27">
              <w:rPr>
                <w:rFonts w:ascii="Times New Roman" w:hAnsi="Times New Roman" w:cs="Times New Roman"/>
                <w:bCs/>
                <w:lang w:val="uk-UA"/>
              </w:rPr>
              <w:t> </w:t>
            </w:r>
            <w:r w:rsidRPr="00636E27" w:rsidR="004D6C31">
              <w:rPr>
                <w:rFonts w:ascii="Times New Roman" w:hAnsi="Times New Roman" w:cs="Times New Roman"/>
                <w:bCs/>
                <w:lang w:val="uk-UA"/>
              </w:rPr>
              <w:t xml:space="preserve">Семіотична природа постмодерністичної дискурсивності (частина 1) </w:t>
            </w:r>
          </w:p>
          <w:p w:rsidRPr="00636E27" w:rsidR="009A5771" w:rsidP="001953C3" w:rsidRDefault="009A5771" w14:paraId="0DFAE634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bCs/>
                <w:lang w:val="uk-UA"/>
              </w:rPr>
              <w:t xml:space="preserve">  </w:t>
            </w:r>
          </w:p>
        </w:tc>
        <w:tc>
          <w:tcPr>
            <w:tcW w:w="1489" w:type="dxa"/>
            <w:shd w:val="clear" w:color="auto" w:fill="auto"/>
          </w:tcPr>
          <w:p w:rsidR="00636E27" w:rsidP="00DF1F67" w:rsidRDefault="00636E27" w14:paraId="578A8470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Лекція</w:t>
            </w:r>
          </w:p>
          <w:p w:rsidRPr="00636E27" w:rsidR="009A5771" w:rsidP="00DF1F67" w:rsidRDefault="009A5771" w14:paraId="5850B368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Практична</w:t>
            </w:r>
          </w:p>
        </w:tc>
        <w:tc>
          <w:tcPr>
            <w:tcW w:w="4500" w:type="dxa"/>
            <w:shd w:val="clear" w:color="auto" w:fill="auto"/>
          </w:tcPr>
          <w:p w:rsidRPr="00636E27" w:rsidR="009A5771" w:rsidP="00AF5D90" w:rsidRDefault="009A5771" w14:paraId="60DAFDD0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36E27">
              <w:rPr>
                <w:rFonts w:ascii="Times New Roman" w:hAnsi="Times New Roman" w:cs="Times New Roman"/>
              </w:rPr>
              <w:t>Краснодембський</w:t>
            </w:r>
            <w:proofErr w:type="spellEnd"/>
            <w:r w:rsidRPr="00636E27">
              <w:rPr>
                <w:rFonts w:ascii="Times New Roman" w:hAnsi="Times New Roman" w:cs="Times New Roman"/>
              </w:rPr>
              <w:t> 3. На </w:t>
            </w:r>
            <w:proofErr w:type="spellStart"/>
            <w:r w:rsidRPr="00636E27">
              <w:rPr>
                <w:rFonts w:ascii="Times New Roman" w:hAnsi="Times New Roman" w:cs="Times New Roman"/>
              </w:rPr>
              <w:t>постмодерністських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E27">
              <w:rPr>
                <w:rFonts w:ascii="Times New Roman" w:hAnsi="Times New Roman" w:cs="Times New Roman"/>
              </w:rPr>
              <w:t>роздоріжжях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E27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636E27">
              <w:rPr>
                <w:rFonts w:ascii="Times New Roman" w:hAnsi="Times New Roman" w:cs="Times New Roman"/>
                <w:lang w:val="uk-UA"/>
              </w:rPr>
              <w:t xml:space="preserve"> /</w:t>
            </w:r>
            <w:r w:rsidRPr="00636E27">
              <w:rPr>
                <w:rFonts w:ascii="Times New Roman" w:hAnsi="Times New Roman" w:cs="Times New Roman"/>
              </w:rPr>
              <w:t xml:space="preserve"> Пер. з </w:t>
            </w:r>
            <w:proofErr w:type="spellStart"/>
            <w:r w:rsidRPr="00636E27">
              <w:rPr>
                <w:rFonts w:ascii="Times New Roman" w:hAnsi="Times New Roman" w:cs="Times New Roman"/>
              </w:rPr>
              <w:t>польськ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. – К.: </w:t>
            </w:r>
            <w:proofErr w:type="spellStart"/>
            <w:r w:rsidRPr="00636E27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636E27">
              <w:rPr>
                <w:rFonts w:ascii="Times New Roman" w:hAnsi="Times New Roman" w:cs="Times New Roman"/>
              </w:rPr>
              <w:t>, 2000</w:t>
            </w:r>
            <w:r w:rsidR="00242D8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Pr="00636E27" w:rsidR="009A5771" w:rsidP="009A5771" w:rsidRDefault="00636E27" w14:paraId="104AE95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8</w:t>
            </w:r>
            <w:r w:rsidRPr="00636E27" w:rsidR="009A5771">
              <w:rPr>
                <w:rFonts w:ascii="Times New Roman" w:hAnsi="Times New Roman" w:cs="Times New Roman"/>
                <w:lang w:val="uk-UA"/>
              </w:rPr>
              <w:t>. Конспект  оригінальних текстів.</w:t>
            </w:r>
            <w:r w:rsidRPr="00636E27" w:rsidR="000903E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36E27" w:rsidR="000903E0">
              <w:rPr>
                <w:rFonts w:ascii="Times New Roman" w:hAnsi="Times New Roman" w:cs="Times New Roman"/>
              </w:rPr>
              <w:t>3 год.</w:t>
            </w:r>
          </w:p>
        </w:tc>
        <w:tc>
          <w:tcPr>
            <w:tcW w:w="1360" w:type="dxa"/>
            <w:shd w:val="clear" w:color="auto" w:fill="auto"/>
          </w:tcPr>
          <w:p w:rsidRPr="00636E27" w:rsidR="009A5771" w:rsidP="001953C3" w:rsidRDefault="009A5771" w14:paraId="5997CC1D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Pr="00636E27" w:rsidR="009A5771" w:rsidP="001953C3" w:rsidRDefault="009A5771" w14:paraId="71BFFAA2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Згідно з розкладом</w:t>
            </w:r>
          </w:p>
        </w:tc>
      </w:tr>
      <w:tr xmlns:wp14="http://schemas.microsoft.com/office/word/2010/wordml" w:rsidRPr="00636E27" w:rsidR="009A5771" w:rsidTr="00636E27" w14:paraId="0F9B2C99" wp14:textId="77777777">
        <w:trPr>
          <w:trHeight w:val="187"/>
        </w:trPr>
        <w:tc>
          <w:tcPr>
            <w:tcW w:w="1008" w:type="dxa"/>
            <w:shd w:val="clear" w:color="auto" w:fill="auto"/>
          </w:tcPr>
          <w:p w:rsidRPr="00636E27" w:rsidR="009A5771" w:rsidP="001953C3" w:rsidRDefault="009A5771" w14:paraId="110FFD37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Pr="00636E27" w:rsidR="009A5771" w:rsidP="001953C3" w:rsidRDefault="009A5771" w14:paraId="4A5F59F2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2год.</w:t>
            </w:r>
          </w:p>
        </w:tc>
        <w:tc>
          <w:tcPr>
            <w:tcW w:w="4199" w:type="dxa"/>
            <w:shd w:val="clear" w:color="auto" w:fill="auto"/>
          </w:tcPr>
          <w:p w:rsidRPr="00636E27" w:rsidR="004D6C31" w:rsidP="004D6C31" w:rsidRDefault="004D6C31" w14:paraId="754EB0B2" wp14:textId="77777777">
            <w:pPr>
              <w:tabs>
                <w:tab w:val="left" w:pos="975"/>
              </w:tabs>
              <w:spacing w:before="20" w:line="264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636E27">
              <w:rPr>
                <w:rFonts w:ascii="Times New Roman" w:hAnsi="Times New Roman" w:cs="Times New Roman"/>
                <w:b/>
                <w:lang w:val="uk-UA"/>
              </w:rPr>
              <w:t>Тема 9</w:t>
            </w:r>
            <w:r w:rsidRPr="00636E27" w:rsidR="009A5771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Pr="00636E27" w:rsidR="009A577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36E27">
              <w:rPr>
                <w:rFonts w:ascii="Times New Roman" w:hAnsi="Times New Roman" w:cs="Times New Roman"/>
                <w:bCs/>
                <w:lang w:val="uk-UA"/>
              </w:rPr>
              <w:t xml:space="preserve">Семіотична природа постмодерністичної дискурсивності (частина 2) </w:t>
            </w:r>
          </w:p>
          <w:p w:rsidRPr="00636E27" w:rsidR="009A5771" w:rsidP="00DF1F67" w:rsidRDefault="009A5771" w14:paraId="6B699379" wp14:textId="77777777">
            <w:pPr>
              <w:tabs>
                <w:tab w:val="left" w:pos="975"/>
              </w:tabs>
              <w:spacing w:before="20" w:line="264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89" w:type="dxa"/>
            <w:shd w:val="clear" w:color="auto" w:fill="auto"/>
          </w:tcPr>
          <w:p w:rsidRPr="00636E27" w:rsidR="009A5771" w:rsidP="00DF1F67" w:rsidRDefault="009A5771" w14:paraId="1C9E6ADB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Лекція</w:t>
            </w:r>
          </w:p>
        </w:tc>
        <w:tc>
          <w:tcPr>
            <w:tcW w:w="4500" w:type="dxa"/>
            <w:shd w:val="clear" w:color="auto" w:fill="auto"/>
          </w:tcPr>
          <w:p w:rsidRPr="00636E27" w:rsidR="007D509E" w:rsidP="007D509E" w:rsidRDefault="007D509E" w14:paraId="0EB0D70D" wp14:textId="77777777">
            <w:pPr>
              <w:pStyle w:val="af0"/>
              <w:widowControl w:val="0"/>
              <w:tabs>
                <w:tab w:val="left" w:pos="240"/>
                <w:tab w:val="left" w:pos="720"/>
              </w:tabs>
              <w:spacing w:after="0" w:line="264" w:lineRule="auto"/>
              <w:ind w:right="-202"/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 xml:space="preserve">Плерома / ред. В. Єшкілєв. – Івано-Франківськ: Лілея – НВ, 1996. – вип. 1–2; Івано-Франківськ: </w:t>
            </w:r>
          </w:p>
          <w:p w:rsidRPr="00636E27" w:rsidR="007D509E" w:rsidP="007D509E" w:rsidRDefault="007D509E" w14:paraId="68184E8E" wp14:textId="77777777">
            <w:pPr>
              <w:pStyle w:val="af0"/>
              <w:widowControl w:val="0"/>
              <w:tabs>
                <w:tab w:val="left" w:pos="240"/>
                <w:tab w:val="left" w:pos="720"/>
              </w:tabs>
              <w:spacing w:after="0" w:line="264" w:lineRule="auto"/>
              <w:ind w:right="-202"/>
              <w:jc w:val="both"/>
              <w:rPr>
                <w:rFonts w:ascii="Times New Roman" w:hAnsi="Times New Roman" w:cs="Times New Roman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 xml:space="preserve">Лілея – НВ, 1998. – вип. 3; </w:t>
            </w:r>
          </w:p>
          <w:p w:rsidRPr="00636E27" w:rsidR="009A5771" w:rsidP="001953C3" w:rsidRDefault="009A5771" w14:paraId="3FE9F23F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auto"/>
          </w:tcPr>
          <w:p w:rsidRPr="00636E27" w:rsidR="009A5771" w:rsidP="009A5771" w:rsidRDefault="00636E27" w14:paraId="28A4E21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9</w:t>
            </w:r>
            <w:r w:rsidRPr="00636E27" w:rsidR="009A5771">
              <w:rPr>
                <w:rFonts w:ascii="Times New Roman" w:hAnsi="Times New Roman" w:cs="Times New Roman"/>
                <w:lang w:val="uk-UA"/>
              </w:rPr>
              <w:t>. Термінологічний сло</w:t>
            </w:r>
            <w:r w:rsidRPr="00636E27" w:rsidR="004D1693">
              <w:rPr>
                <w:rFonts w:ascii="Times New Roman" w:hAnsi="Times New Roman" w:cs="Times New Roman"/>
                <w:lang w:val="uk-UA"/>
              </w:rPr>
              <w:t>вник.</w:t>
            </w:r>
            <w:r w:rsidRPr="00636E27" w:rsidR="000903E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36E27" w:rsidR="004D1693">
              <w:rPr>
                <w:rFonts w:ascii="Times New Roman" w:hAnsi="Times New Roman" w:cs="Times New Roman"/>
                <w:lang w:val="uk-UA"/>
              </w:rPr>
              <w:t xml:space="preserve"> Конспект рекоменд літ-</w:t>
            </w:r>
            <w:r w:rsidRPr="00636E27" w:rsidR="009A5771">
              <w:rPr>
                <w:rFonts w:ascii="Times New Roman" w:hAnsi="Times New Roman" w:cs="Times New Roman"/>
                <w:lang w:val="uk-UA"/>
              </w:rPr>
              <w:t>ри.</w:t>
            </w:r>
            <w:r w:rsidRPr="00636E27" w:rsidR="000903E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36E27" w:rsidR="000903E0">
              <w:rPr>
                <w:rFonts w:ascii="Times New Roman" w:hAnsi="Times New Roman" w:cs="Times New Roman"/>
              </w:rPr>
              <w:t>3 год.</w:t>
            </w:r>
          </w:p>
        </w:tc>
        <w:tc>
          <w:tcPr>
            <w:tcW w:w="1360" w:type="dxa"/>
            <w:shd w:val="clear" w:color="auto" w:fill="auto"/>
          </w:tcPr>
          <w:p w:rsidRPr="00636E27" w:rsidR="009A5771" w:rsidP="001953C3" w:rsidRDefault="009A5771" w14:paraId="16AEF4EF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Згідно з розкладом</w:t>
            </w:r>
          </w:p>
        </w:tc>
      </w:tr>
      <w:tr xmlns:wp14="http://schemas.microsoft.com/office/word/2010/wordml" w:rsidRPr="00636E27" w:rsidR="009A5771" w:rsidTr="00636E27" w14:paraId="4894A4AC" wp14:textId="77777777">
        <w:trPr>
          <w:trHeight w:val="156"/>
        </w:trPr>
        <w:tc>
          <w:tcPr>
            <w:tcW w:w="1008" w:type="dxa"/>
            <w:shd w:val="clear" w:color="auto" w:fill="auto"/>
          </w:tcPr>
          <w:p w:rsidRPr="00636E27" w:rsidR="009A5771" w:rsidP="001953C3" w:rsidRDefault="009A5771" w14:paraId="28C66C3E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 xml:space="preserve"> 2год.</w:t>
            </w:r>
          </w:p>
        </w:tc>
        <w:tc>
          <w:tcPr>
            <w:tcW w:w="4199" w:type="dxa"/>
            <w:shd w:val="clear" w:color="auto" w:fill="auto"/>
          </w:tcPr>
          <w:p w:rsidRPr="00636E27" w:rsidR="004D6C31" w:rsidP="004D6C31" w:rsidRDefault="009A5771" w14:paraId="427564B6" wp14:textId="77777777">
            <w:pPr>
              <w:tabs>
                <w:tab w:val="left" w:pos="975"/>
              </w:tabs>
              <w:spacing w:before="20" w:line="264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636E27">
              <w:rPr>
                <w:rFonts w:ascii="Times New Roman" w:hAnsi="Times New Roman" w:cs="Times New Roman"/>
                <w:b/>
                <w:lang w:val="uk-UA"/>
              </w:rPr>
              <w:t xml:space="preserve">Тема </w:t>
            </w:r>
            <w:r w:rsidRPr="00636E27" w:rsidR="004D6C31"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Pr="00636E27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Pr="00636E2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36E27" w:rsidR="004D6C31">
              <w:rPr>
                <w:rFonts w:ascii="Times New Roman" w:hAnsi="Times New Roman" w:cs="Times New Roman"/>
                <w:bCs/>
                <w:lang w:val="uk-UA"/>
              </w:rPr>
              <w:t xml:space="preserve">Пізнавальний релятивізм постмодерністського світорозуміння  </w:t>
            </w:r>
          </w:p>
          <w:p w:rsidRPr="00636E27" w:rsidR="009A5771" w:rsidP="00DF1F67" w:rsidRDefault="009A5771" w14:paraId="1F72F646" wp14:textId="77777777">
            <w:pPr>
              <w:tabs>
                <w:tab w:val="left" w:pos="975"/>
              </w:tabs>
              <w:spacing w:before="20" w:line="264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89" w:type="dxa"/>
            <w:shd w:val="clear" w:color="auto" w:fill="auto"/>
          </w:tcPr>
          <w:p w:rsidR="00636E27" w:rsidP="00DF1F67" w:rsidRDefault="00636E27" w14:paraId="16E6A9A1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Лекція</w:t>
            </w:r>
          </w:p>
          <w:p w:rsidRPr="00636E27" w:rsidR="009A5771" w:rsidP="00DF1F67" w:rsidRDefault="009A5771" w14:paraId="2D0A0CC0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Практична</w:t>
            </w:r>
          </w:p>
        </w:tc>
        <w:tc>
          <w:tcPr>
            <w:tcW w:w="4500" w:type="dxa"/>
            <w:shd w:val="clear" w:color="auto" w:fill="auto"/>
          </w:tcPr>
          <w:p w:rsidRPr="00242D83" w:rsidR="009A5771" w:rsidP="001953C3" w:rsidRDefault="00242D83" w14:paraId="396C6C6D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42D83">
              <w:rPr>
                <w:rFonts w:ascii="Times New Roman" w:hAnsi="Times New Roman" w:cs="Times New Roman"/>
                <w:lang w:val="uk-UA"/>
              </w:rPr>
              <w:t>Лосик О. Феномен свободи і французький постмодернізм. – Львів: НТШ, 2016.</w:t>
            </w:r>
          </w:p>
        </w:tc>
        <w:tc>
          <w:tcPr>
            <w:tcW w:w="2119" w:type="dxa"/>
            <w:shd w:val="clear" w:color="auto" w:fill="auto"/>
          </w:tcPr>
          <w:p w:rsidRPr="00636E27" w:rsidR="009A5771" w:rsidP="009A5771" w:rsidRDefault="00636E27" w14:paraId="689A35B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10</w:t>
            </w:r>
            <w:r w:rsidRPr="00636E27" w:rsidR="009A5771">
              <w:rPr>
                <w:rFonts w:ascii="Times New Roman" w:hAnsi="Times New Roman" w:cs="Times New Roman"/>
                <w:lang w:val="uk-UA"/>
              </w:rPr>
              <w:t>. Конспект  оригінальних текстів.</w:t>
            </w:r>
            <w:r w:rsidRPr="00636E27" w:rsidR="000903E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36E27" w:rsidR="000903E0">
              <w:rPr>
                <w:rFonts w:ascii="Times New Roman" w:hAnsi="Times New Roman" w:cs="Times New Roman"/>
              </w:rPr>
              <w:t>3 год.</w:t>
            </w:r>
          </w:p>
        </w:tc>
        <w:tc>
          <w:tcPr>
            <w:tcW w:w="1360" w:type="dxa"/>
            <w:shd w:val="clear" w:color="auto" w:fill="auto"/>
          </w:tcPr>
          <w:p w:rsidRPr="00636E27" w:rsidR="009A5771" w:rsidP="001953C3" w:rsidRDefault="009A5771" w14:paraId="4DF0CF9D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Згідно з розкладом</w:t>
            </w:r>
          </w:p>
        </w:tc>
      </w:tr>
      <w:tr xmlns:wp14="http://schemas.microsoft.com/office/word/2010/wordml" w:rsidRPr="00636E27" w:rsidR="009A5771" w:rsidTr="00636E27" w14:paraId="13CA10F6" wp14:textId="77777777">
        <w:trPr>
          <w:trHeight w:val="187"/>
        </w:trPr>
        <w:tc>
          <w:tcPr>
            <w:tcW w:w="1008" w:type="dxa"/>
            <w:shd w:val="clear" w:color="auto" w:fill="auto"/>
          </w:tcPr>
          <w:p w:rsidRPr="00636E27" w:rsidR="009A5771" w:rsidP="001953C3" w:rsidRDefault="009A5771" w14:paraId="540FE43D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.</w:t>
            </w:r>
          </w:p>
          <w:p w:rsidRPr="00636E27" w:rsidR="009A5771" w:rsidP="001953C3" w:rsidRDefault="009A5771" w14:paraId="2E844CAF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2год.</w:t>
            </w:r>
          </w:p>
        </w:tc>
        <w:tc>
          <w:tcPr>
            <w:tcW w:w="4199" w:type="dxa"/>
            <w:shd w:val="clear" w:color="auto" w:fill="auto"/>
          </w:tcPr>
          <w:p w:rsidRPr="00636E27" w:rsidR="004D6C31" w:rsidP="004D6C31" w:rsidRDefault="009A5771" w14:paraId="7404F84E" wp14:textId="77777777">
            <w:pPr>
              <w:tabs>
                <w:tab w:val="left" w:pos="975"/>
              </w:tabs>
              <w:spacing w:before="20" w:line="264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36E27">
              <w:rPr>
                <w:rFonts w:ascii="Times New Roman" w:hAnsi="Times New Roman" w:cs="Times New Roman"/>
                <w:b/>
                <w:bCs/>
                <w:lang w:val="uk-UA"/>
              </w:rPr>
              <w:t>Тема </w:t>
            </w:r>
            <w:r w:rsidRPr="00636E27" w:rsidR="004D6C31">
              <w:rPr>
                <w:rFonts w:ascii="Times New Roman" w:hAnsi="Times New Roman" w:cs="Times New Roman"/>
                <w:b/>
                <w:bCs/>
                <w:lang w:val="uk-UA"/>
              </w:rPr>
              <w:t>11</w:t>
            </w:r>
            <w:r w:rsidRPr="00636E27">
              <w:rPr>
                <w:rFonts w:ascii="Times New Roman" w:hAnsi="Times New Roman" w:cs="Times New Roman"/>
                <w:b/>
                <w:bCs/>
                <w:lang w:val="uk-UA"/>
              </w:rPr>
              <w:t>. </w:t>
            </w:r>
            <w:r w:rsidRPr="00636E27" w:rsidR="004D6C31">
              <w:rPr>
                <w:rFonts w:ascii="Times New Roman" w:hAnsi="Times New Roman" w:cs="Times New Roman"/>
                <w:bCs/>
                <w:lang w:val="uk-UA"/>
              </w:rPr>
              <w:t xml:space="preserve">Постмодерна європейська філософія: вибрані концепції (частина 1) </w:t>
            </w:r>
          </w:p>
          <w:p w:rsidRPr="00636E27" w:rsidR="009A5771" w:rsidP="001953C3" w:rsidRDefault="009A5771" w14:paraId="27B8F768" wp14:textId="77777777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36E27">
              <w:rPr>
                <w:rFonts w:ascii="Times New Roman" w:hAnsi="Times New Roman" w:cs="Times New Roman"/>
                <w:bCs/>
                <w:lang w:val="uk-UA"/>
              </w:rPr>
              <w:t xml:space="preserve">  </w:t>
            </w:r>
          </w:p>
        </w:tc>
        <w:tc>
          <w:tcPr>
            <w:tcW w:w="1489" w:type="dxa"/>
            <w:shd w:val="clear" w:color="auto" w:fill="auto"/>
          </w:tcPr>
          <w:p w:rsidRPr="00636E27" w:rsidR="009A5771" w:rsidP="00DF1F67" w:rsidRDefault="009A5771" w14:paraId="10F695ED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Лекція</w:t>
            </w:r>
          </w:p>
        </w:tc>
        <w:tc>
          <w:tcPr>
            <w:tcW w:w="4500" w:type="dxa"/>
            <w:shd w:val="clear" w:color="auto" w:fill="auto"/>
          </w:tcPr>
          <w:p w:rsidRPr="00636E27" w:rsidR="009A5771" w:rsidP="001953C3" w:rsidRDefault="00636E27" w14:paraId="38A5D926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 xml:space="preserve">Вельш В. Наш постмодерний модерн / Пер. з нім. – К.: Альтерпрес, 2004. </w:t>
            </w:r>
          </w:p>
        </w:tc>
        <w:tc>
          <w:tcPr>
            <w:tcW w:w="2119" w:type="dxa"/>
            <w:shd w:val="clear" w:color="auto" w:fill="auto"/>
          </w:tcPr>
          <w:p w:rsidRPr="00636E27" w:rsidR="009A5771" w:rsidP="009A5771" w:rsidRDefault="00636E27" w14:paraId="46D9A977" wp14:textId="7777777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11</w:t>
            </w:r>
            <w:r w:rsidRPr="00636E27" w:rsidR="009A5771">
              <w:rPr>
                <w:rFonts w:ascii="Times New Roman" w:hAnsi="Times New Roman" w:cs="Times New Roman"/>
                <w:lang w:val="uk-UA"/>
              </w:rPr>
              <w:t>. Термінологічний словник</w:t>
            </w:r>
            <w:r w:rsidRPr="00636E27" w:rsidR="000903E0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636E27" w:rsidR="000903E0">
              <w:rPr>
                <w:rFonts w:ascii="Times New Roman" w:hAnsi="Times New Roman" w:cs="Times New Roman"/>
                <w:lang w:val="en-US"/>
              </w:rPr>
              <w:t xml:space="preserve">3 </w:t>
            </w:r>
            <w:proofErr w:type="spellStart"/>
            <w:r w:rsidRPr="00636E27" w:rsidR="000903E0"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  <w:r w:rsidRPr="00636E27" w:rsidR="000903E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360" w:type="dxa"/>
            <w:shd w:val="clear" w:color="auto" w:fill="auto"/>
          </w:tcPr>
          <w:p w:rsidRPr="00636E27" w:rsidR="009A5771" w:rsidP="001953C3" w:rsidRDefault="009A5771" w14:paraId="5B02E072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Згідно з розкладом</w:t>
            </w:r>
          </w:p>
        </w:tc>
      </w:tr>
      <w:tr xmlns:wp14="http://schemas.microsoft.com/office/word/2010/wordml" w:rsidRPr="00636E27" w:rsidR="009A5771" w:rsidTr="00636E27" w14:paraId="74EC9D55" wp14:textId="77777777">
        <w:trPr>
          <w:trHeight w:val="187"/>
        </w:trPr>
        <w:tc>
          <w:tcPr>
            <w:tcW w:w="1008" w:type="dxa"/>
            <w:shd w:val="clear" w:color="auto" w:fill="auto"/>
          </w:tcPr>
          <w:p w:rsidRPr="00636E27" w:rsidR="009A5771" w:rsidP="001953C3" w:rsidRDefault="009A5771" w14:paraId="08CE6F91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Pr="00636E27" w:rsidR="009A5771" w:rsidP="001953C3" w:rsidRDefault="009A5771" w14:paraId="4E0B8C12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2год.</w:t>
            </w:r>
          </w:p>
        </w:tc>
        <w:tc>
          <w:tcPr>
            <w:tcW w:w="4199" w:type="dxa"/>
            <w:shd w:val="clear" w:color="auto" w:fill="auto"/>
          </w:tcPr>
          <w:p w:rsidRPr="00636E27" w:rsidR="004D6C31" w:rsidP="004D6C31" w:rsidRDefault="009A5771" w14:paraId="4F4AE65D" wp14:textId="77777777">
            <w:pPr>
              <w:tabs>
                <w:tab w:val="left" w:pos="975"/>
              </w:tabs>
              <w:spacing w:before="20" w:line="264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36E27">
              <w:rPr>
                <w:rFonts w:ascii="Times New Roman" w:hAnsi="Times New Roman" w:cs="Times New Roman"/>
                <w:b/>
                <w:bCs/>
                <w:lang w:val="uk-UA"/>
              </w:rPr>
              <w:t>Тема </w:t>
            </w:r>
            <w:r w:rsidRPr="00636E27" w:rsidR="004D6C31">
              <w:rPr>
                <w:rFonts w:ascii="Times New Roman" w:hAnsi="Times New Roman" w:cs="Times New Roman"/>
                <w:b/>
                <w:bCs/>
                <w:lang w:val="uk-UA"/>
              </w:rPr>
              <w:t>12</w:t>
            </w:r>
            <w:r w:rsidRPr="00636E27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  <w:r w:rsidRPr="00636E27">
              <w:rPr>
                <w:rFonts w:ascii="Times New Roman" w:hAnsi="Times New Roman" w:cs="Times New Roman"/>
                <w:bCs/>
                <w:lang w:val="uk-UA"/>
              </w:rPr>
              <w:t> </w:t>
            </w:r>
            <w:r w:rsidRPr="00636E27" w:rsidR="004D6C31">
              <w:rPr>
                <w:rFonts w:ascii="Times New Roman" w:hAnsi="Times New Roman" w:cs="Times New Roman"/>
                <w:bCs/>
                <w:lang w:val="uk-UA"/>
              </w:rPr>
              <w:t xml:space="preserve">Постмодерна європейська філософія: вибрані концепції (частина 2) </w:t>
            </w:r>
          </w:p>
          <w:p w:rsidRPr="00636E27" w:rsidR="009A5771" w:rsidP="001953C3" w:rsidRDefault="009A5771" w14:paraId="75F80603" wp14:textId="77777777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36E27">
              <w:rPr>
                <w:rFonts w:ascii="Times New Roman" w:hAnsi="Times New Roman" w:cs="Times New Roman"/>
                <w:bCs/>
                <w:lang w:val="uk-UA"/>
              </w:rPr>
              <w:t xml:space="preserve">  </w:t>
            </w:r>
          </w:p>
        </w:tc>
        <w:tc>
          <w:tcPr>
            <w:tcW w:w="1489" w:type="dxa"/>
            <w:shd w:val="clear" w:color="auto" w:fill="auto"/>
          </w:tcPr>
          <w:p w:rsidRPr="00636E27" w:rsidR="009A5771" w:rsidP="00DF1F67" w:rsidRDefault="00636E27" w14:paraId="37F3639C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 xml:space="preserve">Лекція </w:t>
            </w:r>
            <w:r w:rsidRPr="00636E27" w:rsidR="009A5771">
              <w:rPr>
                <w:rFonts w:ascii="Times New Roman" w:hAnsi="Times New Roman" w:cs="Times New Roman"/>
                <w:lang w:val="uk-UA"/>
              </w:rPr>
              <w:t>Практична</w:t>
            </w:r>
          </w:p>
        </w:tc>
        <w:tc>
          <w:tcPr>
            <w:tcW w:w="4500" w:type="dxa"/>
            <w:shd w:val="clear" w:color="auto" w:fill="auto"/>
          </w:tcPr>
          <w:p w:rsidRPr="00242D83" w:rsidR="009A5771" w:rsidP="001953C3" w:rsidRDefault="00636E27" w14:paraId="72A1026E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42D83">
              <w:rPr>
                <w:rFonts w:ascii="Times New Roman" w:hAnsi="Times New Roman" w:cs="Times New Roman"/>
                <w:lang w:val="uk-UA"/>
              </w:rPr>
              <w:t>Ліотар Ж.-Ф. Ситуація постмодерну // Філософська і соціологічна думка. – 1995. –№ 5–6. – С. 15–38.</w:t>
            </w:r>
          </w:p>
        </w:tc>
        <w:tc>
          <w:tcPr>
            <w:tcW w:w="2119" w:type="dxa"/>
            <w:shd w:val="clear" w:color="auto" w:fill="auto"/>
          </w:tcPr>
          <w:p w:rsidRPr="00636E27" w:rsidR="009A5771" w:rsidP="009A5771" w:rsidRDefault="009A5771" w14:paraId="72609B9A" wp14:textId="77777777">
            <w:pPr>
              <w:rPr>
                <w:rFonts w:ascii="Times New Roman" w:hAnsi="Times New Roman" w:cs="Times New Roman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Тема</w:t>
            </w:r>
            <w:r w:rsidR="00636E27">
              <w:rPr>
                <w:rFonts w:ascii="Times New Roman" w:hAnsi="Times New Roman" w:cs="Times New Roman"/>
                <w:lang w:val="uk-UA"/>
              </w:rPr>
              <w:t xml:space="preserve"> 12</w:t>
            </w:r>
            <w:r w:rsidRPr="00636E27" w:rsidR="004D1693">
              <w:rPr>
                <w:rFonts w:ascii="Times New Roman" w:hAnsi="Times New Roman" w:cs="Times New Roman"/>
                <w:lang w:val="uk-UA"/>
              </w:rPr>
              <w:t>. Конспект  рекоменд. літ-</w:t>
            </w:r>
            <w:r w:rsidRPr="00636E27">
              <w:rPr>
                <w:rFonts w:ascii="Times New Roman" w:hAnsi="Times New Roman" w:cs="Times New Roman"/>
                <w:lang w:val="uk-UA"/>
              </w:rPr>
              <w:t>ри.</w:t>
            </w:r>
            <w:r w:rsidRPr="00636E27" w:rsidR="000903E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36E27" w:rsidR="000903E0">
              <w:rPr>
                <w:rFonts w:ascii="Times New Roman" w:hAnsi="Times New Roman" w:cs="Times New Roman"/>
              </w:rPr>
              <w:t>3 год.</w:t>
            </w:r>
          </w:p>
        </w:tc>
        <w:tc>
          <w:tcPr>
            <w:tcW w:w="1360" w:type="dxa"/>
            <w:shd w:val="clear" w:color="auto" w:fill="auto"/>
          </w:tcPr>
          <w:p w:rsidRPr="00636E27" w:rsidR="009A5771" w:rsidP="001953C3" w:rsidRDefault="009A5771" w14:paraId="61CDCEAD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Pr="00636E27" w:rsidR="009A5771" w:rsidP="001953C3" w:rsidRDefault="009A5771" w14:paraId="5EDDDFFA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Згідно з розкладом</w:t>
            </w:r>
          </w:p>
        </w:tc>
      </w:tr>
      <w:tr xmlns:wp14="http://schemas.microsoft.com/office/word/2010/wordml" w:rsidRPr="00636E27" w:rsidR="009A5771" w:rsidTr="00636E27" w14:paraId="36CBE59F" wp14:textId="77777777">
        <w:trPr>
          <w:trHeight w:val="231"/>
        </w:trPr>
        <w:tc>
          <w:tcPr>
            <w:tcW w:w="1008" w:type="dxa"/>
            <w:shd w:val="clear" w:color="auto" w:fill="auto"/>
          </w:tcPr>
          <w:p w:rsidRPr="00636E27" w:rsidR="009A5771" w:rsidP="00DF1F67" w:rsidRDefault="009A5771" w14:paraId="4297107D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2год.</w:t>
            </w:r>
          </w:p>
        </w:tc>
        <w:tc>
          <w:tcPr>
            <w:tcW w:w="4199" w:type="dxa"/>
            <w:shd w:val="clear" w:color="auto" w:fill="auto"/>
          </w:tcPr>
          <w:p w:rsidRPr="00636E27" w:rsidR="009A5771" w:rsidP="001953C3" w:rsidRDefault="009A5771" w14:paraId="5B7B52EA" wp14:textId="77777777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36E27">
              <w:rPr>
                <w:rFonts w:ascii="Times New Roman" w:hAnsi="Times New Roman" w:cs="Times New Roman"/>
                <w:b/>
                <w:bCs/>
                <w:lang w:val="uk-UA"/>
              </w:rPr>
              <w:t>Тема </w:t>
            </w:r>
            <w:r w:rsidRPr="00636E27" w:rsidR="004D6C31">
              <w:rPr>
                <w:rFonts w:ascii="Times New Roman" w:hAnsi="Times New Roman" w:cs="Times New Roman"/>
                <w:b/>
                <w:bCs/>
                <w:lang w:val="uk-UA"/>
              </w:rPr>
              <w:t>13</w:t>
            </w:r>
            <w:r w:rsidRPr="00636E27">
              <w:rPr>
                <w:rFonts w:ascii="Times New Roman" w:hAnsi="Times New Roman" w:cs="Times New Roman"/>
                <w:b/>
                <w:bCs/>
                <w:lang w:val="uk-UA"/>
              </w:rPr>
              <w:t>. </w:t>
            </w:r>
            <w:r w:rsidRPr="00636E27" w:rsidR="004D6C31">
              <w:rPr>
                <w:rFonts w:ascii="Times New Roman" w:hAnsi="Times New Roman" w:cs="Times New Roman"/>
                <w:bCs/>
                <w:lang w:val="uk-UA"/>
              </w:rPr>
              <w:t xml:space="preserve">Постмодерна американська філософія: вибрані концепції  </w:t>
            </w:r>
          </w:p>
        </w:tc>
        <w:tc>
          <w:tcPr>
            <w:tcW w:w="1489" w:type="dxa"/>
            <w:shd w:val="clear" w:color="auto" w:fill="auto"/>
          </w:tcPr>
          <w:p w:rsidRPr="00636E27" w:rsidR="009A5771" w:rsidP="00DF1F67" w:rsidRDefault="009A5771" w14:paraId="6BB9E253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Pr="00636E27" w:rsidR="009A5771" w:rsidP="00DF1F67" w:rsidRDefault="009A5771" w14:paraId="019F5827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Лекція</w:t>
            </w:r>
          </w:p>
        </w:tc>
        <w:tc>
          <w:tcPr>
            <w:tcW w:w="4500" w:type="dxa"/>
            <w:shd w:val="clear" w:color="auto" w:fill="auto"/>
          </w:tcPr>
          <w:p w:rsidRPr="00636E27" w:rsidR="009A5771" w:rsidP="001953C3" w:rsidRDefault="00636E27" w14:paraId="43D61CF1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 xml:space="preserve">Енциклопедія постмодернізму / Під ред. </w:t>
            </w:r>
            <w:proofErr w:type="spellStart"/>
            <w:r w:rsidRPr="00636E27">
              <w:rPr>
                <w:rFonts w:ascii="Times New Roman" w:hAnsi="Times New Roman" w:cs="Times New Roman"/>
              </w:rPr>
              <w:t>Вінквіста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Ч.</w:t>
            </w:r>
            <w:r w:rsidRPr="00636E2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36E27">
              <w:rPr>
                <w:rFonts w:ascii="Times New Roman" w:hAnsi="Times New Roman" w:cs="Times New Roman"/>
              </w:rPr>
              <w:t>Е., Тейлора В.</w:t>
            </w:r>
            <w:r w:rsidRPr="00636E2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36E27">
              <w:rPr>
                <w:rFonts w:ascii="Times New Roman" w:hAnsi="Times New Roman" w:cs="Times New Roman"/>
              </w:rPr>
              <w:t>Е.</w:t>
            </w:r>
            <w:r w:rsidRPr="00636E27">
              <w:rPr>
                <w:rFonts w:ascii="Times New Roman" w:hAnsi="Times New Roman" w:cs="Times New Roman"/>
                <w:lang w:val="uk-UA"/>
              </w:rPr>
              <w:t xml:space="preserve"> / </w:t>
            </w:r>
            <w:r w:rsidRPr="00636E27">
              <w:rPr>
                <w:rFonts w:ascii="Times New Roman" w:hAnsi="Times New Roman" w:cs="Times New Roman"/>
              </w:rPr>
              <w:t xml:space="preserve">Пер. з фр. – К.: </w:t>
            </w:r>
            <w:proofErr w:type="spellStart"/>
            <w:r w:rsidRPr="00636E27">
              <w:rPr>
                <w:rFonts w:ascii="Times New Roman" w:hAnsi="Times New Roman" w:cs="Times New Roman"/>
              </w:rPr>
              <w:t>Вид-во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E27">
              <w:rPr>
                <w:rFonts w:ascii="Times New Roman" w:hAnsi="Times New Roman" w:cs="Times New Roman"/>
              </w:rPr>
              <w:t>Соломії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E27">
              <w:rPr>
                <w:rFonts w:ascii="Times New Roman" w:hAnsi="Times New Roman" w:cs="Times New Roman"/>
              </w:rPr>
              <w:t>Павличко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636E27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636E27">
              <w:rPr>
                <w:rFonts w:ascii="Times New Roman" w:hAnsi="Times New Roman" w:cs="Times New Roman"/>
              </w:rPr>
              <w:t>”, 2003.</w:t>
            </w:r>
          </w:p>
        </w:tc>
        <w:tc>
          <w:tcPr>
            <w:tcW w:w="2119" w:type="dxa"/>
            <w:shd w:val="clear" w:color="auto" w:fill="auto"/>
          </w:tcPr>
          <w:p w:rsidRPr="00636E27" w:rsidR="009A5771" w:rsidP="009A5771" w:rsidRDefault="00636E27" w14:paraId="5B4211F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13</w:t>
            </w:r>
            <w:r w:rsidRPr="00636E27" w:rsidR="009A5771">
              <w:rPr>
                <w:rFonts w:ascii="Times New Roman" w:hAnsi="Times New Roman" w:cs="Times New Roman"/>
                <w:lang w:val="uk-UA"/>
              </w:rPr>
              <w:t>. Конспект рекоменд. уривків першоджерел.</w:t>
            </w:r>
            <w:r w:rsidRPr="00636E27" w:rsidR="000903E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36E27" w:rsidR="000903E0">
              <w:rPr>
                <w:rFonts w:ascii="Times New Roman" w:hAnsi="Times New Roman" w:cs="Times New Roman"/>
              </w:rPr>
              <w:t>3 год.</w:t>
            </w:r>
          </w:p>
        </w:tc>
        <w:tc>
          <w:tcPr>
            <w:tcW w:w="1360" w:type="dxa"/>
            <w:shd w:val="clear" w:color="auto" w:fill="auto"/>
          </w:tcPr>
          <w:p w:rsidRPr="00636E27" w:rsidR="009A5771" w:rsidP="001953C3" w:rsidRDefault="009A5771" w14:paraId="240DAA17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Згідно з розкладом</w:t>
            </w:r>
          </w:p>
        </w:tc>
      </w:tr>
      <w:tr xmlns:wp14="http://schemas.microsoft.com/office/word/2010/wordml" w:rsidRPr="00636E27" w:rsidR="009A5771" w:rsidTr="00636E27" w14:paraId="31DBCD93" wp14:textId="77777777">
        <w:trPr>
          <w:trHeight w:val="231"/>
        </w:trPr>
        <w:tc>
          <w:tcPr>
            <w:tcW w:w="1008" w:type="dxa"/>
            <w:shd w:val="clear" w:color="auto" w:fill="auto"/>
          </w:tcPr>
          <w:p w:rsidRPr="00636E27" w:rsidR="009A5771" w:rsidP="00DF1F67" w:rsidRDefault="009A5771" w14:paraId="23DE523C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Pr="00636E27" w:rsidR="009A5771" w:rsidP="00DF1F67" w:rsidRDefault="009A5771" w14:paraId="61CE4B01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2год.</w:t>
            </w:r>
          </w:p>
        </w:tc>
        <w:tc>
          <w:tcPr>
            <w:tcW w:w="4199" w:type="dxa"/>
            <w:shd w:val="clear" w:color="auto" w:fill="auto"/>
          </w:tcPr>
          <w:p w:rsidRPr="00636E27" w:rsidR="004D6C31" w:rsidP="001953C3" w:rsidRDefault="009A5771" w14:paraId="26FB7E4D" wp14:textId="77777777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36E27">
              <w:rPr>
                <w:rFonts w:ascii="Times New Roman" w:hAnsi="Times New Roman" w:cs="Times New Roman"/>
                <w:b/>
                <w:bCs/>
                <w:lang w:val="uk-UA"/>
              </w:rPr>
              <w:t>Тема </w:t>
            </w:r>
            <w:r w:rsidRPr="00636E27" w:rsidR="004D6C31">
              <w:rPr>
                <w:rFonts w:ascii="Times New Roman" w:hAnsi="Times New Roman" w:cs="Times New Roman"/>
                <w:b/>
                <w:bCs/>
                <w:lang w:val="uk-UA"/>
              </w:rPr>
              <w:t>14</w:t>
            </w:r>
            <w:r w:rsidRPr="00636E27">
              <w:rPr>
                <w:rFonts w:ascii="Times New Roman" w:hAnsi="Times New Roman" w:cs="Times New Roman"/>
                <w:b/>
                <w:bCs/>
                <w:lang w:val="uk-UA"/>
              </w:rPr>
              <w:t>. </w:t>
            </w:r>
            <w:r w:rsidRPr="00636E27" w:rsidR="004D6C31">
              <w:rPr>
                <w:rFonts w:ascii="Times New Roman" w:hAnsi="Times New Roman" w:cs="Times New Roman"/>
                <w:bCs/>
                <w:lang w:val="uk-UA"/>
              </w:rPr>
              <w:t xml:space="preserve">Ситуація постмодерну і Україна: філософія, культура, соціальність  </w:t>
            </w:r>
            <w:r w:rsidRPr="00636E27" w:rsidR="004D6C31">
              <w:rPr>
                <w:rFonts w:ascii="Times New Roman" w:hAnsi="Times New Roman" w:cs="Times New Roman"/>
                <w:lang w:val="uk-UA"/>
              </w:rPr>
              <w:t>(частина 1)</w:t>
            </w:r>
          </w:p>
          <w:p w:rsidRPr="00636E27" w:rsidR="009A5771" w:rsidP="001953C3" w:rsidRDefault="009A5771" w14:paraId="44EEFD60" wp14:textId="77777777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36E27">
              <w:rPr>
                <w:rFonts w:ascii="Times New Roman" w:hAnsi="Times New Roman" w:cs="Times New Roman"/>
                <w:bCs/>
                <w:lang w:val="uk-UA"/>
              </w:rPr>
              <w:t xml:space="preserve">  </w:t>
            </w:r>
          </w:p>
        </w:tc>
        <w:tc>
          <w:tcPr>
            <w:tcW w:w="1489" w:type="dxa"/>
            <w:shd w:val="clear" w:color="auto" w:fill="auto"/>
          </w:tcPr>
          <w:p w:rsidRPr="00636E27" w:rsidR="009A5771" w:rsidP="00DF1F67" w:rsidRDefault="00636E27" w14:paraId="26233BED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Лекція</w:t>
            </w:r>
          </w:p>
          <w:p w:rsidRPr="00636E27" w:rsidR="009A5771" w:rsidP="00DF1F67" w:rsidRDefault="00636E27" w14:paraId="14E07735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Практична</w:t>
            </w:r>
          </w:p>
        </w:tc>
        <w:tc>
          <w:tcPr>
            <w:tcW w:w="4500" w:type="dxa"/>
            <w:shd w:val="clear" w:color="auto" w:fill="auto"/>
          </w:tcPr>
          <w:p w:rsidRPr="00636E27" w:rsidR="009A5771" w:rsidP="001953C3" w:rsidRDefault="009A5771" w14:paraId="4E0DAF42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36E27">
              <w:rPr>
                <w:rFonts w:ascii="Times New Roman" w:hAnsi="Times New Roman" w:cs="Times New Roman"/>
              </w:rPr>
              <w:t>Антологія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E27">
              <w:rPr>
                <w:rFonts w:ascii="Times New Roman" w:hAnsi="Times New Roman" w:cs="Times New Roman"/>
              </w:rPr>
              <w:t>світової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E27">
              <w:rPr>
                <w:rFonts w:ascii="Times New Roman" w:hAnsi="Times New Roman" w:cs="Times New Roman"/>
              </w:rPr>
              <w:t>літературно-критичної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думки </w:t>
            </w:r>
            <w:proofErr w:type="spellStart"/>
            <w:r w:rsidRPr="00636E27">
              <w:rPr>
                <w:rFonts w:ascii="Times New Roman" w:hAnsi="Times New Roman" w:cs="Times New Roman"/>
              </w:rPr>
              <w:t>XX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ст. / За ред. М. </w:t>
            </w:r>
            <w:proofErr w:type="spellStart"/>
            <w:r w:rsidRPr="00636E27">
              <w:rPr>
                <w:rFonts w:ascii="Times New Roman" w:hAnsi="Times New Roman" w:cs="Times New Roman"/>
              </w:rPr>
              <w:t>Зубрицької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. – 2-е вид., доп. — Львів: </w:t>
            </w:r>
            <w:proofErr w:type="spellStart"/>
            <w:r w:rsidRPr="00636E27">
              <w:rPr>
                <w:rFonts w:ascii="Times New Roman" w:hAnsi="Times New Roman" w:cs="Times New Roman"/>
              </w:rPr>
              <w:t>Літопис</w:t>
            </w:r>
            <w:proofErr w:type="spellEnd"/>
            <w:r w:rsidRPr="00636E27">
              <w:rPr>
                <w:rFonts w:ascii="Times New Roman" w:hAnsi="Times New Roman" w:cs="Times New Roman"/>
              </w:rPr>
              <w:t>, 2001.</w:t>
            </w:r>
          </w:p>
        </w:tc>
        <w:tc>
          <w:tcPr>
            <w:tcW w:w="2119" w:type="dxa"/>
            <w:shd w:val="clear" w:color="auto" w:fill="auto"/>
          </w:tcPr>
          <w:p w:rsidRPr="00636E27" w:rsidR="009A5771" w:rsidP="009A5771" w:rsidRDefault="00636E27" w14:paraId="249BB3F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14</w:t>
            </w:r>
            <w:r w:rsidRPr="00636E27" w:rsidR="009A5771">
              <w:rPr>
                <w:rFonts w:ascii="Times New Roman" w:hAnsi="Times New Roman" w:cs="Times New Roman"/>
                <w:lang w:val="uk-UA"/>
              </w:rPr>
              <w:t>. Конспект рекоменд. уривків першоджерел.</w:t>
            </w:r>
            <w:r w:rsidRPr="00636E27" w:rsidR="000903E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36E27" w:rsidR="000903E0">
              <w:rPr>
                <w:rFonts w:ascii="Times New Roman" w:hAnsi="Times New Roman" w:cs="Times New Roman"/>
              </w:rPr>
              <w:t>3 год.</w:t>
            </w:r>
          </w:p>
        </w:tc>
        <w:tc>
          <w:tcPr>
            <w:tcW w:w="1360" w:type="dxa"/>
            <w:shd w:val="clear" w:color="auto" w:fill="auto"/>
          </w:tcPr>
          <w:p w:rsidRPr="00636E27" w:rsidR="009A5771" w:rsidP="001953C3" w:rsidRDefault="009A5771" w14:paraId="58EACF5F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Згідно з розкладом</w:t>
            </w:r>
          </w:p>
        </w:tc>
      </w:tr>
      <w:tr xmlns:wp14="http://schemas.microsoft.com/office/word/2010/wordml" w:rsidRPr="00636E27" w:rsidR="009A5771" w:rsidTr="00636E27" w14:paraId="4747200F" wp14:textId="77777777">
        <w:trPr>
          <w:trHeight w:val="231"/>
        </w:trPr>
        <w:tc>
          <w:tcPr>
            <w:tcW w:w="1008" w:type="dxa"/>
            <w:shd w:val="clear" w:color="auto" w:fill="auto"/>
          </w:tcPr>
          <w:p w:rsidRPr="00636E27" w:rsidR="009A5771" w:rsidP="001953C3" w:rsidRDefault="009A5771" w14:paraId="52E56223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Pr="00636E27" w:rsidR="009A5771" w:rsidP="001953C3" w:rsidRDefault="009A5771" w14:paraId="6764F5CC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2год.</w:t>
            </w:r>
          </w:p>
        </w:tc>
        <w:tc>
          <w:tcPr>
            <w:tcW w:w="4199" w:type="dxa"/>
            <w:shd w:val="clear" w:color="auto" w:fill="auto"/>
          </w:tcPr>
          <w:p w:rsidRPr="00636E27" w:rsidR="009A5771" w:rsidP="001953C3" w:rsidRDefault="009A5771" w14:paraId="4E381C9F" wp14:textId="77777777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36E27">
              <w:rPr>
                <w:rFonts w:ascii="Times New Roman" w:hAnsi="Times New Roman" w:cs="Times New Roman"/>
                <w:b/>
                <w:bCs/>
                <w:lang w:val="uk-UA"/>
              </w:rPr>
              <w:t>Тема </w:t>
            </w:r>
            <w:r w:rsidRPr="00636E27" w:rsidR="004D6C31">
              <w:rPr>
                <w:rFonts w:ascii="Times New Roman" w:hAnsi="Times New Roman" w:cs="Times New Roman"/>
                <w:b/>
                <w:bCs/>
                <w:lang w:val="uk-UA"/>
              </w:rPr>
              <w:t>15</w:t>
            </w:r>
            <w:r w:rsidRPr="00636E27">
              <w:rPr>
                <w:rFonts w:ascii="Times New Roman" w:hAnsi="Times New Roman" w:cs="Times New Roman"/>
                <w:b/>
                <w:bCs/>
                <w:lang w:val="uk-UA"/>
              </w:rPr>
              <w:t>. </w:t>
            </w:r>
            <w:r w:rsidRPr="00636E27" w:rsidR="004D6C31">
              <w:rPr>
                <w:rFonts w:ascii="Times New Roman" w:hAnsi="Times New Roman" w:cs="Times New Roman"/>
                <w:bCs/>
                <w:lang w:val="uk-UA"/>
              </w:rPr>
              <w:t xml:space="preserve">Ситуація постмодерну і Україна: філософія, культура, соціальність  </w:t>
            </w:r>
            <w:r w:rsidRPr="00636E27" w:rsidR="004D6C31">
              <w:rPr>
                <w:rFonts w:ascii="Times New Roman" w:hAnsi="Times New Roman" w:cs="Times New Roman"/>
                <w:lang w:val="uk-UA"/>
              </w:rPr>
              <w:t>(частина 2)</w:t>
            </w:r>
            <w:r w:rsidRPr="00636E2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636E2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89" w:type="dxa"/>
            <w:shd w:val="clear" w:color="auto" w:fill="auto"/>
          </w:tcPr>
          <w:p w:rsidRPr="00636E27" w:rsidR="009A5771" w:rsidP="00DF1F67" w:rsidRDefault="009A5771" w14:paraId="07547A01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Pr="00636E27" w:rsidR="009A5771" w:rsidP="00DF1F67" w:rsidRDefault="009A5771" w14:paraId="416B8ACC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Лекція</w:t>
            </w:r>
          </w:p>
        </w:tc>
        <w:tc>
          <w:tcPr>
            <w:tcW w:w="4500" w:type="dxa"/>
            <w:shd w:val="clear" w:color="auto" w:fill="auto"/>
          </w:tcPr>
          <w:p w:rsidRPr="00636E27" w:rsidR="009A5771" w:rsidP="001953C3" w:rsidRDefault="00636E27" w14:paraId="3301DC4E" wp14:textId="777777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6E27">
              <w:rPr>
                <w:rFonts w:ascii="Times New Roman" w:hAnsi="Times New Roman" w:cs="Times New Roman"/>
              </w:rPr>
              <w:t>Пахльовська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О. </w:t>
            </w:r>
            <w:proofErr w:type="spellStart"/>
            <w:r w:rsidRPr="00636E27">
              <w:rPr>
                <w:rFonts w:ascii="Times New Roman" w:hAnsi="Times New Roman" w:cs="Times New Roman"/>
              </w:rPr>
              <w:t>Українська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культура у </w:t>
            </w:r>
            <w:proofErr w:type="spellStart"/>
            <w:r w:rsidRPr="00636E27">
              <w:rPr>
                <w:rFonts w:ascii="Times New Roman" w:hAnsi="Times New Roman" w:cs="Times New Roman"/>
              </w:rPr>
              <w:t>вимірі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«пост»: </w:t>
            </w:r>
            <w:proofErr w:type="spellStart"/>
            <w:r w:rsidRPr="00636E27">
              <w:rPr>
                <w:rFonts w:ascii="Times New Roman" w:hAnsi="Times New Roman" w:cs="Times New Roman"/>
              </w:rPr>
              <w:t>посткомунізм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6E27">
              <w:rPr>
                <w:rFonts w:ascii="Times New Roman" w:hAnsi="Times New Roman" w:cs="Times New Roman"/>
              </w:rPr>
              <w:t>постмодернізм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6E27">
              <w:rPr>
                <w:rFonts w:ascii="Times New Roman" w:hAnsi="Times New Roman" w:cs="Times New Roman"/>
              </w:rPr>
              <w:t>поствандалізм</w:t>
            </w:r>
            <w:proofErr w:type="spellEnd"/>
            <w:r w:rsidRPr="00636E27">
              <w:rPr>
                <w:rFonts w:ascii="Times New Roman" w:hAnsi="Times New Roman" w:cs="Times New Roman"/>
              </w:rPr>
              <w:t xml:space="preserve"> // </w:t>
            </w:r>
            <w:r w:rsidRPr="00636E27">
              <w:rPr>
                <w:rFonts w:ascii="Times New Roman" w:hAnsi="Times New Roman" w:cs="Times New Roman"/>
                <w:lang w:val="uk-UA"/>
              </w:rPr>
              <w:t xml:space="preserve">Сучасність. </w:t>
            </w:r>
            <w:r w:rsidRPr="00636E27">
              <w:rPr>
                <w:rFonts w:ascii="Times New Roman" w:hAnsi="Times New Roman" w:cs="Times New Roman"/>
              </w:rPr>
              <w:t xml:space="preserve">– </w:t>
            </w:r>
            <w:r w:rsidRPr="00636E27">
              <w:rPr>
                <w:rFonts w:ascii="Times New Roman" w:hAnsi="Times New Roman" w:cs="Times New Roman"/>
                <w:lang w:val="uk-UA"/>
              </w:rPr>
              <w:t xml:space="preserve">2003. </w:t>
            </w:r>
            <w:r w:rsidRPr="00636E27">
              <w:rPr>
                <w:rFonts w:ascii="Times New Roman" w:hAnsi="Times New Roman" w:cs="Times New Roman"/>
              </w:rPr>
              <w:t>– № 10. – С. 70–85.</w:t>
            </w:r>
          </w:p>
        </w:tc>
        <w:tc>
          <w:tcPr>
            <w:tcW w:w="2119" w:type="dxa"/>
            <w:shd w:val="clear" w:color="auto" w:fill="auto"/>
          </w:tcPr>
          <w:p w:rsidRPr="00636E27" w:rsidR="009A5771" w:rsidP="009A5771" w:rsidRDefault="009A5771" w14:paraId="0B744873" wp14:textId="77777777">
            <w:pPr>
              <w:rPr>
                <w:rFonts w:ascii="Times New Roman" w:hAnsi="Times New Roman" w:cs="Times New Roman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Тем</w:t>
            </w:r>
            <w:r w:rsidR="00636E27">
              <w:rPr>
                <w:rFonts w:ascii="Times New Roman" w:hAnsi="Times New Roman" w:cs="Times New Roman"/>
                <w:lang w:val="uk-UA"/>
              </w:rPr>
              <w:t>а 15</w:t>
            </w:r>
            <w:r w:rsidRPr="00636E27" w:rsidR="004D1693">
              <w:rPr>
                <w:rFonts w:ascii="Times New Roman" w:hAnsi="Times New Roman" w:cs="Times New Roman"/>
                <w:lang w:val="uk-UA"/>
              </w:rPr>
              <w:t>. Конспект рекоменд. літ-</w:t>
            </w:r>
            <w:r w:rsidRPr="00636E27">
              <w:rPr>
                <w:rFonts w:ascii="Times New Roman" w:hAnsi="Times New Roman" w:cs="Times New Roman"/>
                <w:lang w:val="uk-UA"/>
              </w:rPr>
              <w:t>ри.</w:t>
            </w:r>
            <w:r w:rsidRPr="00636E27" w:rsidR="000903E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36E27" w:rsidR="000903E0">
              <w:rPr>
                <w:rFonts w:ascii="Times New Roman" w:hAnsi="Times New Roman" w:cs="Times New Roman"/>
              </w:rPr>
              <w:t>3 год.</w:t>
            </w:r>
          </w:p>
        </w:tc>
        <w:tc>
          <w:tcPr>
            <w:tcW w:w="1360" w:type="dxa"/>
            <w:shd w:val="clear" w:color="auto" w:fill="auto"/>
          </w:tcPr>
          <w:p w:rsidRPr="00636E27" w:rsidR="009A5771" w:rsidP="001953C3" w:rsidRDefault="009A5771" w14:paraId="0083AF7B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Згідно з розкладом</w:t>
            </w:r>
          </w:p>
        </w:tc>
      </w:tr>
      <w:tr xmlns:wp14="http://schemas.microsoft.com/office/word/2010/wordml" w:rsidRPr="00636E27" w:rsidR="009A5771" w:rsidTr="00636E27" w14:paraId="74CC4951" wp14:textId="77777777">
        <w:trPr>
          <w:trHeight w:val="231"/>
        </w:trPr>
        <w:tc>
          <w:tcPr>
            <w:tcW w:w="1008" w:type="dxa"/>
            <w:shd w:val="clear" w:color="auto" w:fill="auto"/>
          </w:tcPr>
          <w:p w:rsidRPr="00636E27" w:rsidR="009A5771" w:rsidP="001953C3" w:rsidRDefault="009A5771" w14:paraId="5043CB0F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Pr="00636E27" w:rsidR="009A5771" w:rsidP="001953C3" w:rsidRDefault="009A5771" w14:paraId="7B739AEC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2год.</w:t>
            </w:r>
          </w:p>
        </w:tc>
        <w:tc>
          <w:tcPr>
            <w:tcW w:w="4199" w:type="dxa"/>
            <w:shd w:val="clear" w:color="auto" w:fill="auto"/>
          </w:tcPr>
          <w:p w:rsidRPr="00636E27" w:rsidR="004D6C31" w:rsidP="004D6C31" w:rsidRDefault="009A5771" w14:paraId="4DBB4E3B" wp14:textId="77777777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36E27">
              <w:rPr>
                <w:rFonts w:ascii="Times New Roman" w:hAnsi="Times New Roman" w:cs="Times New Roman"/>
                <w:b/>
                <w:bCs/>
                <w:lang w:val="uk-UA"/>
              </w:rPr>
              <w:t>Тема </w:t>
            </w:r>
            <w:r w:rsidRPr="00636E27" w:rsidR="004D6C31">
              <w:rPr>
                <w:rFonts w:ascii="Times New Roman" w:hAnsi="Times New Roman" w:cs="Times New Roman"/>
                <w:b/>
                <w:bCs/>
                <w:lang w:val="uk-UA"/>
              </w:rPr>
              <w:t>16</w:t>
            </w:r>
            <w:r w:rsidRPr="00636E27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  <w:r w:rsidRPr="00636E27">
              <w:rPr>
                <w:rFonts w:ascii="Times New Roman" w:hAnsi="Times New Roman" w:cs="Times New Roman"/>
                <w:bCs/>
                <w:lang w:val="uk-UA"/>
              </w:rPr>
              <w:t> </w:t>
            </w:r>
            <w:r w:rsidRPr="00636E27" w:rsidR="004D6C31">
              <w:rPr>
                <w:rFonts w:ascii="Times New Roman" w:hAnsi="Times New Roman" w:cs="Times New Roman"/>
                <w:bCs/>
                <w:lang w:val="uk-UA"/>
              </w:rPr>
              <w:t xml:space="preserve">Ситуація постмодерну і Україна: філософія, культура, соціальність  </w:t>
            </w:r>
            <w:r w:rsidRPr="00636E27" w:rsidR="004D6C31">
              <w:rPr>
                <w:rFonts w:ascii="Times New Roman" w:hAnsi="Times New Roman" w:cs="Times New Roman"/>
                <w:lang w:val="uk-UA"/>
              </w:rPr>
              <w:t>(частина 3)</w:t>
            </w:r>
          </w:p>
          <w:p w:rsidRPr="00636E27" w:rsidR="009A5771" w:rsidP="001953C3" w:rsidRDefault="009A5771" w14:paraId="54F9AE05" wp14:textId="77777777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36E27">
              <w:rPr>
                <w:rFonts w:ascii="Times New Roman" w:hAnsi="Times New Roman" w:cs="Times New Roman"/>
                <w:bCs/>
                <w:lang w:val="uk-UA"/>
              </w:rPr>
              <w:t xml:space="preserve">  </w:t>
            </w:r>
            <w:r w:rsidRPr="00636E2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89" w:type="dxa"/>
            <w:shd w:val="clear" w:color="auto" w:fill="auto"/>
          </w:tcPr>
          <w:p w:rsidRPr="00636E27" w:rsidR="009A5771" w:rsidP="00DF1F67" w:rsidRDefault="00636E27" w14:paraId="6B733B4D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Лекція</w:t>
            </w:r>
          </w:p>
          <w:p w:rsidRPr="00636E27" w:rsidR="009A5771" w:rsidP="00DF1F67" w:rsidRDefault="009A5771" w14:paraId="7CEFEF1F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Практична</w:t>
            </w:r>
          </w:p>
        </w:tc>
        <w:tc>
          <w:tcPr>
            <w:tcW w:w="4500" w:type="dxa"/>
            <w:shd w:val="clear" w:color="auto" w:fill="auto"/>
          </w:tcPr>
          <w:p w:rsidRPr="00636E27" w:rsidR="009A5771" w:rsidP="001953C3" w:rsidRDefault="009A5771" w14:paraId="7743640D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42D83">
              <w:rPr>
                <w:rFonts w:ascii="Times New Roman" w:hAnsi="Times New Roman" w:cs="Times New Roman"/>
                <w:lang w:val="uk-UA"/>
              </w:rPr>
              <w:t xml:space="preserve">Ситуація постмодернізму в Україні (Круглий стіл) // Кіно-Театр. – 2001. – № 6 (38). – С. 2–12; </w:t>
            </w:r>
            <w:r w:rsidRPr="00242D83" w:rsidR="00242D83">
              <w:rPr>
                <w:rFonts w:ascii="Times New Roman" w:hAnsi="Times New Roman" w:cs="Times New Roman"/>
                <w:lang w:val="uk-UA"/>
              </w:rPr>
              <w:t>Гундорова Т. І. Післячорнобильська бібліотека: український літературний постмодерн. – К.: Критика, 2005.</w:t>
            </w:r>
          </w:p>
        </w:tc>
        <w:tc>
          <w:tcPr>
            <w:tcW w:w="2119" w:type="dxa"/>
            <w:shd w:val="clear" w:color="auto" w:fill="auto"/>
          </w:tcPr>
          <w:p w:rsidRPr="00636E27" w:rsidR="009A5771" w:rsidP="009A5771" w:rsidRDefault="009A5771" w14:paraId="4F3AEE79" wp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Тем</w:t>
            </w:r>
            <w:r w:rsidR="00636E27">
              <w:rPr>
                <w:rFonts w:ascii="Times New Roman" w:hAnsi="Times New Roman" w:cs="Times New Roman"/>
                <w:lang w:val="uk-UA"/>
              </w:rPr>
              <w:t>а 16</w:t>
            </w:r>
            <w:r w:rsidRPr="00636E27" w:rsidR="004D1693">
              <w:rPr>
                <w:rFonts w:ascii="Times New Roman" w:hAnsi="Times New Roman" w:cs="Times New Roman"/>
                <w:lang w:val="uk-UA"/>
              </w:rPr>
              <w:t>. Конспект рекоменд. літ-</w:t>
            </w:r>
            <w:r w:rsidRPr="00636E27">
              <w:rPr>
                <w:rFonts w:ascii="Times New Roman" w:hAnsi="Times New Roman" w:cs="Times New Roman"/>
                <w:lang w:val="uk-UA"/>
              </w:rPr>
              <w:t>ри.</w:t>
            </w:r>
          </w:p>
          <w:p w:rsidRPr="00636E27" w:rsidR="000903E0" w:rsidP="009A5771" w:rsidRDefault="000903E0" w14:paraId="3C296051" wp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en-US"/>
              </w:rPr>
              <w:t xml:space="preserve">3 </w:t>
            </w:r>
            <w:proofErr w:type="spellStart"/>
            <w:r w:rsidRPr="00636E27"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  <w:r w:rsidRPr="00636E2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360" w:type="dxa"/>
            <w:shd w:val="clear" w:color="auto" w:fill="auto"/>
          </w:tcPr>
          <w:p w:rsidRPr="00636E27" w:rsidR="009A5771" w:rsidP="001953C3" w:rsidRDefault="009A5771" w14:paraId="5896B9C6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Згідно з розкладом</w:t>
            </w:r>
          </w:p>
        </w:tc>
      </w:tr>
      <w:tr xmlns:wp14="http://schemas.microsoft.com/office/word/2010/wordml" w:rsidRPr="00636E27" w:rsidR="009A5771" w:rsidTr="00636E27" w14:paraId="69628917" wp14:textId="77777777">
        <w:trPr>
          <w:trHeight w:val="231"/>
        </w:trPr>
        <w:tc>
          <w:tcPr>
            <w:tcW w:w="1008" w:type="dxa"/>
            <w:shd w:val="clear" w:color="auto" w:fill="auto"/>
          </w:tcPr>
          <w:p w:rsidRPr="00636E27" w:rsidR="009A5771" w:rsidP="001953C3" w:rsidRDefault="009A5771" w14:paraId="07459315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99" w:type="dxa"/>
            <w:shd w:val="clear" w:color="auto" w:fill="auto"/>
          </w:tcPr>
          <w:p w:rsidRPr="00636E27" w:rsidR="009A5771" w:rsidP="001953C3" w:rsidRDefault="009A5771" w14:paraId="6537F28F" wp14:textId="77777777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489" w:type="dxa"/>
            <w:shd w:val="clear" w:color="auto" w:fill="auto"/>
          </w:tcPr>
          <w:p w:rsidRPr="00636E27" w:rsidR="009A5771" w:rsidP="00DF1F67" w:rsidRDefault="009A5771" w14:paraId="6DFB9E20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00" w:type="dxa"/>
            <w:shd w:val="clear" w:color="auto" w:fill="auto"/>
          </w:tcPr>
          <w:p w:rsidRPr="00636E27" w:rsidR="009A5771" w:rsidP="001953C3" w:rsidRDefault="009A5771" w14:paraId="70DF9E56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19" w:type="dxa"/>
            <w:shd w:val="clear" w:color="auto" w:fill="auto"/>
          </w:tcPr>
          <w:p w:rsidRPr="00636E27" w:rsidR="009A5771" w:rsidP="009A5771" w:rsidRDefault="009A5771" w14:paraId="49CA06C8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 xml:space="preserve">Підготовка виступів-презентацій </w:t>
            </w:r>
          </w:p>
          <w:p w:rsidRPr="00636E27" w:rsidR="009A5771" w:rsidP="009A5771" w:rsidRDefault="009A5771" w14:paraId="6AA609AF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(усього 2),</w:t>
            </w:r>
            <w:r w:rsidRPr="00636E27" w:rsidR="004D169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36E27">
              <w:rPr>
                <w:rFonts w:ascii="Times New Roman" w:hAnsi="Times New Roman" w:cs="Times New Roman"/>
                <w:lang w:val="uk-UA"/>
              </w:rPr>
              <w:t>8 год.</w:t>
            </w:r>
          </w:p>
        </w:tc>
        <w:tc>
          <w:tcPr>
            <w:tcW w:w="1360" w:type="dxa"/>
            <w:shd w:val="clear" w:color="auto" w:fill="auto"/>
          </w:tcPr>
          <w:p w:rsidRPr="00636E27" w:rsidR="009A5771" w:rsidP="001953C3" w:rsidRDefault="009A5771" w14:paraId="44E871BC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Pr="00636E27" w:rsidR="009A5771" w:rsidP="001953C3" w:rsidRDefault="004D1693" w14:paraId="3F40E24F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 xml:space="preserve">Впродовж семестру </w:t>
            </w:r>
          </w:p>
        </w:tc>
      </w:tr>
      <w:tr xmlns:wp14="http://schemas.microsoft.com/office/word/2010/wordml" w:rsidRPr="00636E27" w:rsidR="009A5771" w:rsidTr="00636E27" w14:paraId="7C5B48EF" wp14:textId="77777777">
        <w:trPr>
          <w:trHeight w:val="231"/>
        </w:trPr>
        <w:tc>
          <w:tcPr>
            <w:tcW w:w="1008" w:type="dxa"/>
            <w:shd w:val="clear" w:color="auto" w:fill="auto"/>
          </w:tcPr>
          <w:p w:rsidRPr="00636E27" w:rsidR="009A5771" w:rsidP="001953C3" w:rsidRDefault="009A5771" w14:paraId="144A5D23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99" w:type="dxa"/>
            <w:shd w:val="clear" w:color="auto" w:fill="auto"/>
          </w:tcPr>
          <w:p w:rsidRPr="00636E27" w:rsidR="009A5771" w:rsidP="001953C3" w:rsidRDefault="009A5771" w14:paraId="738610EB" wp14:textId="77777777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489" w:type="dxa"/>
            <w:shd w:val="clear" w:color="auto" w:fill="auto"/>
          </w:tcPr>
          <w:p w:rsidRPr="00636E27" w:rsidR="009A5771" w:rsidP="00DF1F67" w:rsidRDefault="009A5771" w14:paraId="637805D2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00" w:type="dxa"/>
            <w:shd w:val="clear" w:color="auto" w:fill="auto"/>
          </w:tcPr>
          <w:p w:rsidRPr="00636E27" w:rsidR="009A5771" w:rsidP="001953C3" w:rsidRDefault="009A5771" w14:paraId="463F29E8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19" w:type="dxa"/>
            <w:shd w:val="clear" w:color="auto" w:fill="auto"/>
          </w:tcPr>
          <w:p w:rsidRPr="00636E27" w:rsidR="009A5771" w:rsidP="001953C3" w:rsidRDefault="009A5771" w14:paraId="793BCD3B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Підготовка до проміжних</w:t>
            </w:r>
          </w:p>
          <w:p w:rsidRPr="00636E27" w:rsidR="009A5771" w:rsidP="001953C3" w:rsidRDefault="009A5771" w14:paraId="35814E33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модуль</w:t>
            </w:r>
            <w:proofErr w:type="spellStart"/>
            <w:r w:rsidRPr="00636E27">
              <w:rPr>
                <w:rFonts w:ascii="Times New Roman" w:hAnsi="Times New Roman" w:cs="Times New Roman"/>
              </w:rPr>
              <w:t>н</w:t>
            </w:r>
            <w:proofErr w:type="spellEnd"/>
            <w:r w:rsidRPr="00636E27">
              <w:rPr>
                <w:rFonts w:ascii="Times New Roman" w:hAnsi="Times New Roman" w:cs="Times New Roman"/>
                <w:lang w:val="uk-UA"/>
              </w:rPr>
              <w:t>их контролів (усього 2),</w:t>
            </w:r>
            <w:r w:rsidRPr="00636E27" w:rsidR="004D169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36E27" w:rsidR="004D6C31">
              <w:rPr>
                <w:rFonts w:ascii="Times New Roman" w:hAnsi="Times New Roman" w:cs="Times New Roman"/>
                <w:lang w:val="uk-UA"/>
              </w:rPr>
              <w:t>16</w:t>
            </w:r>
            <w:r w:rsidRPr="00636E27">
              <w:rPr>
                <w:rFonts w:ascii="Times New Roman" w:hAnsi="Times New Roman" w:cs="Times New Roman"/>
                <w:lang w:val="uk-UA"/>
              </w:rPr>
              <w:t xml:space="preserve"> год.</w:t>
            </w:r>
          </w:p>
        </w:tc>
        <w:tc>
          <w:tcPr>
            <w:tcW w:w="1360" w:type="dxa"/>
            <w:shd w:val="clear" w:color="auto" w:fill="auto"/>
          </w:tcPr>
          <w:p w:rsidRPr="00636E27" w:rsidR="009A5771" w:rsidP="001953C3" w:rsidRDefault="009A5771" w14:paraId="3B7B4B86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Pr="00636E27" w:rsidR="009A5771" w:rsidP="001953C3" w:rsidRDefault="004D1693" w14:paraId="6AC02C7E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На 8 і 14 тижні навчання</w:t>
            </w:r>
          </w:p>
        </w:tc>
      </w:tr>
      <w:tr xmlns:wp14="http://schemas.microsoft.com/office/word/2010/wordml" w:rsidRPr="00636E27" w:rsidR="009A5771" w:rsidTr="00636E27" w14:paraId="75EE70AA" wp14:textId="77777777">
        <w:trPr>
          <w:trHeight w:val="231"/>
        </w:trPr>
        <w:tc>
          <w:tcPr>
            <w:tcW w:w="1008" w:type="dxa"/>
            <w:shd w:val="clear" w:color="auto" w:fill="auto"/>
          </w:tcPr>
          <w:p w:rsidRPr="00636E27" w:rsidR="009A5771" w:rsidP="001953C3" w:rsidRDefault="009A5771" w14:paraId="3A0FF5F2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99" w:type="dxa"/>
            <w:shd w:val="clear" w:color="auto" w:fill="auto"/>
          </w:tcPr>
          <w:p w:rsidRPr="00636E27" w:rsidR="009A5771" w:rsidP="001953C3" w:rsidRDefault="009A5771" w14:paraId="5630AD66" wp14:textId="77777777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489" w:type="dxa"/>
            <w:shd w:val="clear" w:color="auto" w:fill="auto"/>
          </w:tcPr>
          <w:p w:rsidRPr="00636E27" w:rsidR="009A5771" w:rsidP="00DF1F67" w:rsidRDefault="009A5771" w14:paraId="61829076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00" w:type="dxa"/>
            <w:shd w:val="clear" w:color="auto" w:fill="auto"/>
          </w:tcPr>
          <w:p w:rsidRPr="00636E27" w:rsidR="009A5771" w:rsidP="001953C3" w:rsidRDefault="009A5771" w14:paraId="2BA226A1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19" w:type="dxa"/>
            <w:shd w:val="clear" w:color="auto" w:fill="auto"/>
          </w:tcPr>
          <w:p w:rsidRPr="00636E27" w:rsidR="009A5771" w:rsidP="009A5771" w:rsidRDefault="009A5771" w14:paraId="1FA705BE" wp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Виконання ІНДС до кожної теми.</w:t>
            </w:r>
          </w:p>
          <w:p w:rsidRPr="00636E27" w:rsidR="009A5771" w:rsidP="009A5771" w:rsidRDefault="009A5771" w14:paraId="1B716F14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(усього 8), 24 год.</w:t>
            </w:r>
          </w:p>
        </w:tc>
        <w:tc>
          <w:tcPr>
            <w:tcW w:w="1360" w:type="dxa"/>
            <w:shd w:val="clear" w:color="auto" w:fill="auto"/>
          </w:tcPr>
          <w:p w:rsidRPr="00636E27" w:rsidR="009A5771" w:rsidP="001953C3" w:rsidRDefault="009A5771" w14:paraId="57DDE6FE" wp14:textId="777777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36E27">
              <w:rPr>
                <w:rFonts w:ascii="Times New Roman" w:hAnsi="Times New Roman" w:cs="Times New Roman"/>
                <w:lang w:val="uk-UA"/>
              </w:rPr>
              <w:t>Згідно з розкладом</w:t>
            </w:r>
          </w:p>
        </w:tc>
      </w:tr>
    </w:tbl>
    <w:p xmlns:wp14="http://schemas.microsoft.com/office/word/2010/wordml" w:rsidRPr="00636E27" w:rsidR="009D7179" w:rsidP="00F95A17" w:rsidRDefault="009D7179" w14:paraId="17AD93B2" wp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lang w:val="uk-UA"/>
        </w:rPr>
      </w:pPr>
    </w:p>
    <w:sectPr w:rsidRPr="00636E27" w:rsidR="009D7179" w:rsidSect="008B1075">
      <w:pgSz w:w="16840" w:h="11907" w:orient="landscape"/>
      <w:pgMar w:top="1440" w:right="1440" w:bottom="1440" w:left="1440" w:header="0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C"/>
    <w:multiLevelType w:val="multilevel"/>
    <w:tmpl w:val="0000003C"/>
    <w:name w:val="WW8Num61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5B357F"/>
    <w:multiLevelType w:val="hybridMultilevel"/>
    <w:tmpl w:val="F848A61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587365F"/>
    <w:multiLevelType w:val="multilevel"/>
    <w:tmpl w:val="25522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08A3863"/>
    <w:multiLevelType w:val="multilevel"/>
    <w:tmpl w:val="F22E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2FD1F5E"/>
    <w:multiLevelType w:val="multilevel"/>
    <w:tmpl w:val="01E4C6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4147BD1"/>
    <w:multiLevelType w:val="hybridMultilevel"/>
    <w:tmpl w:val="4EB28C22"/>
    <w:lvl w:ilvl="0" w:tplc="C546C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eastAsia="Arial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C14E3"/>
    <w:multiLevelType w:val="hybridMultilevel"/>
    <w:tmpl w:val="8FCADEBC"/>
    <w:lvl w:ilvl="0" w:tplc="B85052F2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10" w15:restartNumberingAfterBreak="0">
    <w:nsid w:val="29920650"/>
    <w:multiLevelType w:val="multilevel"/>
    <w:tmpl w:val="B5BEA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1742D"/>
    <w:multiLevelType w:val="hybridMultilevel"/>
    <w:tmpl w:val="F6B4F1EC"/>
    <w:lvl w:ilvl="0" w:tplc="752EF5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7544450"/>
    <w:multiLevelType w:val="hybridMultilevel"/>
    <w:tmpl w:val="5A6674D4"/>
    <w:lvl w:ilvl="0" w:tplc="8738F314">
      <w:start w:val="1"/>
      <w:numFmt w:val="decimal"/>
      <w:lvlText w:val="%1."/>
      <w:lvlJc w:val="center"/>
      <w:pPr>
        <w:tabs>
          <w:tab w:val="num" w:pos="680"/>
        </w:tabs>
        <w:ind w:left="680" w:hanging="320"/>
      </w:pPr>
      <w:rPr>
        <w:rFonts w:hint="default"/>
        <w:b w:val="0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AB7AE2"/>
    <w:multiLevelType w:val="hybridMultilevel"/>
    <w:tmpl w:val="F7EA5DFC"/>
    <w:lvl w:ilvl="0" w:tplc="C7B4EB0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A35D9"/>
    <w:multiLevelType w:val="multilevel"/>
    <w:tmpl w:val="F848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3F725C2"/>
    <w:multiLevelType w:val="hybridMultilevel"/>
    <w:tmpl w:val="7FCC16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618D7"/>
    <w:multiLevelType w:val="multilevel"/>
    <w:tmpl w:val="69F697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B927761"/>
    <w:multiLevelType w:val="hybridMultilevel"/>
    <w:tmpl w:val="09A667D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24F7246"/>
    <w:multiLevelType w:val="multilevel"/>
    <w:tmpl w:val="834C79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6FD7497"/>
    <w:multiLevelType w:val="multilevel"/>
    <w:tmpl w:val="0D688C4E"/>
    <w:lvl w:ilvl="0">
      <w:start w:val="6"/>
      <w:numFmt w:val="bullet"/>
      <w:lvlText w:val="-"/>
      <w:lvlJc w:val="left"/>
      <w:pPr>
        <w:ind w:left="720" w:hanging="360"/>
      </w:pPr>
      <w:rPr>
        <w:rFonts w:ascii="Arial" w:hAnsi="Arial" w:eastAsia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eastAsia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eastAsia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eastAsia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eastAsia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eastAsia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eastAsia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eastAsia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eastAsia="Arial" w:cs="Arial"/>
        <w:vertAlign w:val="baseline"/>
      </w:rPr>
    </w:lvl>
  </w:abstractNum>
  <w:abstractNum w:abstractNumId="20" w15:restartNumberingAfterBreak="0">
    <w:nsid w:val="71594412"/>
    <w:multiLevelType w:val="hybridMultilevel"/>
    <w:tmpl w:val="C99016E6"/>
    <w:lvl w:ilvl="0" w:tplc="608C78C0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50802E2"/>
    <w:multiLevelType w:val="hybridMultilevel"/>
    <w:tmpl w:val="7274449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7A7064E"/>
    <w:multiLevelType w:val="hybridMultilevel"/>
    <w:tmpl w:val="2228A2B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C3D78CC"/>
    <w:multiLevelType w:val="hybridMultilevel"/>
    <w:tmpl w:val="0A2ECFB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C7D15A0"/>
    <w:multiLevelType w:val="hybridMultilevel"/>
    <w:tmpl w:val="877AEC7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CF51136"/>
    <w:multiLevelType w:val="multilevel"/>
    <w:tmpl w:val="1388C8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D091F4D"/>
    <w:multiLevelType w:val="hybridMultilevel"/>
    <w:tmpl w:val="0F3E12AA"/>
    <w:lvl w:ilvl="0" w:tplc="FA8A3D5E">
      <w:start w:val="1"/>
      <w:numFmt w:val="decimal"/>
      <w:lvlText w:val="%1. "/>
      <w:legacy w:legacy="1" w:legacySpace="0" w:legacyIndent="283"/>
      <w:lvlJc w:val="left"/>
      <w:pPr>
        <w:ind w:left="2803" w:hanging="283"/>
      </w:pPr>
      <w:rPr>
        <w:rFonts w:hint="default" w:ascii="Times New Roman" w:hAnsi="Times New Roman" w:cs="Times New Roman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51"/>
        </w:tabs>
        <w:ind w:left="32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71"/>
        </w:tabs>
        <w:ind w:left="39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1"/>
        </w:tabs>
        <w:ind w:left="46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11"/>
        </w:tabs>
        <w:ind w:left="54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31"/>
        </w:tabs>
        <w:ind w:left="61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1"/>
        </w:tabs>
        <w:ind w:left="68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71"/>
        </w:tabs>
        <w:ind w:left="75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1"/>
        </w:tabs>
        <w:ind w:left="8291" w:hanging="180"/>
      </w:pPr>
    </w:lvl>
  </w:abstractNum>
  <w:num w:numId="1">
    <w:abstractNumId w:val="5"/>
  </w:num>
  <w:num w:numId="2">
    <w:abstractNumId w:val="16"/>
  </w:num>
  <w:num w:numId="3">
    <w:abstractNumId w:val="25"/>
  </w:num>
  <w:num w:numId="4">
    <w:abstractNumId w:val="11"/>
  </w:num>
  <w:num w:numId="5">
    <w:abstractNumId w:val="10"/>
  </w:num>
  <w:num w:numId="6">
    <w:abstractNumId w:val="26"/>
  </w:num>
  <w:num w:numId="7">
    <w:abstractNumId w:val="19"/>
  </w:num>
  <w:num w:numId="8">
    <w:abstractNumId w:val="7"/>
  </w:num>
  <w:num w:numId="9">
    <w:abstractNumId w:val="18"/>
  </w:num>
  <w:num w:numId="10">
    <w:abstractNumId w:val="15"/>
  </w:num>
  <w:num w:numId="11">
    <w:abstractNumId w:val="20"/>
  </w:num>
  <w:num w:numId="12">
    <w:abstractNumId w:val="13"/>
  </w:num>
  <w:num w:numId="13">
    <w:abstractNumId w:val="2"/>
  </w:num>
  <w:num w:numId="14">
    <w:abstractNumId w:val="3"/>
  </w:num>
  <w:num w:numId="15">
    <w:abstractNumId w:val="8"/>
  </w:num>
  <w:num w:numId="16">
    <w:abstractNumId w:val="17"/>
  </w:num>
  <w:num w:numId="17">
    <w:abstractNumId w:val="4"/>
  </w:num>
  <w:num w:numId="18">
    <w:abstractNumId w:val="22"/>
  </w:num>
  <w:num w:numId="19">
    <w:abstractNumId w:val="21"/>
  </w:num>
  <w:num w:numId="20">
    <w:abstractNumId w:val="12"/>
  </w:num>
  <w:num w:numId="21">
    <w:abstractNumId w:val="9"/>
  </w:num>
  <w:num w:numId="22">
    <w:abstractNumId w:val="14"/>
  </w:num>
  <w:num w:numId="23">
    <w:abstractNumId w:val="23"/>
  </w:num>
  <w:num w:numId="24">
    <w:abstractNumId w:val="24"/>
  </w:num>
  <w:num w:numId="25">
    <w:abstractNumId w:val="6"/>
  </w:num>
  <w:num w:numId="26">
    <w:abstractNumId w:val="0"/>
  </w:num>
  <w:num w:numId="2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7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7B"/>
    <w:rsid w:val="00024226"/>
    <w:rsid w:val="00026846"/>
    <w:rsid w:val="000602C5"/>
    <w:rsid w:val="000768D5"/>
    <w:rsid w:val="000903E0"/>
    <w:rsid w:val="000B291C"/>
    <w:rsid w:val="000B690E"/>
    <w:rsid w:val="000D3AC6"/>
    <w:rsid w:val="000D646C"/>
    <w:rsid w:val="000F334C"/>
    <w:rsid w:val="000F6D62"/>
    <w:rsid w:val="000F6E1A"/>
    <w:rsid w:val="00105481"/>
    <w:rsid w:val="00143754"/>
    <w:rsid w:val="0015001D"/>
    <w:rsid w:val="00157B6C"/>
    <w:rsid w:val="00167534"/>
    <w:rsid w:val="0018039B"/>
    <w:rsid w:val="0019038C"/>
    <w:rsid w:val="001953C3"/>
    <w:rsid w:val="001A2AC9"/>
    <w:rsid w:val="001B2DF3"/>
    <w:rsid w:val="001E3FA7"/>
    <w:rsid w:val="001F0298"/>
    <w:rsid w:val="002114B4"/>
    <w:rsid w:val="00213123"/>
    <w:rsid w:val="00242D83"/>
    <w:rsid w:val="00264032"/>
    <w:rsid w:val="00282613"/>
    <w:rsid w:val="002843AE"/>
    <w:rsid w:val="002A6A61"/>
    <w:rsid w:val="002C100B"/>
    <w:rsid w:val="002C5C45"/>
    <w:rsid w:val="002D4BF9"/>
    <w:rsid w:val="002D7A98"/>
    <w:rsid w:val="002E4E80"/>
    <w:rsid w:val="002E733D"/>
    <w:rsid w:val="002F6451"/>
    <w:rsid w:val="002F7DD9"/>
    <w:rsid w:val="00300949"/>
    <w:rsid w:val="003118E1"/>
    <w:rsid w:val="0032738D"/>
    <w:rsid w:val="0035052F"/>
    <w:rsid w:val="00365780"/>
    <w:rsid w:val="00393194"/>
    <w:rsid w:val="003D2D77"/>
    <w:rsid w:val="003E58D7"/>
    <w:rsid w:val="003F1E6C"/>
    <w:rsid w:val="003F4BC5"/>
    <w:rsid w:val="003F7F92"/>
    <w:rsid w:val="004314DA"/>
    <w:rsid w:val="00437F89"/>
    <w:rsid w:val="00456EC4"/>
    <w:rsid w:val="00463F91"/>
    <w:rsid w:val="00473615"/>
    <w:rsid w:val="0047397B"/>
    <w:rsid w:val="00487B45"/>
    <w:rsid w:val="004A53EA"/>
    <w:rsid w:val="004C07DC"/>
    <w:rsid w:val="004D1693"/>
    <w:rsid w:val="004D6C31"/>
    <w:rsid w:val="004D7220"/>
    <w:rsid w:val="004E3574"/>
    <w:rsid w:val="00504894"/>
    <w:rsid w:val="0050574D"/>
    <w:rsid w:val="005065B6"/>
    <w:rsid w:val="00547858"/>
    <w:rsid w:val="00573BD0"/>
    <w:rsid w:val="005A758A"/>
    <w:rsid w:val="005B76D5"/>
    <w:rsid w:val="005C5906"/>
    <w:rsid w:val="00600217"/>
    <w:rsid w:val="006141A6"/>
    <w:rsid w:val="00622CCF"/>
    <w:rsid w:val="00636E27"/>
    <w:rsid w:val="00641717"/>
    <w:rsid w:val="00666552"/>
    <w:rsid w:val="00674325"/>
    <w:rsid w:val="00680918"/>
    <w:rsid w:val="00691EAA"/>
    <w:rsid w:val="006B539A"/>
    <w:rsid w:val="006B7C11"/>
    <w:rsid w:val="006E2808"/>
    <w:rsid w:val="006F3DE3"/>
    <w:rsid w:val="006F5071"/>
    <w:rsid w:val="006F71CD"/>
    <w:rsid w:val="00722225"/>
    <w:rsid w:val="007651FA"/>
    <w:rsid w:val="007767BA"/>
    <w:rsid w:val="0078135D"/>
    <w:rsid w:val="00796DC6"/>
    <w:rsid w:val="007D2718"/>
    <w:rsid w:val="007D509E"/>
    <w:rsid w:val="007F3ED1"/>
    <w:rsid w:val="00804C3B"/>
    <w:rsid w:val="00821031"/>
    <w:rsid w:val="008212A6"/>
    <w:rsid w:val="00853157"/>
    <w:rsid w:val="00856F10"/>
    <w:rsid w:val="00863584"/>
    <w:rsid w:val="00872902"/>
    <w:rsid w:val="00881A6B"/>
    <w:rsid w:val="00884C75"/>
    <w:rsid w:val="008857D9"/>
    <w:rsid w:val="00892437"/>
    <w:rsid w:val="008951CC"/>
    <w:rsid w:val="00896CE2"/>
    <w:rsid w:val="008B1075"/>
    <w:rsid w:val="008B6EB5"/>
    <w:rsid w:val="008B7C06"/>
    <w:rsid w:val="008D0463"/>
    <w:rsid w:val="008D318F"/>
    <w:rsid w:val="00910CDF"/>
    <w:rsid w:val="00923643"/>
    <w:rsid w:val="009317B9"/>
    <w:rsid w:val="00977523"/>
    <w:rsid w:val="00984AD5"/>
    <w:rsid w:val="009A09D5"/>
    <w:rsid w:val="009A21BE"/>
    <w:rsid w:val="009A5771"/>
    <w:rsid w:val="009C0459"/>
    <w:rsid w:val="009C472F"/>
    <w:rsid w:val="009D09F9"/>
    <w:rsid w:val="009D246E"/>
    <w:rsid w:val="009D7179"/>
    <w:rsid w:val="009E2A4B"/>
    <w:rsid w:val="009F26BB"/>
    <w:rsid w:val="00A0042E"/>
    <w:rsid w:val="00A22A1E"/>
    <w:rsid w:val="00A35738"/>
    <w:rsid w:val="00A45A3F"/>
    <w:rsid w:val="00A6490A"/>
    <w:rsid w:val="00A72678"/>
    <w:rsid w:val="00A761B0"/>
    <w:rsid w:val="00A8375E"/>
    <w:rsid w:val="00A9508C"/>
    <w:rsid w:val="00AA1614"/>
    <w:rsid w:val="00AB0485"/>
    <w:rsid w:val="00AB72B2"/>
    <w:rsid w:val="00AC0D4C"/>
    <w:rsid w:val="00AD0C53"/>
    <w:rsid w:val="00AE0404"/>
    <w:rsid w:val="00AF5D90"/>
    <w:rsid w:val="00B0025D"/>
    <w:rsid w:val="00B03165"/>
    <w:rsid w:val="00B3716E"/>
    <w:rsid w:val="00B60287"/>
    <w:rsid w:val="00B62A53"/>
    <w:rsid w:val="00B64D36"/>
    <w:rsid w:val="00B8762B"/>
    <w:rsid w:val="00BC1AE1"/>
    <w:rsid w:val="00BE2DC6"/>
    <w:rsid w:val="00C0209B"/>
    <w:rsid w:val="00C2253C"/>
    <w:rsid w:val="00C51380"/>
    <w:rsid w:val="00C52101"/>
    <w:rsid w:val="00C548E8"/>
    <w:rsid w:val="00C56488"/>
    <w:rsid w:val="00C56E8D"/>
    <w:rsid w:val="00C90568"/>
    <w:rsid w:val="00CB26AB"/>
    <w:rsid w:val="00CD7E7B"/>
    <w:rsid w:val="00CE3F0A"/>
    <w:rsid w:val="00CE58C1"/>
    <w:rsid w:val="00D12EDD"/>
    <w:rsid w:val="00D13BE3"/>
    <w:rsid w:val="00D1502B"/>
    <w:rsid w:val="00D22C06"/>
    <w:rsid w:val="00D27EF5"/>
    <w:rsid w:val="00D34B35"/>
    <w:rsid w:val="00D42E90"/>
    <w:rsid w:val="00D54893"/>
    <w:rsid w:val="00D76269"/>
    <w:rsid w:val="00D825FD"/>
    <w:rsid w:val="00DE0B63"/>
    <w:rsid w:val="00DF1F67"/>
    <w:rsid w:val="00E10FAD"/>
    <w:rsid w:val="00E144B0"/>
    <w:rsid w:val="00E16899"/>
    <w:rsid w:val="00E17295"/>
    <w:rsid w:val="00E72AAE"/>
    <w:rsid w:val="00E77A77"/>
    <w:rsid w:val="00EC2631"/>
    <w:rsid w:val="00EC7AFE"/>
    <w:rsid w:val="00ED5195"/>
    <w:rsid w:val="00EE05E9"/>
    <w:rsid w:val="00F03279"/>
    <w:rsid w:val="00F43A4E"/>
    <w:rsid w:val="00F66393"/>
    <w:rsid w:val="00F95A17"/>
    <w:rsid w:val="00FE3578"/>
    <w:rsid w:val="00FF32AB"/>
    <w:rsid w:val="2A97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18BB312-CC48-4F8F-A319-9A83D2407AB4}"/>
  <w14:docId w14:val="2A8B694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eastAsia="Arial" w:cs="Arial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9D09F9"/>
    <w:pPr>
      <w:spacing w:line="276" w:lineRule="auto"/>
    </w:pPr>
    <w:rPr>
      <w:sz w:val="22"/>
      <w:szCs w:val="22"/>
      <w:lang w:val="ru-RU" w:eastAsia="uk-UA"/>
    </w:rPr>
  </w:style>
  <w:style w:type="paragraph" w:styleId="1">
    <w:name w:val="heading 1"/>
    <w:basedOn w:val="a"/>
    <w:next w:val="a"/>
    <w:qFormat/>
    <w:rsid w:val="009D09F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9D09F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9D09F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9D09F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9D09F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9D09F9"/>
    <w:pPr>
      <w:keepNext/>
      <w:keepLines/>
      <w:spacing w:before="240" w:after="80"/>
      <w:outlineLvl w:val="5"/>
    </w:pPr>
    <w:rPr>
      <w:i/>
      <w:color w:val="66666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Normal Table0"/>
    <w:rsid w:val="009D09F9"/>
    <w:pPr>
      <w:spacing w:line="276" w:lineRule="auto"/>
    </w:pPr>
    <w:rPr>
      <w:sz w:val="22"/>
      <w:szCs w:val="22"/>
      <w:lang w:val="ru-RU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rsid w:val="009D09F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qFormat/>
    <w:rsid w:val="009D09F9"/>
    <w:pPr>
      <w:keepNext/>
      <w:keepLines/>
      <w:spacing w:after="320"/>
    </w:pPr>
    <w:rPr>
      <w:color w:val="666666"/>
      <w:sz w:val="30"/>
      <w:szCs w:val="30"/>
    </w:rPr>
  </w:style>
  <w:style w:type="table" w:styleId="a5" w:customStyle="1">
    <w:basedOn w:val="TableNormal"/>
    <w:rsid w:val="009D09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rsid w:val="009D09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"/>
    <w:rsid w:val="009D09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"/>
    <w:rsid w:val="009D09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1">
    <w:basedOn w:val="TableNormal"/>
    <w:rsid w:val="009D09F9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Hyperlink"/>
    <w:uiPriority w:val="99"/>
    <w:unhideWhenUsed/>
    <w:rsid w:val="00167534"/>
    <w:rPr>
      <w:color w:val="0000FF"/>
      <w:u w:val="single"/>
    </w:rPr>
  </w:style>
  <w:style w:type="paragraph" w:styleId="ab">
    <w:name w:val="Body Text Indent"/>
    <w:basedOn w:val="a"/>
    <w:link w:val="ac"/>
    <w:rsid w:val="00E72AAE"/>
    <w:pPr>
      <w:spacing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ac" w:customStyle="1">
    <w:name w:val="Основний текст з відступом Знак"/>
    <w:link w:val="ab"/>
    <w:rsid w:val="00E72AAE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paragraph" w:styleId="ad">
    <w:name w:val="List Paragraph"/>
    <w:basedOn w:val="a"/>
    <w:uiPriority w:val="34"/>
    <w:qFormat/>
    <w:rsid w:val="002A6A61"/>
    <w:pPr>
      <w:spacing w:after="200"/>
      <w:ind w:left="720"/>
      <w:contextualSpacing/>
    </w:pPr>
    <w:rPr>
      <w:rFonts w:ascii="Cambria" w:hAnsi="Cambria" w:eastAsia="Cambria" w:cs="Times New Roman"/>
      <w:lang w:val="uk-UA" w:eastAsia="en-US"/>
    </w:rPr>
  </w:style>
  <w:style w:type="paragraph" w:styleId="ae">
    <w:name w:val="Normal (Web)"/>
    <w:basedOn w:val="a"/>
    <w:rsid w:val="002A6A61"/>
    <w:pPr>
      <w:spacing w:before="100" w:beforeAutospacing="1" w:after="100" w:afterAutospacing="1" w:line="240" w:lineRule="auto"/>
    </w:pPr>
    <w:rPr>
      <w:rFonts w:eastAsia="Times New Roman"/>
      <w:color w:val="003300"/>
      <w:lang w:val="uk-UA"/>
    </w:rPr>
  </w:style>
  <w:style w:type="paragraph" w:styleId="FR1" w:customStyle="1">
    <w:name w:val="FR1"/>
    <w:uiPriority w:val="99"/>
    <w:rsid w:val="00C56488"/>
    <w:pPr>
      <w:widowControl w:val="0"/>
      <w:autoSpaceDE w:val="0"/>
      <w:autoSpaceDN w:val="0"/>
      <w:adjustRightInd w:val="0"/>
      <w:spacing w:before="220"/>
      <w:jc w:val="center"/>
    </w:pPr>
    <w:rPr>
      <w:rFonts w:eastAsia="Times New Roman"/>
      <w:b/>
      <w:bCs/>
      <w:i/>
      <w:iCs/>
      <w:lang w:eastAsia="ru-RU"/>
    </w:rPr>
  </w:style>
  <w:style w:type="character" w:styleId="af">
    <w:name w:val="FollowedHyperlink"/>
    <w:uiPriority w:val="99"/>
    <w:semiHidden/>
    <w:unhideWhenUsed/>
    <w:rsid w:val="00547858"/>
    <w:rPr>
      <w:color w:val="800080"/>
      <w:u w:val="single"/>
    </w:rPr>
  </w:style>
  <w:style w:type="paragraph" w:styleId="af0">
    <w:name w:val="Body Text"/>
    <w:basedOn w:val="a"/>
    <w:rsid w:val="001F0298"/>
    <w:pPr>
      <w:spacing w:after="120"/>
    </w:pPr>
  </w:style>
  <w:style w:type="paragraph" w:styleId="af1">
    <w:name w:val="Balloon Text"/>
    <w:basedOn w:val="a"/>
    <w:semiHidden/>
    <w:rsid w:val="0021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oresta.losyk@lnu.edu.ua" TargetMode="External" Id="rId6" /><Relationship Type="http://schemas.openxmlformats.org/officeDocument/2006/relationships/hyperlink" Target="mailto:de.manu.ad.manum@gmail.com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Силабус курсу </dc:title>
  <dc:subject/>
  <dc:creator>user</dc:creator>
  <keywords/>
  <lastModifiedBy>Тетяна Янкович</lastModifiedBy>
  <revision>23</revision>
  <lastPrinted>2019-11-04T17:28:00.0000000Z</lastPrinted>
  <dcterms:created xsi:type="dcterms:W3CDTF">2020-04-03T10:00:00.0000000Z</dcterms:created>
  <dcterms:modified xsi:type="dcterms:W3CDTF">2020-04-03T10:03:15.7531868Z</dcterms:modified>
</coreProperties>
</file>