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498A" w14:textId="77777777" w:rsidR="00D059DC" w:rsidRDefault="00D059DC" w:rsidP="00D059DC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14:paraId="008D112C" w14:textId="77777777" w:rsidR="00D059DC" w:rsidRDefault="00D059DC" w:rsidP="00D059DC">
      <w:pPr>
        <w:rPr>
          <w:b/>
          <w:i/>
        </w:rPr>
      </w:pPr>
    </w:p>
    <w:p w14:paraId="3ED876E3" w14:textId="77777777" w:rsidR="00D059DC" w:rsidRPr="00D059DC" w:rsidRDefault="00D059DC" w:rsidP="00D059DC">
      <w:pPr>
        <w:pBdr>
          <w:bottom w:val="single" w:sz="12" w:space="1" w:color="auto"/>
        </w:pBdr>
        <w:jc w:val="both"/>
        <w:rPr>
          <w:b/>
          <w:szCs w:val="28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Pr="00D059DC">
        <w:rPr>
          <w:b/>
          <w:i/>
          <w:szCs w:val="28"/>
          <w:u w:val="single"/>
        </w:rPr>
        <w:t>Інтерактивні методи проведення тренінгу у роботі з персоналом організації</w:t>
      </w:r>
      <w:r>
        <w:rPr>
          <w:b/>
          <w:szCs w:val="28"/>
        </w:rPr>
        <w:t xml:space="preserve">                               </w:t>
      </w:r>
      <w:r w:rsidRPr="00F22D6C">
        <w:rPr>
          <w:b/>
          <w:i/>
        </w:rPr>
        <w:t>Семестр: </w:t>
      </w:r>
      <w:r>
        <w:rPr>
          <w:b/>
          <w:i/>
        </w:rPr>
        <w:t>2</w:t>
      </w:r>
    </w:p>
    <w:p w14:paraId="1155BB42" w14:textId="77777777" w:rsidR="00D059DC" w:rsidRDefault="00D059DC" w:rsidP="00D059DC">
      <w:pPr>
        <w:rPr>
          <w:b/>
          <w:i/>
        </w:rPr>
      </w:pPr>
    </w:p>
    <w:p w14:paraId="20FD9B49" w14:textId="77777777" w:rsidR="00D059DC" w:rsidRDefault="00D059DC" w:rsidP="00D059DC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 w:rsidRPr="008A0A70">
        <w:rPr>
          <w:b/>
          <w:i/>
        </w:rPr>
        <w:t>__</w:t>
      </w:r>
      <w:r w:rsidRPr="008A0A70">
        <w:rPr>
          <w:b/>
          <w:i/>
          <w:u w:val="single"/>
        </w:rPr>
        <w:t>053 - Психологія</w:t>
      </w:r>
      <w:r>
        <w:rPr>
          <w:b/>
          <w:i/>
        </w:rPr>
        <w:t xml:space="preserve"> __________________________ </w:t>
      </w:r>
    </w:p>
    <w:p w14:paraId="3C3AFDDC" w14:textId="77777777" w:rsidR="00D059DC" w:rsidRDefault="00D059DC" w:rsidP="00D059DC">
      <w:pPr>
        <w:ind w:left="708" w:firstLine="708"/>
        <w:rPr>
          <w:b/>
          <w:i/>
        </w:rPr>
      </w:pPr>
    </w:p>
    <w:p w14:paraId="3E29BF8F" w14:textId="77777777" w:rsidR="00D059DC" w:rsidRDefault="00D059DC" w:rsidP="00D059DC">
      <w:pPr>
        <w:ind w:left="708" w:firstLine="708"/>
        <w:rPr>
          <w:b/>
          <w:i/>
        </w:rPr>
      </w:pP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>_</w:t>
      </w:r>
      <w:r>
        <w:rPr>
          <w:b/>
          <w:i/>
          <w:u w:val="single"/>
        </w:rPr>
        <w:t>12</w:t>
      </w:r>
      <w:r w:rsidRPr="0014078E">
        <w:rPr>
          <w:b/>
          <w:i/>
          <w:u w:val="single"/>
        </w:rPr>
        <w:t>0</w:t>
      </w:r>
      <w:r w:rsidRPr="00F22D6C">
        <w:rPr>
          <w:b/>
          <w:i/>
        </w:rPr>
        <w:t xml:space="preserve">__ (кредитів ЄКТС </w:t>
      </w:r>
      <w:r>
        <w:rPr>
          <w:b/>
          <w:i/>
        </w:rPr>
        <w:t>- _4__</w:t>
      </w:r>
      <w:r w:rsidRPr="00F22D6C">
        <w:rPr>
          <w:b/>
          <w:i/>
        </w:rPr>
        <w:t>);</w:t>
      </w:r>
    </w:p>
    <w:p w14:paraId="62A6943C" w14:textId="77777777" w:rsidR="00D059DC" w:rsidRDefault="00D059DC" w:rsidP="00D059DC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__</w:t>
      </w:r>
      <w:r w:rsidRPr="0014078E">
        <w:rPr>
          <w:b/>
          <w:i/>
          <w:u w:val="single"/>
        </w:rPr>
        <w:t>3</w:t>
      </w:r>
      <w:r>
        <w:rPr>
          <w:b/>
          <w:i/>
          <w:u w:val="single"/>
        </w:rPr>
        <w:t>2</w:t>
      </w:r>
      <w:r>
        <w:rPr>
          <w:b/>
          <w:i/>
        </w:rPr>
        <w:t>___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>_</w:t>
      </w:r>
      <w:r w:rsidRPr="00D059DC">
        <w:rPr>
          <w:b/>
          <w:i/>
          <w:u w:val="single"/>
        </w:rPr>
        <w:t>32</w:t>
      </w:r>
      <w:r>
        <w:rPr>
          <w:b/>
          <w:i/>
        </w:rPr>
        <w:t xml:space="preserve">__ , семінарські - _, </w:t>
      </w:r>
    </w:p>
    <w:p w14:paraId="2B919FFC" w14:textId="77777777" w:rsidR="00D059DC" w:rsidRPr="00F22D6C" w:rsidRDefault="00D059DC" w:rsidP="00D059DC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___  </w:t>
      </w:r>
      <w:r w:rsidRPr="00F22D6C">
        <w:rPr>
          <w:b/>
          <w:i/>
        </w:rPr>
        <w:t>)</w:t>
      </w:r>
    </w:p>
    <w:p w14:paraId="0CB34664" w14:textId="77777777" w:rsidR="00D059DC" w:rsidRDefault="00D059DC" w:rsidP="00D059DC">
      <w:pPr>
        <w:rPr>
          <w:b/>
          <w:i/>
        </w:rPr>
      </w:pPr>
    </w:p>
    <w:p w14:paraId="54A01483" w14:textId="77777777" w:rsidR="00D059DC" w:rsidRPr="00C92FED" w:rsidRDefault="00D059DC" w:rsidP="00D059DC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14:paraId="1C3FC98C" w14:textId="77777777" w:rsidR="00D059DC" w:rsidRDefault="00D059DC" w:rsidP="00D059DC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Інтерактивні методи навчання на сьогодні є ефективним способом роботи не тільки викладача в аудиторії, тренера в групі та педагога в будь-якому освітньому закладі, але є невід’ємною частиною корпоративного навчання. </w:t>
      </w:r>
    </w:p>
    <w:p w14:paraId="5623BF2C" w14:textId="77777777" w:rsidR="00D059DC" w:rsidRPr="00D059DC" w:rsidRDefault="00D059DC" w:rsidP="00D059DC">
      <w:pPr>
        <w:pStyle w:val="a4"/>
        <w:rPr>
          <w:sz w:val="24"/>
          <w:szCs w:val="24"/>
        </w:rPr>
      </w:pPr>
      <w:r w:rsidRPr="00D059DC">
        <w:rPr>
          <w:sz w:val="24"/>
          <w:szCs w:val="24"/>
        </w:rPr>
        <w:t xml:space="preserve">Об'єктом вивчення інтерактивних методів проведення тренінгу є новітні методи навчання дітей та дорослих. Предметом даної дисципліни є інноваційні способи роботи викладача в аудиторії, тренера в групі та педагога в освітньому закладі. Даний курс акцентує увагу на активній взаємодії студентів між собою в процесі вивчення інтерактивних методик, що робить його більш цікавим та менш </w:t>
      </w:r>
      <w:proofErr w:type="spellStart"/>
      <w:r w:rsidRPr="00D059DC">
        <w:rPr>
          <w:sz w:val="24"/>
          <w:szCs w:val="24"/>
        </w:rPr>
        <w:t>втомлюваним</w:t>
      </w:r>
      <w:proofErr w:type="spellEnd"/>
      <w:r w:rsidRPr="00D059DC">
        <w:rPr>
          <w:sz w:val="24"/>
          <w:szCs w:val="24"/>
        </w:rPr>
        <w:t xml:space="preserve"> для учасників, а також надає можливість широкого обміну досвідом. Отримані знання та практичні навички сприятимуть ефективній роботі спеціалістів з будь-якими віковими групами в різних сферах психологічної практики: освітній, клінічній та управлінській.</w:t>
      </w:r>
    </w:p>
    <w:p w14:paraId="3469E77B" w14:textId="77777777" w:rsidR="00D059DC" w:rsidRDefault="00D059DC" w:rsidP="00D059DC">
      <w:pPr>
        <w:ind w:firstLine="720"/>
        <w:jc w:val="both"/>
        <w:outlineLvl w:val="0"/>
        <w:rPr>
          <w:szCs w:val="28"/>
        </w:rPr>
      </w:pPr>
      <w:r w:rsidRPr="00CC45D7">
        <w:rPr>
          <w:i/>
          <w:szCs w:val="28"/>
        </w:rPr>
        <w:t>Мета курсу:</w:t>
      </w:r>
      <w:r>
        <w:rPr>
          <w:szCs w:val="28"/>
        </w:rPr>
        <w:t xml:space="preserve"> оволодіння студентами інтерактивними методиками навчання, опанування мистецтвом побудови і проведення навчальних семінарів і тренінгів.</w:t>
      </w:r>
    </w:p>
    <w:p w14:paraId="5DE2341F" w14:textId="77777777" w:rsidR="00D059DC" w:rsidRDefault="00D059DC" w:rsidP="00D059DC">
      <w:pPr>
        <w:ind w:firstLine="720"/>
        <w:jc w:val="both"/>
        <w:outlineLvl w:val="0"/>
        <w:rPr>
          <w:szCs w:val="28"/>
        </w:rPr>
      </w:pPr>
      <w:r w:rsidRPr="003E06C2">
        <w:rPr>
          <w:i/>
          <w:szCs w:val="28"/>
        </w:rPr>
        <w:t>Основні завдання</w:t>
      </w:r>
      <w:r>
        <w:rPr>
          <w:szCs w:val="28"/>
        </w:rPr>
        <w:t xml:space="preserve"> курсу полягають в:</w:t>
      </w:r>
    </w:p>
    <w:p w14:paraId="49F66C51" w14:textId="77777777" w:rsidR="00D059DC" w:rsidRDefault="00D059DC" w:rsidP="00D059DC">
      <w:pPr>
        <w:numPr>
          <w:ilvl w:val="0"/>
          <w:numId w:val="6"/>
        </w:numPr>
        <w:jc w:val="both"/>
        <w:outlineLvl w:val="0"/>
        <w:rPr>
          <w:szCs w:val="28"/>
        </w:rPr>
      </w:pPr>
      <w:r>
        <w:rPr>
          <w:szCs w:val="28"/>
        </w:rPr>
        <w:t>розумінні студентами психологічних засад та механізмів тренінгу;</w:t>
      </w:r>
    </w:p>
    <w:p w14:paraId="0DA63E37" w14:textId="77777777" w:rsidR="00D059DC" w:rsidRDefault="00D059DC" w:rsidP="00D059DC">
      <w:pPr>
        <w:numPr>
          <w:ilvl w:val="0"/>
          <w:numId w:val="6"/>
        </w:numPr>
        <w:jc w:val="both"/>
        <w:outlineLvl w:val="0"/>
        <w:rPr>
          <w:szCs w:val="28"/>
        </w:rPr>
      </w:pPr>
      <w:r>
        <w:rPr>
          <w:szCs w:val="28"/>
        </w:rPr>
        <w:t>апробації різних інтерактивних методів навчання на власному досвіді студентів;</w:t>
      </w:r>
    </w:p>
    <w:p w14:paraId="3DAD6ED7" w14:textId="77777777" w:rsidR="00D059DC" w:rsidRPr="006E0AD1" w:rsidRDefault="00D059DC" w:rsidP="00D059DC">
      <w:pPr>
        <w:numPr>
          <w:ilvl w:val="0"/>
          <w:numId w:val="6"/>
        </w:numPr>
        <w:jc w:val="both"/>
        <w:outlineLvl w:val="0"/>
        <w:rPr>
          <w:szCs w:val="28"/>
        </w:rPr>
      </w:pPr>
      <w:r>
        <w:rPr>
          <w:szCs w:val="28"/>
        </w:rPr>
        <w:t>формуванні в</w:t>
      </w:r>
      <w:r w:rsidRPr="006E0AD1">
        <w:rPr>
          <w:szCs w:val="28"/>
        </w:rPr>
        <w:t xml:space="preserve"> учасників здатності до складання програм занять з використанням інтерактивних методів та проведенні цих занять</w:t>
      </w:r>
      <w:r>
        <w:rPr>
          <w:szCs w:val="28"/>
        </w:rPr>
        <w:t>.</w:t>
      </w:r>
    </w:p>
    <w:p w14:paraId="4182040C" w14:textId="77777777" w:rsidR="00D059DC" w:rsidRDefault="00D059DC" w:rsidP="00D059DC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14:paraId="33E22750" w14:textId="77777777" w:rsidR="00D059DC" w:rsidRDefault="00D059DC" w:rsidP="00D059DC">
      <w:pPr>
        <w:jc w:val="both"/>
        <w:outlineLvl w:val="0"/>
        <w:rPr>
          <w:szCs w:val="28"/>
        </w:rPr>
      </w:pPr>
      <w:r w:rsidRPr="00A52F85">
        <w:rPr>
          <w:b/>
        </w:rPr>
        <w:t>знати:</w:t>
      </w:r>
      <w:r w:rsidRPr="00D059DC">
        <w:rPr>
          <w:szCs w:val="28"/>
        </w:rPr>
        <w:t xml:space="preserve"> </w:t>
      </w:r>
    </w:p>
    <w:p w14:paraId="060AF192" w14:textId="77777777" w:rsidR="00D059DC" w:rsidRDefault="00D059DC" w:rsidP="00D059DC">
      <w:pPr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особливості інтерактивного навчання;</w:t>
      </w:r>
    </w:p>
    <w:p w14:paraId="6CE228C8" w14:textId="77777777" w:rsidR="00D059DC" w:rsidRDefault="00D059DC" w:rsidP="00D059DC">
      <w:pPr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основні принципи та концепції інтерактивного навчання;</w:t>
      </w:r>
    </w:p>
    <w:p w14:paraId="3B436A15" w14:textId="77777777" w:rsidR="00D059DC" w:rsidRDefault="00D059DC" w:rsidP="00D059DC">
      <w:pPr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види інтерактивних методик та способи їх застосування;</w:t>
      </w:r>
    </w:p>
    <w:p w14:paraId="244970FC" w14:textId="77777777" w:rsidR="00D059DC" w:rsidRDefault="00D059DC" w:rsidP="00D059DC">
      <w:pPr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особливості роботи з групою з врахуванням групової динаміки;</w:t>
      </w:r>
    </w:p>
    <w:p w14:paraId="308046B8" w14:textId="77777777" w:rsidR="00D059DC" w:rsidRDefault="00D059DC" w:rsidP="00D059DC">
      <w:pPr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засади побудови програми тренінгу та інтерактивного семінару;</w:t>
      </w:r>
    </w:p>
    <w:p w14:paraId="4425CC26" w14:textId="77777777" w:rsidR="00D059DC" w:rsidRPr="00D059DC" w:rsidRDefault="00D059DC" w:rsidP="00D059DC">
      <w:pPr>
        <w:pStyle w:val="a6"/>
        <w:numPr>
          <w:ilvl w:val="0"/>
          <w:numId w:val="8"/>
        </w:numPr>
        <w:jc w:val="both"/>
        <w:rPr>
          <w:b/>
        </w:rPr>
      </w:pPr>
      <w:r w:rsidRPr="00D059DC">
        <w:rPr>
          <w:szCs w:val="28"/>
        </w:rPr>
        <w:t>етичні принципи роботи тренера в групі.</w:t>
      </w:r>
    </w:p>
    <w:p w14:paraId="79159655" w14:textId="77777777" w:rsidR="00D059DC" w:rsidRPr="00CA0D4E" w:rsidRDefault="00D059DC" w:rsidP="00D059DC">
      <w:pPr>
        <w:jc w:val="both"/>
        <w:rPr>
          <w:b/>
        </w:rPr>
      </w:pPr>
      <w:r w:rsidRPr="00A52F85">
        <w:rPr>
          <w:b/>
        </w:rPr>
        <w:t>вміти:</w:t>
      </w:r>
    </w:p>
    <w:p w14:paraId="4C35347D" w14:textId="77777777" w:rsidR="00D059DC" w:rsidRDefault="00D059DC" w:rsidP="00D059DC">
      <w:pPr>
        <w:numPr>
          <w:ilvl w:val="0"/>
          <w:numId w:val="10"/>
        </w:numPr>
        <w:tabs>
          <w:tab w:val="num" w:pos="1440"/>
        </w:tabs>
        <w:jc w:val="both"/>
        <w:outlineLvl w:val="0"/>
        <w:rPr>
          <w:szCs w:val="28"/>
        </w:rPr>
      </w:pPr>
      <w:r>
        <w:rPr>
          <w:szCs w:val="28"/>
        </w:rPr>
        <w:t>використовувати інтерактивні методики в навчальних семінарах та тренінгах;</w:t>
      </w:r>
    </w:p>
    <w:p w14:paraId="302B71C2" w14:textId="77777777" w:rsidR="00D059DC" w:rsidRDefault="00D059DC" w:rsidP="00D059DC">
      <w:pPr>
        <w:numPr>
          <w:ilvl w:val="0"/>
          <w:numId w:val="10"/>
        </w:numPr>
        <w:tabs>
          <w:tab w:val="num" w:pos="1440"/>
        </w:tabs>
        <w:jc w:val="both"/>
        <w:outlineLvl w:val="0"/>
        <w:rPr>
          <w:szCs w:val="28"/>
        </w:rPr>
      </w:pPr>
      <w:r>
        <w:rPr>
          <w:szCs w:val="28"/>
        </w:rPr>
        <w:t>розробляти програми  тренінгових занять на психологічну тематику;</w:t>
      </w:r>
    </w:p>
    <w:p w14:paraId="0DB7EADC" w14:textId="77777777" w:rsidR="00D059DC" w:rsidRDefault="00D059DC" w:rsidP="00D059DC">
      <w:pPr>
        <w:numPr>
          <w:ilvl w:val="0"/>
          <w:numId w:val="10"/>
        </w:numPr>
        <w:tabs>
          <w:tab w:val="num" w:pos="1440"/>
        </w:tabs>
        <w:jc w:val="both"/>
        <w:outlineLvl w:val="0"/>
        <w:rPr>
          <w:szCs w:val="28"/>
        </w:rPr>
      </w:pPr>
      <w:r>
        <w:rPr>
          <w:szCs w:val="28"/>
        </w:rPr>
        <w:t>підбирати адекватні інтерактивні методики до теми заняття та його учасників;</w:t>
      </w:r>
    </w:p>
    <w:p w14:paraId="63B9A30E" w14:textId="77777777" w:rsidR="00D059DC" w:rsidRDefault="00D059DC" w:rsidP="00D059DC">
      <w:pPr>
        <w:numPr>
          <w:ilvl w:val="0"/>
          <w:numId w:val="10"/>
        </w:numPr>
        <w:tabs>
          <w:tab w:val="num" w:pos="1440"/>
        </w:tabs>
        <w:jc w:val="both"/>
        <w:outlineLvl w:val="0"/>
        <w:rPr>
          <w:szCs w:val="28"/>
        </w:rPr>
      </w:pPr>
      <w:r>
        <w:rPr>
          <w:szCs w:val="28"/>
        </w:rPr>
        <w:t>проводити інтерактивні методики в групі, зазначені в змісті навчальних тем;</w:t>
      </w:r>
    </w:p>
    <w:p w14:paraId="63B14592" w14:textId="77777777" w:rsidR="00D059DC" w:rsidRPr="00D059DC" w:rsidRDefault="00D059DC" w:rsidP="00D059DC">
      <w:pPr>
        <w:pStyle w:val="a6"/>
        <w:numPr>
          <w:ilvl w:val="0"/>
          <w:numId w:val="10"/>
        </w:numPr>
        <w:rPr>
          <w:b/>
          <w:i/>
        </w:rPr>
      </w:pPr>
      <w:r w:rsidRPr="00D059DC">
        <w:rPr>
          <w:szCs w:val="28"/>
        </w:rPr>
        <w:t>керувати групою та контролювати роботу учасників семінару.</w:t>
      </w:r>
    </w:p>
    <w:p w14:paraId="22C6EB0D" w14:textId="77777777" w:rsidR="00D059DC" w:rsidRDefault="00D059DC" w:rsidP="00D059DC">
      <w:pPr>
        <w:rPr>
          <w:b/>
          <w:i/>
        </w:rPr>
      </w:pPr>
      <w:r>
        <w:rPr>
          <w:b/>
          <w:i/>
        </w:rPr>
        <w:t>Форма  звітності: _</w:t>
      </w:r>
      <w:r>
        <w:rPr>
          <w:b/>
          <w:i/>
          <w:u w:val="single"/>
        </w:rPr>
        <w:t>_залік</w:t>
      </w:r>
      <w:r>
        <w:rPr>
          <w:b/>
          <w:i/>
        </w:rPr>
        <w:t>___________</w:t>
      </w:r>
    </w:p>
    <w:p w14:paraId="4434129C" w14:textId="77777777" w:rsidR="00D059DC" w:rsidRPr="003B073B" w:rsidRDefault="00D059DC" w:rsidP="00D059DC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(екзамен, залік)</w:t>
      </w:r>
    </w:p>
    <w:p w14:paraId="1CBAD00D" w14:textId="77777777" w:rsidR="00D059DC" w:rsidRDefault="00D059DC" w:rsidP="00D059DC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>
        <w:rPr>
          <w:b/>
          <w:i/>
          <w:u w:val="single"/>
        </w:rPr>
        <w:t>українська</w:t>
      </w:r>
      <w:r w:rsidRPr="00F903E0">
        <w:rPr>
          <w:b/>
          <w:i/>
          <w:u w:val="single"/>
        </w:rPr>
        <w:t>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14:paraId="45CC5358" w14:textId="77777777" w:rsidR="00D059DC" w:rsidRDefault="00D059DC" w:rsidP="00D059DC">
      <w:pPr>
        <w:rPr>
          <w:u w:val="single"/>
        </w:rPr>
      </w:pPr>
    </w:p>
    <w:p w14:paraId="4AA641E4" w14:textId="77777777" w:rsidR="00D059DC" w:rsidRPr="00C92FED" w:rsidRDefault="00D059DC" w:rsidP="00D059DC">
      <w:pPr>
        <w:rPr>
          <w:b/>
          <w:i/>
        </w:rPr>
      </w:pPr>
    </w:p>
    <w:p w14:paraId="673AA962" w14:textId="4EEA98F8" w:rsidR="00D059DC" w:rsidRDefault="00D059DC" w:rsidP="00D059DC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         </w:t>
      </w:r>
      <w:r w:rsidRPr="003D219D">
        <w:rPr>
          <w:b/>
          <w:i/>
          <w:u w:val="single"/>
        </w:rPr>
        <w:t xml:space="preserve"> </w:t>
      </w:r>
      <w:hyperlink r:id="rId6" w:history="1">
        <w:r w:rsidR="005A2D75">
          <w:rPr>
            <w:rStyle w:val="a3"/>
          </w:rPr>
          <w:t>http://filos.lnu.edu.ua/department/psyholohiji</w:t>
        </w:r>
      </w:hyperlink>
      <w:bookmarkStart w:id="0" w:name="_GoBack"/>
      <w:bookmarkEnd w:id="0"/>
    </w:p>
    <w:p w14:paraId="50810179" w14:textId="77777777" w:rsidR="000F5A71" w:rsidRPr="00D059DC" w:rsidRDefault="00D059DC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sectPr w:rsidR="000F5A71" w:rsidRPr="00D059DC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9AB"/>
    <w:multiLevelType w:val="hybridMultilevel"/>
    <w:tmpl w:val="5C98C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A5091"/>
    <w:multiLevelType w:val="hybridMultilevel"/>
    <w:tmpl w:val="B1EAD90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DC2F1F"/>
    <w:multiLevelType w:val="hybridMultilevel"/>
    <w:tmpl w:val="E46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7A7E"/>
    <w:multiLevelType w:val="hybridMultilevel"/>
    <w:tmpl w:val="2EC0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F2EB9"/>
    <w:multiLevelType w:val="hybridMultilevel"/>
    <w:tmpl w:val="264200B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40280"/>
    <w:multiLevelType w:val="hybridMultilevel"/>
    <w:tmpl w:val="C312372E"/>
    <w:lvl w:ilvl="0" w:tplc="0422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542405"/>
    <w:multiLevelType w:val="hybridMultilevel"/>
    <w:tmpl w:val="F49819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65DD3"/>
    <w:multiLevelType w:val="hybridMultilevel"/>
    <w:tmpl w:val="5CE405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208A0"/>
    <w:multiLevelType w:val="hybridMultilevel"/>
    <w:tmpl w:val="C312372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7B7FEB"/>
    <w:multiLevelType w:val="hybridMultilevel"/>
    <w:tmpl w:val="C312372E"/>
    <w:lvl w:ilvl="0" w:tplc="0422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C"/>
    <w:rsid w:val="000F5A71"/>
    <w:rsid w:val="005A2D75"/>
    <w:rsid w:val="006E7ED8"/>
    <w:rsid w:val="00CC3C55"/>
    <w:rsid w:val="00D0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0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DC"/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59DC"/>
    <w:rPr>
      <w:color w:val="0563C1"/>
      <w:u w:val="single"/>
    </w:rPr>
  </w:style>
  <w:style w:type="paragraph" w:styleId="a4">
    <w:name w:val="Body Text Indent"/>
    <w:basedOn w:val="a"/>
    <w:link w:val="a5"/>
    <w:rsid w:val="00D059DC"/>
    <w:pPr>
      <w:ind w:firstLine="708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59D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D0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DC"/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59DC"/>
    <w:rPr>
      <w:color w:val="0563C1"/>
      <w:u w:val="single"/>
    </w:rPr>
  </w:style>
  <w:style w:type="paragraph" w:styleId="a4">
    <w:name w:val="Body Text Indent"/>
    <w:basedOn w:val="a"/>
    <w:link w:val="a5"/>
    <w:rsid w:val="00D059DC"/>
    <w:pPr>
      <w:ind w:firstLine="708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59D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D0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Hrystyna</cp:lastModifiedBy>
  <cp:revision>2</cp:revision>
  <dcterms:created xsi:type="dcterms:W3CDTF">2019-06-29T14:42:00Z</dcterms:created>
  <dcterms:modified xsi:type="dcterms:W3CDTF">2019-06-29T14:42:00Z</dcterms:modified>
</cp:coreProperties>
</file>