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08" w:rsidRPr="00ED5ECC" w:rsidRDefault="005B5808" w:rsidP="005B5808">
      <w:pPr>
        <w:jc w:val="center"/>
        <w:rPr>
          <w:sz w:val="28"/>
          <w:szCs w:val="28"/>
        </w:rPr>
      </w:pPr>
      <w:r w:rsidRPr="00ED5ECC">
        <w:rPr>
          <w:sz w:val="28"/>
          <w:szCs w:val="28"/>
        </w:rPr>
        <w:t>Львівський національний університет імені Івана Франка</w:t>
      </w:r>
    </w:p>
    <w:p w:rsidR="005B5808" w:rsidRPr="00ED5ECC" w:rsidRDefault="005B5808" w:rsidP="005B5808">
      <w:pPr>
        <w:jc w:val="center"/>
        <w:rPr>
          <w:b/>
          <w:sz w:val="28"/>
          <w:szCs w:val="28"/>
        </w:rPr>
      </w:pPr>
      <w:r w:rsidRPr="00ED5ECC">
        <w:rPr>
          <w:b/>
          <w:sz w:val="28"/>
          <w:szCs w:val="28"/>
        </w:rPr>
        <w:t>СЕМЕСТРОВИЙ ПЛАН</w:t>
      </w:r>
    </w:p>
    <w:p w:rsidR="005B5808" w:rsidRPr="00ED5ECC" w:rsidRDefault="005B5808" w:rsidP="005B5808">
      <w:pPr>
        <w:jc w:val="right"/>
        <w:rPr>
          <w:sz w:val="20"/>
          <w:szCs w:val="20"/>
        </w:rPr>
      </w:pPr>
      <w:r w:rsidRPr="00ED5ECC">
        <w:rPr>
          <w:sz w:val="20"/>
          <w:szCs w:val="20"/>
        </w:rPr>
        <w:t>201</w:t>
      </w:r>
      <w:r>
        <w:rPr>
          <w:sz w:val="20"/>
          <w:szCs w:val="20"/>
        </w:rPr>
        <w:t>8–</w:t>
      </w:r>
      <w:r w:rsidRPr="00ED5ECC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ED5ECC">
        <w:rPr>
          <w:sz w:val="20"/>
          <w:szCs w:val="20"/>
        </w:rPr>
        <w:t xml:space="preserve"> </w:t>
      </w:r>
      <w:proofErr w:type="spellStart"/>
      <w:r w:rsidRPr="00ED5ECC">
        <w:rPr>
          <w:sz w:val="20"/>
          <w:szCs w:val="20"/>
        </w:rPr>
        <w:t>навч</w:t>
      </w:r>
      <w:proofErr w:type="spellEnd"/>
      <w:r w:rsidRPr="00ED5ECC">
        <w:rPr>
          <w:sz w:val="20"/>
          <w:szCs w:val="20"/>
        </w:rPr>
        <w:t>. рік</w:t>
      </w:r>
    </w:p>
    <w:p w:rsidR="005B5808" w:rsidRPr="00ED5ECC" w:rsidRDefault="005B5808" w:rsidP="005B5808">
      <w:pPr>
        <w:jc w:val="center"/>
        <w:rPr>
          <w:i/>
          <w:sz w:val="20"/>
          <w:szCs w:val="20"/>
        </w:rPr>
        <w:sectPr w:rsidR="005B5808" w:rsidRPr="00ED5ECC" w:rsidSect="00D541B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3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384"/>
        <w:gridCol w:w="449"/>
        <w:gridCol w:w="432"/>
        <w:gridCol w:w="497"/>
        <w:gridCol w:w="695"/>
      </w:tblGrid>
      <w:tr w:rsidR="005B5808" w:rsidRPr="00ED5ECC" w:rsidTr="002E2C04">
        <w:trPr>
          <w:trHeight w:val="169"/>
        </w:trPr>
        <w:tc>
          <w:tcPr>
            <w:tcW w:w="901" w:type="dxa"/>
            <w:vMerge w:val="restart"/>
            <w:vAlign w:val="center"/>
          </w:tcPr>
          <w:p w:rsidR="005B5808" w:rsidRPr="00ED5ECC" w:rsidRDefault="005B5808" w:rsidP="002E2C04">
            <w:pPr>
              <w:jc w:val="center"/>
              <w:rPr>
                <w:b/>
                <w:i/>
                <w:sz w:val="16"/>
                <w:szCs w:val="16"/>
              </w:rPr>
            </w:pPr>
            <w:r w:rsidRPr="00ED5ECC">
              <w:rPr>
                <w:b/>
                <w:i/>
                <w:sz w:val="16"/>
                <w:szCs w:val="16"/>
              </w:rPr>
              <w:lastRenderedPageBreak/>
              <w:t>Вид заняття</w:t>
            </w:r>
          </w:p>
        </w:tc>
        <w:tc>
          <w:tcPr>
            <w:tcW w:w="1265" w:type="dxa"/>
            <w:gridSpan w:val="3"/>
            <w:vAlign w:val="center"/>
          </w:tcPr>
          <w:p w:rsidR="005B5808" w:rsidRPr="00ED5ECC" w:rsidRDefault="005B5808" w:rsidP="002E2C04">
            <w:pPr>
              <w:jc w:val="center"/>
              <w:rPr>
                <w:b/>
                <w:i/>
                <w:sz w:val="16"/>
                <w:szCs w:val="16"/>
              </w:rPr>
            </w:pPr>
            <w:r w:rsidRPr="00ED5ECC">
              <w:rPr>
                <w:b/>
                <w:i/>
                <w:sz w:val="16"/>
                <w:szCs w:val="16"/>
              </w:rPr>
              <w:t>Кількість годин</w:t>
            </w:r>
          </w:p>
        </w:tc>
        <w:tc>
          <w:tcPr>
            <w:tcW w:w="497" w:type="dxa"/>
            <w:vMerge w:val="restart"/>
            <w:vAlign w:val="center"/>
          </w:tcPr>
          <w:p w:rsidR="005B5808" w:rsidRPr="00ED5ECC" w:rsidRDefault="005B5808" w:rsidP="002E2C04">
            <w:pPr>
              <w:jc w:val="center"/>
              <w:rPr>
                <w:b/>
                <w:i/>
                <w:sz w:val="16"/>
                <w:szCs w:val="16"/>
              </w:rPr>
            </w:pPr>
            <w:r w:rsidRPr="00ED5ECC">
              <w:rPr>
                <w:b/>
                <w:i/>
                <w:sz w:val="16"/>
                <w:szCs w:val="16"/>
              </w:rPr>
              <w:t>СР</w:t>
            </w:r>
          </w:p>
        </w:tc>
        <w:tc>
          <w:tcPr>
            <w:tcW w:w="695" w:type="dxa"/>
            <w:vMerge w:val="restart"/>
            <w:vAlign w:val="center"/>
          </w:tcPr>
          <w:p w:rsidR="005B5808" w:rsidRPr="00ED5ECC" w:rsidRDefault="005B5808" w:rsidP="002E2C04">
            <w:pPr>
              <w:jc w:val="center"/>
              <w:rPr>
                <w:b/>
                <w:i/>
                <w:sz w:val="16"/>
                <w:szCs w:val="16"/>
              </w:rPr>
            </w:pPr>
            <w:r w:rsidRPr="00ED5ECC">
              <w:rPr>
                <w:b/>
                <w:i/>
                <w:sz w:val="16"/>
                <w:szCs w:val="16"/>
              </w:rPr>
              <w:t>Всього</w:t>
            </w:r>
          </w:p>
        </w:tc>
      </w:tr>
      <w:tr w:rsidR="005B5808" w:rsidRPr="00ED5ECC" w:rsidTr="002E2C04">
        <w:trPr>
          <w:trHeight w:val="180"/>
        </w:trPr>
        <w:tc>
          <w:tcPr>
            <w:tcW w:w="901" w:type="dxa"/>
            <w:vMerge/>
            <w:vAlign w:val="center"/>
          </w:tcPr>
          <w:p w:rsidR="005B5808" w:rsidRPr="00ED5ECC" w:rsidRDefault="005B5808" w:rsidP="002E2C0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5B5808" w:rsidRPr="00ED5ECC" w:rsidRDefault="005B5808" w:rsidP="002E2C04">
            <w:pPr>
              <w:jc w:val="center"/>
              <w:rPr>
                <w:i/>
                <w:sz w:val="16"/>
                <w:szCs w:val="16"/>
              </w:rPr>
            </w:pPr>
            <w:r w:rsidRPr="00ED5ECC">
              <w:rPr>
                <w:i/>
                <w:sz w:val="16"/>
                <w:szCs w:val="16"/>
              </w:rPr>
              <w:t>Л</w:t>
            </w:r>
          </w:p>
        </w:tc>
        <w:tc>
          <w:tcPr>
            <w:tcW w:w="449" w:type="dxa"/>
            <w:vAlign w:val="center"/>
          </w:tcPr>
          <w:p w:rsidR="005B5808" w:rsidRPr="00ED5ECC" w:rsidRDefault="005B5808" w:rsidP="002E2C04">
            <w:pPr>
              <w:jc w:val="center"/>
              <w:rPr>
                <w:i/>
                <w:sz w:val="16"/>
                <w:szCs w:val="16"/>
              </w:rPr>
            </w:pPr>
            <w:r w:rsidRPr="00ED5ECC">
              <w:rPr>
                <w:i/>
                <w:sz w:val="16"/>
                <w:szCs w:val="16"/>
              </w:rPr>
              <w:t>ПС</w:t>
            </w:r>
          </w:p>
        </w:tc>
        <w:tc>
          <w:tcPr>
            <w:tcW w:w="432" w:type="dxa"/>
            <w:vAlign w:val="center"/>
          </w:tcPr>
          <w:p w:rsidR="005B5808" w:rsidRPr="00ED5ECC" w:rsidRDefault="005B5808" w:rsidP="002E2C04">
            <w:pPr>
              <w:jc w:val="center"/>
              <w:rPr>
                <w:i/>
                <w:sz w:val="16"/>
                <w:szCs w:val="16"/>
              </w:rPr>
            </w:pPr>
            <w:r w:rsidRPr="00ED5ECC">
              <w:rPr>
                <w:i/>
                <w:sz w:val="16"/>
                <w:szCs w:val="16"/>
              </w:rPr>
              <w:t>ЛР</w:t>
            </w:r>
          </w:p>
        </w:tc>
        <w:tc>
          <w:tcPr>
            <w:tcW w:w="497" w:type="dxa"/>
            <w:vMerge/>
            <w:vAlign w:val="center"/>
          </w:tcPr>
          <w:p w:rsidR="005B5808" w:rsidRPr="00ED5ECC" w:rsidRDefault="005B5808" w:rsidP="002E2C0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95" w:type="dxa"/>
            <w:vMerge/>
            <w:vAlign w:val="center"/>
          </w:tcPr>
          <w:p w:rsidR="005B5808" w:rsidRPr="00ED5ECC" w:rsidRDefault="005B5808" w:rsidP="002E2C0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B5808" w:rsidRPr="00ED5ECC" w:rsidTr="002E2C04">
        <w:trPr>
          <w:trHeight w:val="506"/>
        </w:trPr>
        <w:tc>
          <w:tcPr>
            <w:tcW w:w="901" w:type="dxa"/>
          </w:tcPr>
          <w:p w:rsidR="005B5808" w:rsidRPr="00ED5ECC" w:rsidRDefault="005B5808" w:rsidP="002E2C04">
            <w:pPr>
              <w:rPr>
                <w:sz w:val="16"/>
                <w:szCs w:val="16"/>
              </w:rPr>
            </w:pPr>
            <w:r w:rsidRPr="00ED5ECC">
              <w:rPr>
                <w:sz w:val="16"/>
                <w:szCs w:val="16"/>
              </w:rPr>
              <w:t>К-сть годин в семестр</w:t>
            </w:r>
          </w:p>
        </w:tc>
        <w:tc>
          <w:tcPr>
            <w:tcW w:w="384" w:type="dxa"/>
            <w:vAlign w:val="center"/>
          </w:tcPr>
          <w:p w:rsidR="005B5808" w:rsidRPr="00ED5ECC" w:rsidRDefault="005B5808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49" w:type="dxa"/>
            <w:vAlign w:val="center"/>
          </w:tcPr>
          <w:p w:rsidR="005B5808" w:rsidRPr="00ED5ECC" w:rsidRDefault="005B5808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32" w:type="dxa"/>
            <w:vAlign w:val="center"/>
          </w:tcPr>
          <w:p w:rsidR="005B5808" w:rsidRPr="00ED5ECC" w:rsidRDefault="005B5808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:rsidR="005B5808" w:rsidRPr="00ED5ECC" w:rsidRDefault="005B5808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695" w:type="dxa"/>
            <w:vAlign w:val="center"/>
          </w:tcPr>
          <w:p w:rsidR="005B5808" w:rsidRPr="00ED5ECC" w:rsidRDefault="005B5808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5B5808" w:rsidRPr="00ED5ECC" w:rsidTr="002E2C04">
        <w:trPr>
          <w:trHeight w:val="525"/>
        </w:trPr>
        <w:tc>
          <w:tcPr>
            <w:tcW w:w="901" w:type="dxa"/>
          </w:tcPr>
          <w:p w:rsidR="005B5808" w:rsidRPr="00ED5ECC" w:rsidRDefault="005B5808" w:rsidP="002E2C04">
            <w:pPr>
              <w:rPr>
                <w:sz w:val="16"/>
                <w:szCs w:val="16"/>
              </w:rPr>
            </w:pPr>
            <w:r w:rsidRPr="00ED5ECC">
              <w:rPr>
                <w:sz w:val="16"/>
                <w:szCs w:val="16"/>
              </w:rPr>
              <w:t>К-сть годин на тиждень</w:t>
            </w:r>
          </w:p>
        </w:tc>
        <w:tc>
          <w:tcPr>
            <w:tcW w:w="384" w:type="dxa"/>
            <w:vAlign w:val="center"/>
          </w:tcPr>
          <w:p w:rsidR="005B5808" w:rsidRPr="00ED5ECC" w:rsidRDefault="005B5808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9" w:type="dxa"/>
            <w:vAlign w:val="center"/>
          </w:tcPr>
          <w:p w:rsidR="005B5808" w:rsidRPr="00ED5ECC" w:rsidRDefault="005B5808" w:rsidP="002E2C04">
            <w:pPr>
              <w:jc w:val="center"/>
              <w:rPr>
                <w:sz w:val="16"/>
                <w:szCs w:val="16"/>
              </w:rPr>
            </w:pPr>
            <w:r w:rsidRPr="00ED5ECC">
              <w:rPr>
                <w:sz w:val="16"/>
                <w:szCs w:val="16"/>
              </w:rPr>
              <w:t>1</w:t>
            </w:r>
          </w:p>
        </w:tc>
        <w:tc>
          <w:tcPr>
            <w:tcW w:w="432" w:type="dxa"/>
            <w:vAlign w:val="center"/>
          </w:tcPr>
          <w:p w:rsidR="005B5808" w:rsidRPr="00ED5ECC" w:rsidRDefault="005B5808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:rsidR="005B5808" w:rsidRPr="00ED5ECC" w:rsidRDefault="005B5808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:rsidR="005B5808" w:rsidRPr="00ED5ECC" w:rsidRDefault="005B5808" w:rsidP="002E2C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5B5808" w:rsidRPr="00ED5ECC" w:rsidRDefault="005B5808" w:rsidP="005B5808"/>
    <w:p w:rsidR="005B5808" w:rsidRPr="00ED5ECC" w:rsidRDefault="005B5808" w:rsidP="005B5808"/>
    <w:p w:rsidR="005B5808" w:rsidRPr="00ED5ECC" w:rsidRDefault="005B5808" w:rsidP="005B5808"/>
    <w:p w:rsidR="005B5808" w:rsidRPr="00ED5ECC" w:rsidRDefault="005B5808" w:rsidP="005B5808"/>
    <w:p w:rsidR="005B5808" w:rsidRPr="00ED5ECC" w:rsidRDefault="005B5808" w:rsidP="005B5808"/>
    <w:p w:rsidR="005B5808" w:rsidRDefault="005B5808" w:rsidP="005B5808">
      <w:pPr>
        <w:rPr>
          <w:lang w:val="ru-RU"/>
        </w:rPr>
      </w:pPr>
    </w:p>
    <w:p w:rsidR="005B5808" w:rsidRPr="00ED5ECC" w:rsidRDefault="005B5808" w:rsidP="005B5808">
      <w:pPr>
        <w:rPr>
          <w:lang w:val="ru-RU"/>
        </w:rPr>
      </w:pPr>
    </w:p>
    <w:p w:rsidR="005B5808" w:rsidRPr="00ED5ECC" w:rsidRDefault="005B5808" w:rsidP="005B5808">
      <w:pPr>
        <w:jc w:val="center"/>
        <w:rPr>
          <w:sz w:val="22"/>
          <w:szCs w:val="22"/>
        </w:rPr>
      </w:pPr>
      <w:r w:rsidRPr="00ED5ECC">
        <w:br w:type="column"/>
      </w:r>
      <w:r w:rsidRPr="00ED5ECC">
        <w:rPr>
          <w:sz w:val="22"/>
          <w:szCs w:val="22"/>
        </w:rPr>
        <w:lastRenderedPageBreak/>
        <w:t>лекційних, практичних (семінарських) і лабораторних занять</w:t>
      </w:r>
    </w:p>
    <w:p w:rsidR="005B5808" w:rsidRPr="00ED5ECC" w:rsidRDefault="005B5808" w:rsidP="005B5808">
      <w:pPr>
        <w:rPr>
          <w:sz w:val="22"/>
          <w:szCs w:val="22"/>
        </w:rPr>
      </w:pPr>
    </w:p>
    <w:p w:rsidR="005B5808" w:rsidRPr="00ED5ECC" w:rsidRDefault="005B5808" w:rsidP="005B5808">
      <w:pPr>
        <w:rPr>
          <w:sz w:val="22"/>
          <w:szCs w:val="22"/>
        </w:rPr>
      </w:pPr>
    </w:p>
    <w:p w:rsidR="005B5808" w:rsidRPr="0077704D" w:rsidRDefault="005B5808" w:rsidP="005B5808">
      <w:pPr>
        <w:ind w:left="1260" w:hanging="1260"/>
        <w:rPr>
          <w:b/>
          <w:sz w:val="20"/>
          <w:szCs w:val="20"/>
        </w:rPr>
      </w:pPr>
      <w:r w:rsidRPr="0077704D">
        <w:rPr>
          <w:sz w:val="20"/>
          <w:szCs w:val="20"/>
        </w:rPr>
        <w:t xml:space="preserve">Дисципліна </w:t>
      </w:r>
      <w:r w:rsidRPr="0077704D">
        <w:rPr>
          <w:b/>
          <w:sz w:val="20"/>
          <w:szCs w:val="20"/>
        </w:rPr>
        <w:t>„</w:t>
      </w:r>
      <w:r>
        <w:rPr>
          <w:sz w:val="20"/>
          <w:szCs w:val="20"/>
        </w:rPr>
        <w:t>Комунікація і політичні партії</w:t>
      </w:r>
      <w:r w:rsidRPr="0077704D">
        <w:rPr>
          <w:b/>
          <w:sz w:val="20"/>
          <w:szCs w:val="20"/>
        </w:rPr>
        <w:t xml:space="preserve"> ”</w:t>
      </w:r>
    </w:p>
    <w:p w:rsidR="005B5808" w:rsidRPr="0077704D" w:rsidRDefault="005B5808" w:rsidP="005B5808">
      <w:pPr>
        <w:ind w:left="1260" w:hanging="1260"/>
        <w:rPr>
          <w:sz w:val="20"/>
          <w:szCs w:val="20"/>
        </w:rPr>
      </w:pPr>
    </w:p>
    <w:p w:rsidR="005B5808" w:rsidRPr="0077704D" w:rsidRDefault="005B5808" w:rsidP="005B5808">
      <w:pPr>
        <w:spacing w:line="360" w:lineRule="auto"/>
        <w:rPr>
          <w:sz w:val="20"/>
          <w:szCs w:val="20"/>
        </w:rPr>
      </w:pPr>
      <w:r w:rsidRPr="0077704D">
        <w:rPr>
          <w:sz w:val="20"/>
          <w:szCs w:val="20"/>
        </w:rPr>
        <w:t xml:space="preserve">Галузь знань </w:t>
      </w:r>
    </w:p>
    <w:p w:rsidR="005B5808" w:rsidRPr="0077704D" w:rsidRDefault="005B5808" w:rsidP="005B5808">
      <w:pPr>
        <w:spacing w:line="360" w:lineRule="auto"/>
        <w:rPr>
          <w:i/>
          <w:sz w:val="20"/>
          <w:szCs w:val="20"/>
          <w:u w:val="single"/>
        </w:rPr>
      </w:pPr>
      <w:r>
        <w:rPr>
          <w:sz w:val="20"/>
          <w:szCs w:val="20"/>
          <w:u w:val="single"/>
        </w:rPr>
        <w:t>0301</w:t>
      </w:r>
      <w:r w:rsidRPr="0077704D">
        <w:rPr>
          <w:sz w:val="20"/>
          <w:szCs w:val="20"/>
          <w:u w:val="single"/>
        </w:rPr>
        <w:t xml:space="preserve"> «Соціальні та поведінкові науки»</w:t>
      </w:r>
    </w:p>
    <w:p w:rsidR="005B5808" w:rsidRPr="0077704D" w:rsidRDefault="005B5808" w:rsidP="005B5808">
      <w:pPr>
        <w:spacing w:line="360" w:lineRule="auto"/>
        <w:rPr>
          <w:b/>
          <w:sz w:val="20"/>
          <w:szCs w:val="20"/>
        </w:rPr>
      </w:pPr>
      <w:r w:rsidRPr="0077704D">
        <w:rPr>
          <w:sz w:val="20"/>
          <w:szCs w:val="20"/>
        </w:rPr>
        <w:t xml:space="preserve">Напрям підготовки (спеціальність) </w:t>
      </w:r>
    </w:p>
    <w:p w:rsidR="005B5808" w:rsidRPr="0077704D" w:rsidRDefault="005B5808" w:rsidP="005B5808">
      <w:pPr>
        <w:spacing w:line="360" w:lineRule="auto"/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030104</w:t>
      </w:r>
      <w:r w:rsidRPr="0077704D">
        <w:rPr>
          <w:bCs/>
          <w:sz w:val="20"/>
          <w:szCs w:val="20"/>
          <w:u w:val="single"/>
        </w:rPr>
        <w:t xml:space="preserve"> «Політологія»</w:t>
      </w:r>
      <w:r w:rsidR="0067053A">
        <w:rPr>
          <w:bCs/>
          <w:sz w:val="20"/>
          <w:szCs w:val="20"/>
          <w:u w:val="single"/>
        </w:rPr>
        <w:t xml:space="preserve">    </w:t>
      </w:r>
    </w:p>
    <w:p w:rsidR="005B5808" w:rsidRPr="0077704D" w:rsidRDefault="005B5808" w:rsidP="005B5808">
      <w:pPr>
        <w:spacing w:line="360" w:lineRule="auto"/>
        <w:rPr>
          <w:sz w:val="20"/>
          <w:szCs w:val="20"/>
        </w:rPr>
      </w:pPr>
      <w:r w:rsidRPr="0077704D">
        <w:rPr>
          <w:sz w:val="20"/>
          <w:szCs w:val="20"/>
        </w:rPr>
        <w:t>Факультет філософський</w:t>
      </w:r>
    </w:p>
    <w:p w:rsidR="005B5808" w:rsidRPr="0077704D" w:rsidRDefault="005B5808" w:rsidP="005B580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Курс  4</w:t>
      </w:r>
      <w:r w:rsidRPr="0077704D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Семестр 8</w:t>
      </w:r>
    </w:p>
    <w:p w:rsidR="005B5808" w:rsidRPr="00ED5ECC" w:rsidRDefault="005B5808" w:rsidP="005B5808">
      <w:r w:rsidRPr="00ED5ECC">
        <w:br w:type="column"/>
      </w:r>
    </w:p>
    <w:p w:rsidR="005B5808" w:rsidRPr="00ED5ECC" w:rsidRDefault="005B5808" w:rsidP="005B5808">
      <w:pPr>
        <w:rPr>
          <w:sz w:val="22"/>
          <w:szCs w:val="22"/>
        </w:rPr>
      </w:pPr>
      <w:r w:rsidRPr="00ED5ECC">
        <w:rPr>
          <w:sz w:val="22"/>
          <w:szCs w:val="22"/>
        </w:rPr>
        <w:t>Кафедра теорії та історії політичної науки ____________________</w:t>
      </w:r>
    </w:p>
    <w:p w:rsidR="005B5808" w:rsidRPr="00ED5ECC" w:rsidRDefault="005B5808" w:rsidP="005B5808">
      <w:pPr>
        <w:jc w:val="center"/>
        <w:rPr>
          <w:sz w:val="22"/>
          <w:szCs w:val="22"/>
        </w:rPr>
      </w:pPr>
    </w:p>
    <w:p w:rsidR="005B5808" w:rsidRPr="00ED5ECC" w:rsidRDefault="005B5808" w:rsidP="005B5808">
      <w:pPr>
        <w:jc w:val="center"/>
        <w:rPr>
          <w:sz w:val="22"/>
          <w:szCs w:val="22"/>
        </w:rPr>
      </w:pPr>
    </w:p>
    <w:p w:rsidR="005B5808" w:rsidRPr="00ED5ECC" w:rsidRDefault="005B5808" w:rsidP="005B5808">
      <w:pPr>
        <w:jc w:val="center"/>
        <w:rPr>
          <w:sz w:val="22"/>
          <w:szCs w:val="22"/>
        </w:rPr>
      </w:pPr>
    </w:p>
    <w:p w:rsidR="005B5808" w:rsidRPr="00ED5ECC" w:rsidRDefault="005B5808" w:rsidP="005B5808">
      <w:pPr>
        <w:jc w:val="center"/>
        <w:rPr>
          <w:sz w:val="22"/>
          <w:szCs w:val="22"/>
        </w:rPr>
      </w:pPr>
    </w:p>
    <w:p w:rsidR="005B5808" w:rsidRPr="00ED5ECC" w:rsidRDefault="005B5808" w:rsidP="005B5808">
      <w:pPr>
        <w:jc w:val="center"/>
        <w:rPr>
          <w:sz w:val="22"/>
          <w:szCs w:val="22"/>
        </w:rPr>
      </w:pPr>
      <w:r w:rsidRPr="00ED5ECC">
        <w:rPr>
          <w:sz w:val="22"/>
          <w:szCs w:val="22"/>
        </w:rPr>
        <w:t>„ЗАТВЕРДЖУЮ”</w:t>
      </w:r>
    </w:p>
    <w:p w:rsidR="005B5808" w:rsidRPr="00ED5ECC" w:rsidRDefault="005B5808" w:rsidP="005B5808">
      <w:pPr>
        <w:jc w:val="center"/>
        <w:rPr>
          <w:sz w:val="20"/>
          <w:szCs w:val="20"/>
        </w:rPr>
      </w:pPr>
    </w:p>
    <w:p w:rsidR="005B5808" w:rsidRDefault="0067053A" w:rsidP="005B580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5B5808" w:rsidRPr="00ED5ECC">
        <w:rPr>
          <w:sz w:val="18"/>
          <w:szCs w:val="18"/>
        </w:rPr>
        <w:t xml:space="preserve">Зав. кафедрою </w:t>
      </w:r>
    </w:p>
    <w:p w:rsidR="0067053A" w:rsidRPr="00ED5ECC" w:rsidRDefault="0067053A" w:rsidP="005B580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Денисенко В. М.</w:t>
      </w:r>
    </w:p>
    <w:p w:rsidR="005B5808" w:rsidRPr="00ED5ECC" w:rsidRDefault="0067053A" w:rsidP="005B580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_____________</w:t>
      </w:r>
    </w:p>
    <w:p w:rsidR="005B5808" w:rsidRPr="00573615" w:rsidRDefault="0067053A" w:rsidP="005B580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6 лютого</w:t>
      </w:r>
      <w:r w:rsidR="005B5808">
        <w:rPr>
          <w:sz w:val="20"/>
          <w:szCs w:val="20"/>
        </w:rPr>
        <w:t xml:space="preserve"> </w:t>
      </w:r>
      <w:r w:rsidR="005B5808" w:rsidRPr="00573615">
        <w:rPr>
          <w:sz w:val="20"/>
          <w:szCs w:val="20"/>
        </w:rPr>
        <w:t>20</w:t>
      </w:r>
      <w:r>
        <w:rPr>
          <w:sz w:val="20"/>
          <w:szCs w:val="20"/>
        </w:rPr>
        <w:t>19</w:t>
      </w:r>
      <w:r w:rsidR="005B5808" w:rsidRPr="00573615">
        <w:rPr>
          <w:sz w:val="20"/>
          <w:szCs w:val="20"/>
        </w:rPr>
        <w:t>р.</w:t>
      </w:r>
    </w:p>
    <w:p w:rsidR="005B5808" w:rsidRPr="00ED5ECC" w:rsidRDefault="005B5808" w:rsidP="005B5808">
      <w:pPr>
        <w:rPr>
          <w:sz w:val="20"/>
          <w:szCs w:val="20"/>
        </w:rPr>
      </w:pPr>
    </w:p>
    <w:p w:rsidR="005B5808" w:rsidRPr="00ED5ECC" w:rsidRDefault="005B5808" w:rsidP="005B5808">
      <w:pPr>
        <w:rPr>
          <w:sz w:val="20"/>
          <w:szCs w:val="20"/>
        </w:rPr>
        <w:sectPr w:rsidR="005B5808" w:rsidRPr="00ED5ECC" w:rsidSect="00D541B7">
          <w:type w:val="continuous"/>
          <w:pgSz w:w="11906" w:h="16838"/>
          <w:pgMar w:top="567" w:right="567" w:bottom="180" w:left="567" w:header="709" w:footer="709" w:gutter="0"/>
          <w:cols w:num="3" w:space="708" w:equalWidth="0">
            <w:col w:w="3118" w:space="275"/>
            <w:col w:w="4140" w:space="119"/>
            <w:col w:w="3118"/>
          </w:cols>
          <w:docGrid w:linePitch="360"/>
        </w:sectPr>
      </w:pP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360"/>
        <w:gridCol w:w="243"/>
        <w:gridCol w:w="2097"/>
        <w:gridCol w:w="498"/>
        <w:gridCol w:w="360"/>
        <w:gridCol w:w="1440"/>
        <w:gridCol w:w="582"/>
        <w:gridCol w:w="360"/>
        <w:gridCol w:w="540"/>
        <w:gridCol w:w="900"/>
        <w:gridCol w:w="858"/>
        <w:gridCol w:w="19"/>
      </w:tblGrid>
      <w:tr w:rsidR="005B5808" w:rsidRPr="00ED5ECC" w:rsidTr="002E2C04">
        <w:trPr>
          <w:gridAfter w:val="1"/>
          <w:wAfter w:w="19" w:type="dxa"/>
          <w:trHeight w:val="421"/>
        </w:trPr>
        <w:tc>
          <w:tcPr>
            <w:tcW w:w="648" w:type="dxa"/>
            <w:vMerge w:val="restart"/>
            <w:textDirection w:val="btLr"/>
            <w:vAlign w:val="center"/>
          </w:tcPr>
          <w:p w:rsidR="005B5808" w:rsidRPr="00ED5ECC" w:rsidRDefault="005B5808" w:rsidP="002E2C0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5ECC">
              <w:rPr>
                <w:b/>
                <w:sz w:val="18"/>
                <w:szCs w:val="18"/>
              </w:rPr>
              <w:lastRenderedPageBreak/>
              <w:t>Тижні,</w:t>
            </w:r>
          </w:p>
          <w:p w:rsidR="005B5808" w:rsidRPr="00ED5ECC" w:rsidRDefault="005B5808" w:rsidP="002E2C0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5ECC">
              <w:rPr>
                <w:b/>
                <w:sz w:val="18"/>
                <w:szCs w:val="18"/>
              </w:rPr>
              <w:t>Семестр</w:t>
            </w:r>
          </w:p>
        </w:tc>
        <w:tc>
          <w:tcPr>
            <w:tcW w:w="2943" w:type="dxa"/>
            <w:gridSpan w:val="3"/>
            <w:vAlign w:val="center"/>
          </w:tcPr>
          <w:p w:rsidR="005B5808" w:rsidRPr="00ED5ECC" w:rsidRDefault="005B5808" w:rsidP="002E2C04">
            <w:pPr>
              <w:jc w:val="center"/>
              <w:rPr>
                <w:b/>
                <w:sz w:val="18"/>
                <w:szCs w:val="18"/>
              </w:rPr>
            </w:pPr>
            <w:r w:rsidRPr="00ED5ECC">
              <w:rPr>
                <w:b/>
                <w:sz w:val="18"/>
                <w:szCs w:val="18"/>
              </w:rPr>
              <w:t>Лекційний курс</w:t>
            </w:r>
          </w:p>
        </w:tc>
        <w:tc>
          <w:tcPr>
            <w:tcW w:w="2955" w:type="dxa"/>
            <w:gridSpan w:val="3"/>
            <w:vAlign w:val="center"/>
          </w:tcPr>
          <w:p w:rsidR="005B5808" w:rsidRPr="00ED5ECC" w:rsidRDefault="005B5808" w:rsidP="002E2C04">
            <w:pPr>
              <w:jc w:val="center"/>
              <w:rPr>
                <w:b/>
                <w:sz w:val="18"/>
                <w:szCs w:val="18"/>
              </w:rPr>
            </w:pPr>
            <w:r w:rsidRPr="00ED5ECC">
              <w:rPr>
                <w:b/>
                <w:sz w:val="18"/>
                <w:szCs w:val="18"/>
              </w:rPr>
              <w:t>Практичні (семінарські) заняття</w:t>
            </w:r>
          </w:p>
        </w:tc>
        <w:tc>
          <w:tcPr>
            <w:tcW w:w="2382" w:type="dxa"/>
            <w:gridSpan w:val="3"/>
            <w:vAlign w:val="center"/>
          </w:tcPr>
          <w:p w:rsidR="005B5808" w:rsidRPr="00ED5ECC" w:rsidRDefault="005B5808" w:rsidP="002E2C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Самостійна робота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5B5808" w:rsidRPr="00ED5ECC" w:rsidRDefault="005B5808" w:rsidP="002E2C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D5ECC">
              <w:rPr>
                <w:b/>
                <w:sz w:val="16"/>
                <w:szCs w:val="16"/>
              </w:rPr>
              <w:t>К-ть годин СР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5B5808" w:rsidRPr="00ED5ECC" w:rsidRDefault="005B5808" w:rsidP="002E2C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D5ECC">
              <w:rPr>
                <w:b/>
                <w:sz w:val="16"/>
                <w:szCs w:val="16"/>
              </w:rPr>
              <w:t>Видача і прийняття домашніх завдань</w:t>
            </w:r>
          </w:p>
        </w:tc>
        <w:tc>
          <w:tcPr>
            <w:tcW w:w="858" w:type="dxa"/>
            <w:vMerge w:val="restart"/>
            <w:textDirection w:val="btLr"/>
            <w:vAlign w:val="center"/>
          </w:tcPr>
          <w:p w:rsidR="005B5808" w:rsidRPr="00ED5ECC" w:rsidRDefault="005B5808" w:rsidP="002E2C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D5ECC">
              <w:rPr>
                <w:b/>
                <w:sz w:val="16"/>
                <w:szCs w:val="16"/>
              </w:rPr>
              <w:t xml:space="preserve">Контроль поточної </w:t>
            </w:r>
            <w:proofErr w:type="spellStart"/>
            <w:r w:rsidRPr="00ED5ECC">
              <w:rPr>
                <w:b/>
                <w:sz w:val="16"/>
                <w:szCs w:val="16"/>
              </w:rPr>
              <w:t>усіпшностьі</w:t>
            </w:r>
            <w:proofErr w:type="spellEnd"/>
          </w:p>
        </w:tc>
      </w:tr>
      <w:tr w:rsidR="005B5808" w:rsidRPr="00ED5ECC" w:rsidTr="002E2C04">
        <w:trPr>
          <w:gridAfter w:val="1"/>
          <w:wAfter w:w="19" w:type="dxa"/>
          <w:cantSplit/>
          <w:trHeight w:val="1198"/>
        </w:trPr>
        <w:tc>
          <w:tcPr>
            <w:tcW w:w="648" w:type="dxa"/>
            <w:vMerge/>
            <w:vAlign w:val="center"/>
          </w:tcPr>
          <w:p w:rsidR="005B5808" w:rsidRPr="00ED5ECC" w:rsidRDefault="005B5808" w:rsidP="002E2C04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5B5808" w:rsidRPr="00ED5ECC" w:rsidRDefault="005B5808" w:rsidP="002E2C04">
            <w:pPr>
              <w:jc w:val="center"/>
              <w:rPr>
                <w:b/>
                <w:sz w:val="18"/>
                <w:szCs w:val="18"/>
              </w:rPr>
            </w:pPr>
            <w:r w:rsidRPr="00ED5ECC">
              <w:rPr>
                <w:b/>
                <w:sz w:val="18"/>
                <w:szCs w:val="18"/>
              </w:rPr>
              <w:t>Номер, назва і зміст теми</w:t>
            </w:r>
          </w:p>
        </w:tc>
        <w:tc>
          <w:tcPr>
            <w:tcW w:w="360" w:type="dxa"/>
            <w:textDirection w:val="btLr"/>
            <w:vAlign w:val="center"/>
          </w:tcPr>
          <w:p w:rsidR="005B5808" w:rsidRPr="00ED5ECC" w:rsidRDefault="005B5808" w:rsidP="002E2C0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5ECC">
              <w:rPr>
                <w:b/>
                <w:sz w:val="18"/>
                <w:szCs w:val="18"/>
              </w:rPr>
              <w:t>К-ть годин</w:t>
            </w:r>
          </w:p>
        </w:tc>
        <w:tc>
          <w:tcPr>
            <w:tcW w:w="243" w:type="dxa"/>
            <w:textDirection w:val="btLr"/>
            <w:vAlign w:val="center"/>
          </w:tcPr>
          <w:p w:rsidR="005B5808" w:rsidRPr="00ED5ECC" w:rsidRDefault="005B5808" w:rsidP="002E2C0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5ECC">
              <w:rPr>
                <w:b/>
                <w:sz w:val="18"/>
                <w:szCs w:val="18"/>
              </w:rPr>
              <w:t>ТЗП</w:t>
            </w:r>
          </w:p>
        </w:tc>
        <w:tc>
          <w:tcPr>
            <w:tcW w:w="2097" w:type="dxa"/>
            <w:vAlign w:val="center"/>
          </w:tcPr>
          <w:p w:rsidR="005B5808" w:rsidRDefault="005B5808" w:rsidP="002E2C04">
            <w:pPr>
              <w:jc w:val="center"/>
              <w:rPr>
                <w:b/>
                <w:sz w:val="18"/>
                <w:szCs w:val="18"/>
              </w:rPr>
            </w:pPr>
            <w:r w:rsidRPr="00ED5ECC">
              <w:rPr>
                <w:b/>
                <w:sz w:val="18"/>
                <w:szCs w:val="18"/>
              </w:rPr>
              <w:t xml:space="preserve">Номер, назва і зміст </w:t>
            </w:r>
          </w:p>
          <w:p w:rsidR="005B5808" w:rsidRPr="00ED5ECC" w:rsidRDefault="005B5808" w:rsidP="002E2C04">
            <w:pPr>
              <w:jc w:val="center"/>
              <w:rPr>
                <w:b/>
                <w:sz w:val="18"/>
                <w:szCs w:val="18"/>
              </w:rPr>
            </w:pPr>
            <w:r w:rsidRPr="00ED5ECC">
              <w:rPr>
                <w:b/>
                <w:sz w:val="18"/>
                <w:szCs w:val="18"/>
              </w:rPr>
              <w:t>теми</w:t>
            </w:r>
          </w:p>
        </w:tc>
        <w:tc>
          <w:tcPr>
            <w:tcW w:w="498" w:type="dxa"/>
            <w:textDirection w:val="btLr"/>
            <w:vAlign w:val="center"/>
          </w:tcPr>
          <w:p w:rsidR="005B5808" w:rsidRPr="00ED5ECC" w:rsidRDefault="005B5808" w:rsidP="002E2C0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5ECC">
              <w:rPr>
                <w:b/>
                <w:sz w:val="18"/>
                <w:szCs w:val="18"/>
              </w:rPr>
              <w:t>К-ть годин</w:t>
            </w:r>
          </w:p>
        </w:tc>
        <w:tc>
          <w:tcPr>
            <w:tcW w:w="360" w:type="dxa"/>
            <w:textDirection w:val="btLr"/>
            <w:vAlign w:val="center"/>
          </w:tcPr>
          <w:p w:rsidR="005B5808" w:rsidRPr="00ED5ECC" w:rsidRDefault="005B5808" w:rsidP="002E2C0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5ECC">
              <w:rPr>
                <w:b/>
                <w:sz w:val="18"/>
                <w:szCs w:val="18"/>
              </w:rPr>
              <w:t>ТЗН</w:t>
            </w:r>
          </w:p>
        </w:tc>
        <w:tc>
          <w:tcPr>
            <w:tcW w:w="1440" w:type="dxa"/>
            <w:vAlign w:val="center"/>
          </w:tcPr>
          <w:p w:rsidR="005B5808" w:rsidRPr="00ED5ECC" w:rsidRDefault="005B5808" w:rsidP="002E2C04">
            <w:pPr>
              <w:jc w:val="center"/>
              <w:rPr>
                <w:b/>
                <w:sz w:val="18"/>
                <w:szCs w:val="18"/>
              </w:rPr>
            </w:pPr>
            <w:r w:rsidRPr="00ED5ECC">
              <w:rPr>
                <w:b/>
                <w:sz w:val="18"/>
                <w:szCs w:val="18"/>
              </w:rPr>
              <w:t>Номер, назва і зміст теми</w:t>
            </w:r>
          </w:p>
        </w:tc>
        <w:tc>
          <w:tcPr>
            <w:tcW w:w="582" w:type="dxa"/>
            <w:textDirection w:val="btLr"/>
            <w:vAlign w:val="center"/>
          </w:tcPr>
          <w:p w:rsidR="005B5808" w:rsidRPr="00ED5ECC" w:rsidRDefault="005B5808" w:rsidP="002E2C0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5ECC">
              <w:rPr>
                <w:b/>
                <w:sz w:val="18"/>
                <w:szCs w:val="18"/>
              </w:rPr>
              <w:t>К-ть годин</w:t>
            </w:r>
          </w:p>
        </w:tc>
        <w:tc>
          <w:tcPr>
            <w:tcW w:w="360" w:type="dxa"/>
            <w:textDirection w:val="btLr"/>
            <w:vAlign w:val="center"/>
          </w:tcPr>
          <w:p w:rsidR="005B5808" w:rsidRPr="00ED5ECC" w:rsidRDefault="005B5808" w:rsidP="002E2C0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5ECC">
              <w:rPr>
                <w:b/>
                <w:sz w:val="18"/>
                <w:szCs w:val="18"/>
              </w:rPr>
              <w:t>ТЗП</w:t>
            </w:r>
          </w:p>
        </w:tc>
        <w:tc>
          <w:tcPr>
            <w:tcW w:w="540" w:type="dxa"/>
            <w:vMerge/>
            <w:vAlign w:val="center"/>
          </w:tcPr>
          <w:p w:rsidR="005B5808" w:rsidRPr="00ED5ECC" w:rsidRDefault="005B5808" w:rsidP="002E2C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5B5808" w:rsidRPr="00ED5ECC" w:rsidRDefault="005B5808" w:rsidP="002E2C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8" w:type="dxa"/>
            <w:vMerge/>
            <w:vAlign w:val="center"/>
          </w:tcPr>
          <w:p w:rsidR="005B5808" w:rsidRPr="00ED5ECC" w:rsidRDefault="005B5808" w:rsidP="002E2C0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B5808" w:rsidRPr="00ED5ECC" w:rsidTr="002E2C04">
        <w:trPr>
          <w:gridAfter w:val="1"/>
          <w:wAfter w:w="19" w:type="dxa"/>
          <w:trHeight w:val="605"/>
        </w:trPr>
        <w:tc>
          <w:tcPr>
            <w:tcW w:w="648" w:type="dxa"/>
            <w:vAlign w:val="center"/>
          </w:tcPr>
          <w:p w:rsidR="005B5808" w:rsidRPr="00ED5ECC" w:rsidRDefault="005B5808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13.02</w:t>
            </w:r>
          </w:p>
        </w:tc>
        <w:tc>
          <w:tcPr>
            <w:tcW w:w="2340" w:type="dxa"/>
            <w:vAlign w:val="center"/>
          </w:tcPr>
          <w:p w:rsidR="005B5808" w:rsidRPr="005B5808" w:rsidRDefault="005B5808" w:rsidP="002E2C04">
            <w:pPr>
              <w:rPr>
                <w:i/>
                <w:sz w:val="16"/>
                <w:szCs w:val="16"/>
              </w:rPr>
            </w:pPr>
            <w:r w:rsidRPr="005B5808">
              <w:rPr>
                <w:sz w:val="16"/>
                <w:szCs w:val="16"/>
              </w:rPr>
              <w:t>Партійна комунікація як різновид політичної комунікації</w:t>
            </w:r>
          </w:p>
        </w:tc>
        <w:tc>
          <w:tcPr>
            <w:tcW w:w="360" w:type="dxa"/>
            <w:vAlign w:val="center"/>
          </w:tcPr>
          <w:p w:rsidR="005B5808" w:rsidRPr="00ED5ECC" w:rsidRDefault="005B5808" w:rsidP="002E2C04">
            <w:pPr>
              <w:jc w:val="both"/>
              <w:rPr>
                <w:sz w:val="16"/>
                <w:szCs w:val="16"/>
              </w:rPr>
            </w:pPr>
            <w:r w:rsidRPr="00ED5ECC">
              <w:rPr>
                <w:sz w:val="16"/>
                <w:szCs w:val="16"/>
              </w:rPr>
              <w:t>2</w:t>
            </w:r>
          </w:p>
        </w:tc>
        <w:tc>
          <w:tcPr>
            <w:tcW w:w="243" w:type="dxa"/>
            <w:vAlign w:val="center"/>
          </w:tcPr>
          <w:p w:rsidR="005B5808" w:rsidRPr="00ED5ECC" w:rsidRDefault="005B5808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2D603E" w:rsidRPr="002D603E" w:rsidRDefault="002D603E" w:rsidP="002E2C04">
            <w:pPr>
              <w:rPr>
                <w:i/>
                <w:sz w:val="16"/>
                <w:szCs w:val="16"/>
              </w:rPr>
            </w:pPr>
            <w:r w:rsidRPr="002D603E">
              <w:rPr>
                <w:i/>
                <w:sz w:val="16"/>
                <w:szCs w:val="16"/>
              </w:rPr>
              <w:t xml:space="preserve">12.02. </w:t>
            </w:r>
          </w:p>
          <w:p w:rsidR="005B5808" w:rsidRPr="005B5808" w:rsidRDefault="005B5808" w:rsidP="002E2C04">
            <w:pPr>
              <w:rPr>
                <w:sz w:val="16"/>
                <w:szCs w:val="16"/>
              </w:rPr>
            </w:pPr>
            <w:r w:rsidRPr="005B5808">
              <w:rPr>
                <w:sz w:val="16"/>
                <w:szCs w:val="16"/>
              </w:rPr>
              <w:t>Масова комунікація як основна форма політичної комунікації в сучасному світі</w:t>
            </w:r>
          </w:p>
        </w:tc>
        <w:tc>
          <w:tcPr>
            <w:tcW w:w="498" w:type="dxa"/>
            <w:vAlign w:val="center"/>
          </w:tcPr>
          <w:p w:rsidR="005B5808" w:rsidRPr="00ED5ECC" w:rsidRDefault="005B5808" w:rsidP="002E2C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5B5808" w:rsidRPr="00ED5ECC" w:rsidRDefault="005B5808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B5808" w:rsidRPr="005B5808" w:rsidRDefault="005B5808" w:rsidP="002E2C04">
            <w:pPr>
              <w:jc w:val="both"/>
              <w:rPr>
                <w:sz w:val="16"/>
                <w:szCs w:val="16"/>
              </w:rPr>
            </w:pPr>
            <w:r w:rsidRPr="005B5808">
              <w:rPr>
                <w:sz w:val="16"/>
                <w:szCs w:val="16"/>
              </w:rPr>
              <w:t>Партійна комунікації в системі політичної комунікації сучасних політичних систем</w:t>
            </w:r>
          </w:p>
        </w:tc>
        <w:tc>
          <w:tcPr>
            <w:tcW w:w="582" w:type="dxa"/>
            <w:vAlign w:val="center"/>
          </w:tcPr>
          <w:p w:rsidR="005B5808" w:rsidRPr="00ED5ECC" w:rsidRDefault="005B5808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60" w:type="dxa"/>
            <w:vAlign w:val="center"/>
          </w:tcPr>
          <w:p w:rsidR="005B5808" w:rsidRPr="00ED5ECC" w:rsidRDefault="005B5808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B5808" w:rsidRPr="00ED5ECC" w:rsidRDefault="005B5808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5B5808" w:rsidRPr="00ED5ECC" w:rsidRDefault="005B5808" w:rsidP="002E2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5B5808" w:rsidRPr="00ED5ECC" w:rsidRDefault="005B5808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Усне опитуванн</w:t>
            </w:r>
            <w:r w:rsidR="004C7259">
              <w:rPr>
                <w:sz w:val="16"/>
                <w:szCs w:val="16"/>
              </w:rPr>
              <w:t>я</w:t>
            </w:r>
          </w:p>
        </w:tc>
      </w:tr>
      <w:tr w:rsidR="005B5808" w:rsidRPr="00ED5ECC" w:rsidTr="002E2C04">
        <w:trPr>
          <w:gridAfter w:val="1"/>
          <w:wAfter w:w="19" w:type="dxa"/>
          <w:trHeight w:val="605"/>
        </w:trPr>
        <w:tc>
          <w:tcPr>
            <w:tcW w:w="648" w:type="dxa"/>
            <w:vAlign w:val="center"/>
          </w:tcPr>
          <w:p w:rsidR="005B5808" w:rsidRDefault="005B5808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</w:t>
            </w:r>
          </w:p>
        </w:tc>
        <w:tc>
          <w:tcPr>
            <w:tcW w:w="2340" w:type="dxa"/>
            <w:vAlign w:val="center"/>
          </w:tcPr>
          <w:p w:rsidR="005B5808" w:rsidRPr="005B5808" w:rsidRDefault="005B5808" w:rsidP="002E2C04">
            <w:pPr>
              <w:rPr>
                <w:bCs/>
                <w:i/>
                <w:sz w:val="16"/>
                <w:szCs w:val="16"/>
              </w:rPr>
            </w:pPr>
            <w:r w:rsidRPr="005B5808">
              <w:rPr>
                <w:sz w:val="16"/>
                <w:szCs w:val="16"/>
              </w:rPr>
              <w:t>Теоретичні аспекти дослідження партійної комунікації</w:t>
            </w:r>
          </w:p>
        </w:tc>
        <w:tc>
          <w:tcPr>
            <w:tcW w:w="360" w:type="dxa"/>
            <w:vAlign w:val="center"/>
          </w:tcPr>
          <w:p w:rsidR="005B5808" w:rsidRPr="00ED5ECC" w:rsidRDefault="005B5808" w:rsidP="002E2C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3" w:type="dxa"/>
            <w:vAlign w:val="center"/>
          </w:tcPr>
          <w:p w:rsidR="005B5808" w:rsidRPr="00ED5ECC" w:rsidRDefault="005B5808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5B5808" w:rsidRPr="00ED5ECC" w:rsidRDefault="005B5808" w:rsidP="002E2C04">
            <w:pPr>
              <w:rPr>
                <w:i/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:rsidR="005B5808" w:rsidRPr="00ED5ECC" w:rsidRDefault="005B5808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5B5808" w:rsidRPr="00ED5ECC" w:rsidRDefault="005B5808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B5808" w:rsidRPr="00B64C7E" w:rsidRDefault="005B5808" w:rsidP="005B5808">
            <w:pPr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Сучасні теорії в дослідженні партійної комунікації</w:t>
            </w:r>
          </w:p>
        </w:tc>
        <w:tc>
          <w:tcPr>
            <w:tcW w:w="582" w:type="dxa"/>
            <w:vAlign w:val="center"/>
          </w:tcPr>
          <w:p w:rsidR="005B5808" w:rsidRPr="00ED5ECC" w:rsidRDefault="002D603E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60" w:type="dxa"/>
            <w:vAlign w:val="center"/>
          </w:tcPr>
          <w:p w:rsidR="005B5808" w:rsidRPr="00ED5ECC" w:rsidRDefault="005B5808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B5808" w:rsidRPr="00ED5ECC" w:rsidRDefault="005B5808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5B5808" w:rsidRPr="00ED5ECC" w:rsidRDefault="005B5808" w:rsidP="002E2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5B5808" w:rsidRPr="00ED5ECC" w:rsidRDefault="005B5808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</w:t>
            </w:r>
          </w:p>
        </w:tc>
      </w:tr>
      <w:tr w:rsidR="005B5808" w:rsidRPr="00ED5ECC" w:rsidTr="002E2C04">
        <w:trPr>
          <w:gridAfter w:val="1"/>
          <w:wAfter w:w="19" w:type="dxa"/>
          <w:trHeight w:val="605"/>
        </w:trPr>
        <w:tc>
          <w:tcPr>
            <w:tcW w:w="648" w:type="dxa"/>
            <w:vAlign w:val="center"/>
          </w:tcPr>
          <w:p w:rsidR="005B5808" w:rsidRPr="00ED5ECC" w:rsidRDefault="005B5808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</w:t>
            </w:r>
          </w:p>
        </w:tc>
        <w:tc>
          <w:tcPr>
            <w:tcW w:w="2340" w:type="dxa"/>
            <w:vAlign w:val="center"/>
          </w:tcPr>
          <w:p w:rsidR="005B5808" w:rsidRPr="005B5808" w:rsidRDefault="005B5808" w:rsidP="002E2C04">
            <w:pPr>
              <w:rPr>
                <w:bCs/>
                <w:i/>
                <w:sz w:val="16"/>
                <w:szCs w:val="16"/>
              </w:rPr>
            </w:pPr>
            <w:r w:rsidRPr="005B5808">
              <w:rPr>
                <w:sz w:val="16"/>
                <w:szCs w:val="16"/>
              </w:rPr>
              <w:t>Внутрішньопартійна та зовнішня комунікація</w:t>
            </w:r>
          </w:p>
        </w:tc>
        <w:tc>
          <w:tcPr>
            <w:tcW w:w="360" w:type="dxa"/>
            <w:vAlign w:val="center"/>
          </w:tcPr>
          <w:p w:rsidR="005B5808" w:rsidRPr="00ED5ECC" w:rsidRDefault="005B5808" w:rsidP="002E2C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3" w:type="dxa"/>
            <w:vAlign w:val="center"/>
          </w:tcPr>
          <w:p w:rsidR="005B5808" w:rsidRPr="00ED5ECC" w:rsidRDefault="005B5808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2D603E" w:rsidRPr="002D603E" w:rsidRDefault="002D603E" w:rsidP="002E2C04">
            <w:pPr>
              <w:rPr>
                <w:i/>
                <w:sz w:val="16"/>
                <w:szCs w:val="16"/>
              </w:rPr>
            </w:pPr>
            <w:r w:rsidRPr="002D603E">
              <w:rPr>
                <w:i/>
                <w:sz w:val="16"/>
                <w:szCs w:val="16"/>
              </w:rPr>
              <w:t xml:space="preserve">26.02 </w:t>
            </w:r>
          </w:p>
          <w:p w:rsidR="005B5808" w:rsidRPr="00ED5ECC" w:rsidRDefault="005B5808" w:rsidP="002E2C04">
            <w:pPr>
              <w:rPr>
                <w:i/>
                <w:sz w:val="16"/>
                <w:szCs w:val="16"/>
              </w:rPr>
            </w:pPr>
            <w:r w:rsidRPr="005B5808">
              <w:rPr>
                <w:sz w:val="16"/>
                <w:szCs w:val="16"/>
              </w:rPr>
              <w:t>Внутрішньопартійна та зовнішня комунікація</w:t>
            </w:r>
          </w:p>
        </w:tc>
        <w:tc>
          <w:tcPr>
            <w:tcW w:w="498" w:type="dxa"/>
            <w:vAlign w:val="center"/>
          </w:tcPr>
          <w:p w:rsidR="005B5808" w:rsidRPr="00ED5ECC" w:rsidRDefault="005B5808" w:rsidP="002E2C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5B5808" w:rsidRPr="00ED5ECC" w:rsidRDefault="005B5808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B5808" w:rsidRPr="0077704D" w:rsidRDefault="005B5808" w:rsidP="002E2C04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82" w:type="dxa"/>
            <w:vAlign w:val="center"/>
          </w:tcPr>
          <w:p w:rsidR="005B5808" w:rsidRPr="00ED5ECC" w:rsidRDefault="005B5808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5B5808" w:rsidRPr="00ED5ECC" w:rsidRDefault="005B5808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B5808" w:rsidRPr="00ED5ECC" w:rsidRDefault="005B5808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5B5808" w:rsidRPr="00ED5ECC" w:rsidRDefault="005B5808" w:rsidP="002E2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5B5808" w:rsidRPr="00ED5ECC" w:rsidRDefault="005B5808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Усне опитування</w:t>
            </w:r>
          </w:p>
        </w:tc>
      </w:tr>
      <w:tr w:rsidR="005B5808" w:rsidRPr="00ED5ECC" w:rsidTr="002E2C04">
        <w:trPr>
          <w:gridAfter w:val="1"/>
          <w:wAfter w:w="19" w:type="dxa"/>
          <w:trHeight w:val="605"/>
        </w:trPr>
        <w:tc>
          <w:tcPr>
            <w:tcW w:w="648" w:type="dxa"/>
            <w:vAlign w:val="center"/>
          </w:tcPr>
          <w:p w:rsidR="005B5808" w:rsidRPr="00ED5ECC" w:rsidRDefault="005B5808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6.03</w:t>
            </w:r>
          </w:p>
        </w:tc>
        <w:tc>
          <w:tcPr>
            <w:tcW w:w="2340" w:type="dxa"/>
            <w:vAlign w:val="center"/>
          </w:tcPr>
          <w:p w:rsidR="005B5808" w:rsidRPr="005B5808" w:rsidRDefault="005B5808" w:rsidP="002E2C04">
            <w:pPr>
              <w:rPr>
                <w:i/>
                <w:sz w:val="16"/>
                <w:szCs w:val="16"/>
              </w:rPr>
            </w:pPr>
            <w:r w:rsidRPr="005B5808">
              <w:rPr>
                <w:sz w:val="16"/>
                <w:szCs w:val="16"/>
              </w:rPr>
              <w:t>Моделі партійної комунікації</w:t>
            </w:r>
          </w:p>
        </w:tc>
        <w:tc>
          <w:tcPr>
            <w:tcW w:w="360" w:type="dxa"/>
            <w:vAlign w:val="center"/>
          </w:tcPr>
          <w:p w:rsidR="005B5808" w:rsidRPr="00ED5ECC" w:rsidRDefault="005B5808" w:rsidP="002E2C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3" w:type="dxa"/>
            <w:vAlign w:val="center"/>
          </w:tcPr>
          <w:p w:rsidR="005B5808" w:rsidRPr="00ED5ECC" w:rsidRDefault="005B5808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5B5808" w:rsidRPr="00ED5ECC" w:rsidRDefault="005B5808" w:rsidP="002E2C04">
            <w:pPr>
              <w:rPr>
                <w:i/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:rsidR="005B5808" w:rsidRPr="00ED5ECC" w:rsidRDefault="005B5808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5B5808" w:rsidRPr="00ED5ECC" w:rsidRDefault="005B5808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B5808" w:rsidRPr="00B64C7E" w:rsidRDefault="004C7259" w:rsidP="002E2C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Аналіз сучасних моделей партійної комунікації: український та світовий досвід</w:t>
            </w:r>
          </w:p>
        </w:tc>
        <w:tc>
          <w:tcPr>
            <w:tcW w:w="582" w:type="dxa"/>
            <w:vAlign w:val="center"/>
          </w:tcPr>
          <w:p w:rsidR="005B5808" w:rsidRPr="00ED5ECC" w:rsidRDefault="004C7259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0" w:type="dxa"/>
            <w:vAlign w:val="center"/>
          </w:tcPr>
          <w:p w:rsidR="005B5808" w:rsidRPr="00ED5ECC" w:rsidRDefault="005B5808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B5808" w:rsidRPr="00ED5ECC" w:rsidRDefault="005B5808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5B5808" w:rsidRPr="00ED5ECC" w:rsidRDefault="005B5808" w:rsidP="002E2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5B5808" w:rsidRPr="00ED5ECC" w:rsidRDefault="004C7259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Міні-есе</w:t>
            </w:r>
          </w:p>
        </w:tc>
      </w:tr>
      <w:tr w:rsidR="005B5808" w:rsidRPr="00ED5ECC" w:rsidTr="002E2C04">
        <w:trPr>
          <w:gridAfter w:val="1"/>
          <w:wAfter w:w="19" w:type="dxa"/>
          <w:trHeight w:val="605"/>
        </w:trPr>
        <w:tc>
          <w:tcPr>
            <w:tcW w:w="648" w:type="dxa"/>
            <w:vAlign w:val="center"/>
          </w:tcPr>
          <w:p w:rsidR="005B5808" w:rsidRDefault="005B5808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</w:t>
            </w:r>
          </w:p>
          <w:p w:rsidR="002D603E" w:rsidRPr="00ED5ECC" w:rsidRDefault="002D603E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</w:t>
            </w:r>
          </w:p>
        </w:tc>
        <w:tc>
          <w:tcPr>
            <w:tcW w:w="2340" w:type="dxa"/>
            <w:vAlign w:val="center"/>
          </w:tcPr>
          <w:p w:rsidR="005B5808" w:rsidRPr="002D603E" w:rsidRDefault="002D603E" w:rsidP="002E2C04">
            <w:pPr>
              <w:rPr>
                <w:i/>
                <w:sz w:val="16"/>
                <w:szCs w:val="16"/>
              </w:rPr>
            </w:pPr>
            <w:r w:rsidRPr="002D603E">
              <w:rPr>
                <w:sz w:val="16"/>
                <w:szCs w:val="16"/>
              </w:rPr>
              <w:t>ЗМІ та партійна комунікація</w:t>
            </w:r>
            <w:r w:rsidRPr="002D603E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5B5808" w:rsidRPr="00ED5ECC" w:rsidRDefault="002D603E" w:rsidP="002E2C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3" w:type="dxa"/>
            <w:vAlign w:val="center"/>
          </w:tcPr>
          <w:p w:rsidR="005B5808" w:rsidRPr="00ED5ECC" w:rsidRDefault="005B5808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2D603E" w:rsidRPr="002D603E" w:rsidRDefault="002D603E" w:rsidP="002E2C04">
            <w:pPr>
              <w:rPr>
                <w:i/>
                <w:sz w:val="16"/>
                <w:szCs w:val="16"/>
              </w:rPr>
            </w:pPr>
            <w:r w:rsidRPr="002D603E">
              <w:rPr>
                <w:i/>
                <w:sz w:val="16"/>
                <w:szCs w:val="16"/>
              </w:rPr>
              <w:t xml:space="preserve">12.03 </w:t>
            </w:r>
          </w:p>
          <w:p w:rsidR="005B5808" w:rsidRPr="00B64C7E" w:rsidRDefault="002D603E" w:rsidP="002E2C04">
            <w:pPr>
              <w:rPr>
                <w:i/>
                <w:sz w:val="16"/>
                <w:szCs w:val="16"/>
              </w:rPr>
            </w:pPr>
            <w:r w:rsidRPr="005B5808">
              <w:rPr>
                <w:sz w:val="16"/>
                <w:szCs w:val="16"/>
              </w:rPr>
              <w:t>Моделі партійної комунікації</w:t>
            </w:r>
          </w:p>
        </w:tc>
        <w:tc>
          <w:tcPr>
            <w:tcW w:w="498" w:type="dxa"/>
            <w:vAlign w:val="center"/>
          </w:tcPr>
          <w:p w:rsidR="005B5808" w:rsidRPr="00ED5ECC" w:rsidRDefault="005B5808" w:rsidP="002E2C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5B5808" w:rsidRPr="00ED5ECC" w:rsidRDefault="005B5808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B5808" w:rsidRPr="00ED5ECC" w:rsidRDefault="005B5808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2" w:type="dxa"/>
            <w:vAlign w:val="center"/>
          </w:tcPr>
          <w:p w:rsidR="005B5808" w:rsidRPr="00ED5ECC" w:rsidRDefault="005B5808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5B5808" w:rsidRPr="00ED5ECC" w:rsidRDefault="005B5808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B5808" w:rsidRPr="00ED5ECC" w:rsidRDefault="005B5808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5B5808" w:rsidRPr="00ED5ECC" w:rsidRDefault="005B5808" w:rsidP="002E2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5B5808" w:rsidRPr="00ED5ECC" w:rsidRDefault="005B5808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Усне опитування</w:t>
            </w:r>
          </w:p>
        </w:tc>
      </w:tr>
      <w:tr w:rsidR="005B5808" w:rsidRPr="00ED5ECC" w:rsidTr="002E2C04">
        <w:trPr>
          <w:gridAfter w:val="1"/>
          <w:wAfter w:w="19" w:type="dxa"/>
          <w:trHeight w:val="605"/>
        </w:trPr>
        <w:tc>
          <w:tcPr>
            <w:tcW w:w="648" w:type="dxa"/>
            <w:vAlign w:val="center"/>
          </w:tcPr>
          <w:p w:rsidR="005B5808" w:rsidRPr="001E1654" w:rsidRDefault="002D603E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5B5808">
              <w:rPr>
                <w:sz w:val="16"/>
                <w:szCs w:val="16"/>
              </w:rPr>
              <w:t>.03</w:t>
            </w:r>
          </w:p>
        </w:tc>
        <w:tc>
          <w:tcPr>
            <w:tcW w:w="2340" w:type="dxa"/>
            <w:vAlign w:val="center"/>
          </w:tcPr>
          <w:p w:rsidR="005B5808" w:rsidRPr="002D603E" w:rsidRDefault="002D603E" w:rsidP="002E2C04">
            <w:pPr>
              <w:rPr>
                <w:i/>
                <w:sz w:val="16"/>
                <w:szCs w:val="16"/>
              </w:rPr>
            </w:pPr>
            <w:r w:rsidRPr="002D603E">
              <w:rPr>
                <w:sz w:val="16"/>
                <w:szCs w:val="16"/>
              </w:rPr>
              <w:t>Реалізація політичних інтересів через партійну комунікацію</w:t>
            </w:r>
          </w:p>
        </w:tc>
        <w:tc>
          <w:tcPr>
            <w:tcW w:w="360" w:type="dxa"/>
            <w:vAlign w:val="center"/>
          </w:tcPr>
          <w:p w:rsidR="005B5808" w:rsidRPr="00ED5ECC" w:rsidRDefault="005B5808" w:rsidP="002E2C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3" w:type="dxa"/>
            <w:vAlign w:val="center"/>
          </w:tcPr>
          <w:p w:rsidR="005B5808" w:rsidRPr="00ED5ECC" w:rsidRDefault="005B5808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2D603E" w:rsidRPr="002D603E" w:rsidRDefault="002D603E" w:rsidP="002E2C04">
            <w:pPr>
              <w:rPr>
                <w:i/>
                <w:sz w:val="16"/>
                <w:szCs w:val="16"/>
              </w:rPr>
            </w:pPr>
            <w:r w:rsidRPr="002D603E">
              <w:rPr>
                <w:i/>
                <w:sz w:val="16"/>
                <w:szCs w:val="16"/>
              </w:rPr>
              <w:t xml:space="preserve">26.03 </w:t>
            </w:r>
          </w:p>
          <w:p w:rsidR="005B5808" w:rsidRPr="00ED5ECC" w:rsidRDefault="002D603E" w:rsidP="002E2C04">
            <w:pPr>
              <w:rPr>
                <w:i/>
                <w:sz w:val="16"/>
                <w:szCs w:val="16"/>
              </w:rPr>
            </w:pPr>
            <w:r w:rsidRPr="002D603E">
              <w:rPr>
                <w:sz w:val="16"/>
                <w:szCs w:val="16"/>
              </w:rPr>
              <w:t>ЗМІ та партійна комунікація</w:t>
            </w:r>
          </w:p>
        </w:tc>
        <w:tc>
          <w:tcPr>
            <w:tcW w:w="498" w:type="dxa"/>
            <w:vAlign w:val="center"/>
          </w:tcPr>
          <w:p w:rsidR="005B5808" w:rsidRPr="00ED5ECC" w:rsidRDefault="002D603E" w:rsidP="002E2C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5B5808" w:rsidRPr="00ED5ECC" w:rsidRDefault="005B5808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B5808" w:rsidRPr="004C7259" w:rsidRDefault="004C7259" w:rsidP="002E2C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Вимоги та підтримка як основні способи зворотного </w:t>
            </w:r>
            <w:proofErr w:type="spellStart"/>
            <w:r>
              <w:rPr>
                <w:sz w:val="16"/>
                <w:szCs w:val="16"/>
              </w:rPr>
              <w:t>зв</w:t>
            </w:r>
            <w:proofErr w:type="spellEnd"/>
            <w:r w:rsidRPr="004C7259">
              <w:rPr>
                <w:sz w:val="16"/>
                <w:szCs w:val="16"/>
                <w:lang w:val="ru-RU"/>
              </w:rPr>
              <w:t>’</w:t>
            </w:r>
            <w:proofErr w:type="spellStart"/>
            <w:r>
              <w:rPr>
                <w:sz w:val="16"/>
                <w:szCs w:val="16"/>
              </w:rPr>
              <w:t>язку</w:t>
            </w:r>
            <w:proofErr w:type="spellEnd"/>
            <w:r>
              <w:rPr>
                <w:sz w:val="16"/>
                <w:szCs w:val="16"/>
              </w:rPr>
              <w:t xml:space="preserve"> в комунікації між політичними партіями та суспільством</w:t>
            </w:r>
          </w:p>
        </w:tc>
        <w:tc>
          <w:tcPr>
            <w:tcW w:w="582" w:type="dxa"/>
            <w:vAlign w:val="center"/>
          </w:tcPr>
          <w:p w:rsidR="005B5808" w:rsidRPr="00ED5ECC" w:rsidRDefault="005B5808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0" w:type="dxa"/>
            <w:vAlign w:val="center"/>
          </w:tcPr>
          <w:p w:rsidR="005B5808" w:rsidRPr="00ED5ECC" w:rsidRDefault="005B5808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B5808" w:rsidRPr="00ED5ECC" w:rsidRDefault="005B5808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5B5808" w:rsidRPr="00ED5ECC" w:rsidRDefault="005B5808" w:rsidP="002E2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5B5808" w:rsidRPr="00ED5ECC" w:rsidRDefault="004C7259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Усне опитування</w:t>
            </w:r>
            <w:r w:rsidR="00F83BCC">
              <w:rPr>
                <w:sz w:val="16"/>
                <w:szCs w:val="16"/>
              </w:rPr>
              <w:t>, контрольна робота</w:t>
            </w:r>
            <w:bookmarkStart w:id="0" w:name="_GoBack"/>
            <w:bookmarkEnd w:id="0"/>
          </w:p>
        </w:tc>
      </w:tr>
      <w:tr w:rsidR="005B5808" w:rsidRPr="00ED5ECC" w:rsidTr="002E2C04">
        <w:trPr>
          <w:gridAfter w:val="1"/>
          <w:wAfter w:w="19" w:type="dxa"/>
          <w:trHeight w:val="605"/>
        </w:trPr>
        <w:tc>
          <w:tcPr>
            <w:tcW w:w="648" w:type="dxa"/>
            <w:vAlign w:val="center"/>
          </w:tcPr>
          <w:p w:rsidR="005B5808" w:rsidRPr="001E1654" w:rsidRDefault="002D603E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3.04</w:t>
            </w:r>
          </w:p>
        </w:tc>
        <w:tc>
          <w:tcPr>
            <w:tcW w:w="2340" w:type="dxa"/>
            <w:vAlign w:val="center"/>
          </w:tcPr>
          <w:p w:rsidR="005B5808" w:rsidRPr="002D603E" w:rsidRDefault="002D603E" w:rsidP="002E2C04">
            <w:pPr>
              <w:pStyle w:val="3"/>
              <w:jc w:val="both"/>
              <w:rPr>
                <w:b w:val="0"/>
                <w:i/>
                <w:sz w:val="16"/>
                <w:szCs w:val="16"/>
              </w:rPr>
            </w:pPr>
            <w:r w:rsidRPr="002D603E">
              <w:rPr>
                <w:b w:val="0"/>
                <w:sz w:val="16"/>
                <w:szCs w:val="16"/>
              </w:rPr>
              <w:t>Горизонтальна та вертикальна комунікація в структурі політичної партії</w:t>
            </w:r>
          </w:p>
        </w:tc>
        <w:tc>
          <w:tcPr>
            <w:tcW w:w="360" w:type="dxa"/>
            <w:vAlign w:val="center"/>
          </w:tcPr>
          <w:p w:rsidR="005B5808" w:rsidRPr="00ED5ECC" w:rsidRDefault="005B5808" w:rsidP="002E2C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3" w:type="dxa"/>
            <w:vAlign w:val="center"/>
          </w:tcPr>
          <w:p w:rsidR="005B5808" w:rsidRPr="00ED5ECC" w:rsidRDefault="005B5808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5B5808" w:rsidRPr="00ED5ECC" w:rsidRDefault="005B5808" w:rsidP="002E2C04">
            <w:pPr>
              <w:rPr>
                <w:i/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:rsidR="005B5808" w:rsidRPr="00ED5ECC" w:rsidRDefault="005B5808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5B5808" w:rsidRPr="00ED5ECC" w:rsidRDefault="005B5808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B5808" w:rsidRPr="0077704D" w:rsidRDefault="005B5808" w:rsidP="002E2C0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82" w:type="dxa"/>
            <w:vAlign w:val="center"/>
          </w:tcPr>
          <w:p w:rsidR="005B5808" w:rsidRPr="00ED5ECC" w:rsidRDefault="005B5808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5B5808" w:rsidRPr="00ED5ECC" w:rsidRDefault="005B5808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B5808" w:rsidRPr="00ED5ECC" w:rsidRDefault="005B5808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5B5808" w:rsidRPr="00ED5ECC" w:rsidRDefault="005B5808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vAlign w:val="center"/>
          </w:tcPr>
          <w:p w:rsidR="005B5808" w:rsidRPr="0077704D" w:rsidRDefault="005B5808" w:rsidP="002E2C04">
            <w:pPr>
              <w:jc w:val="center"/>
              <w:rPr>
                <w:sz w:val="16"/>
                <w:szCs w:val="16"/>
              </w:rPr>
            </w:pPr>
          </w:p>
          <w:p w:rsidR="005B5808" w:rsidRPr="0077704D" w:rsidRDefault="004C7259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</w:t>
            </w:r>
          </w:p>
        </w:tc>
      </w:tr>
      <w:tr w:rsidR="005B5808" w:rsidRPr="00ED5ECC" w:rsidTr="002E2C04">
        <w:trPr>
          <w:gridAfter w:val="1"/>
          <w:wAfter w:w="19" w:type="dxa"/>
          <w:trHeight w:val="605"/>
        </w:trPr>
        <w:tc>
          <w:tcPr>
            <w:tcW w:w="648" w:type="dxa"/>
            <w:vAlign w:val="center"/>
          </w:tcPr>
          <w:p w:rsidR="005B5808" w:rsidRPr="00D35CF5" w:rsidRDefault="002D603E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B5808">
              <w:rPr>
                <w:sz w:val="16"/>
                <w:szCs w:val="16"/>
              </w:rPr>
              <w:t>. 04</w:t>
            </w:r>
          </w:p>
        </w:tc>
        <w:tc>
          <w:tcPr>
            <w:tcW w:w="2340" w:type="dxa"/>
            <w:vAlign w:val="center"/>
          </w:tcPr>
          <w:p w:rsidR="005B5808" w:rsidRPr="002D603E" w:rsidRDefault="002D603E" w:rsidP="002E2C04">
            <w:pPr>
              <w:jc w:val="both"/>
              <w:rPr>
                <w:i/>
                <w:sz w:val="16"/>
                <w:szCs w:val="16"/>
              </w:rPr>
            </w:pPr>
            <w:r w:rsidRPr="002D603E">
              <w:rPr>
                <w:sz w:val="16"/>
                <w:szCs w:val="16"/>
              </w:rPr>
              <w:t>Форми та способи комунікації з виборцями в постмодерному суспільстві</w:t>
            </w:r>
          </w:p>
        </w:tc>
        <w:tc>
          <w:tcPr>
            <w:tcW w:w="360" w:type="dxa"/>
            <w:vAlign w:val="center"/>
          </w:tcPr>
          <w:p w:rsidR="005B5808" w:rsidRPr="00ED5ECC" w:rsidRDefault="005B5808" w:rsidP="002E2C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3" w:type="dxa"/>
            <w:vAlign w:val="center"/>
          </w:tcPr>
          <w:p w:rsidR="005B5808" w:rsidRPr="00ED5ECC" w:rsidRDefault="005B5808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5B5808" w:rsidRPr="004C7259" w:rsidRDefault="002D603E" w:rsidP="002E2C04">
            <w:pPr>
              <w:pStyle w:val="3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9.04</w:t>
            </w:r>
            <w:r w:rsidR="004C7259">
              <w:rPr>
                <w:b w:val="0"/>
                <w:i/>
                <w:sz w:val="16"/>
                <w:szCs w:val="16"/>
              </w:rPr>
              <w:br/>
            </w:r>
            <w:r w:rsidR="004C7259" w:rsidRPr="004C7259">
              <w:rPr>
                <w:b w:val="0"/>
                <w:sz w:val="16"/>
                <w:szCs w:val="16"/>
              </w:rPr>
              <w:t>Особливості внутрішньопартійної комунікації в політичних партіях різного типу</w:t>
            </w:r>
          </w:p>
        </w:tc>
        <w:tc>
          <w:tcPr>
            <w:tcW w:w="498" w:type="dxa"/>
            <w:vAlign w:val="center"/>
          </w:tcPr>
          <w:p w:rsidR="005B5808" w:rsidRPr="00ED5ECC" w:rsidRDefault="004C7259" w:rsidP="002E2C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5B5808" w:rsidRPr="00ED5ECC" w:rsidRDefault="005B5808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B5808" w:rsidRPr="004C7259" w:rsidRDefault="004C7259" w:rsidP="002E2C04">
            <w:pPr>
              <w:jc w:val="both"/>
              <w:rPr>
                <w:sz w:val="16"/>
                <w:szCs w:val="16"/>
              </w:rPr>
            </w:pPr>
            <w:r w:rsidRPr="004C7259">
              <w:rPr>
                <w:sz w:val="16"/>
                <w:szCs w:val="16"/>
              </w:rPr>
              <w:t>Інтернет та соціальні мережі в виборчій комунікації.</w:t>
            </w:r>
          </w:p>
        </w:tc>
        <w:tc>
          <w:tcPr>
            <w:tcW w:w="582" w:type="dxa"/>
            <w:vAlign w:val="center"/>
          </w:tcPr>
          <w:p w:rsidR="005B5808" w:rsidRPr="00ED5ECC" w:rsidRDefault="005B5808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60" w:type="dxa"/>
            <w:vAlign w:val="center"/>
          </w:tcPr>
          <w:p w:rsidR="005B5808" w:rsidRPr="00ED5ECC" w:rsidRDefault="005B5808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B5808" w:rsidRPr="00ED5ECC" w:rsidRDefault="005B5808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5B5808" w:rsidRPr="00ED5ECC" w:rsidRDefault="005B5808" w:rsidP="002E2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5B5808" w:rsidRPr="0077704D" w:rsidRDefault="004C7259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Усне опитування, груповий проект</w:t>
            </w:r>
          </w:p>
        </w:tc>
      </w:tr>
      <w:tr w:rsidR="005B5808" w:rsidRPr="00ED5ECC" w:rsidTr="002E2C04">
        <w:trPr>
          <w:gridAfter w:val="1"/>
          <w:wAfter w:w="19" w:type="dxa"/>
          <w:trHeight w:val="606"/>
        </w:trPr>
        <w:tc>
          <w:tcPr>
            <w:tcW w:w="648" w:type="dxa"/>
            <w:vAlign w:val="center"/>
          </w:tcPr>
          <w:p w:rsidR="005B5808" w:rsidRDefault="002D603E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5B5808">
              <w:rPr>
                <w:sz w:val="16"/>
                <w:szCs w:val="16"/>
              </w:rPr>
              <w:t>.04</w:t>
            </w:r>
          </w:p>
          <w:p w:rsidR="002D603E" w:rsidRPr="00F128AC" w:rsidRDefault="002D603E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</w:t>
            </w:r>
          </w:p>
        </w:tc>
        <w:tc>
          <w:tcPr>
            <w:tcW w:w="2340" w:type="dxa"/>
            <w:vAlign w:val="center"/>
          </w:tcPr>
          <w:p w:rsidR="005B5808" w:rsidRPr="002D603E" w:rsidRDefault="002D603E" w:rsidP="002E2C04">
            <w:pPr>
              <w:jc w:val="both"/>
              <w:rPr>
                <w:bCs/>
                <w:i/>
                <w:sz w:val="16"/>
                <w:szCs w:val="16"/>
              </w:rPr>
            </w:pPr>
            <w:r w:rsidRPr="002D603E">
              <w:rPr>
                <w:sz w:val="16"/>
                <w:szCs w:val="16"/>
              </w:rPr>
              <w:t>Специфіка партійної комунікації в демократичному та тоталітарному політичному режимі. Маніпуляція та пропаганда</w:t>
            </w:r>
          </w:p>
        </w:tc>
        <w:tc>
          <w:tcPr>
            <w:tcW w:w="360" w:type="dxa"/>
            <w:vAlign w:val="center"/>
          </w:tcPr>
          <w:p w:rsidR="005B5808" w:rsidRPr="00ED5ECC" w:rsidRDefault="002D603E" w:rsidP="002E2C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3" w:type="dxa"/>
            <w:vAlign w:val="center"/>
          </w:tcPr>
          <w:p w:rsidR="005B5808" w:rsidRPr="00ED5ECC" w:rsidRDefault="005B5808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2D603E" w:rsidRPr="004C7259" w:rsidRDefault="004C7259" w:rsidP="002E2C04">
            <w:pPr>
              <w:pStyle w:val="3"/>
              <w:jc w:val="both"/>
              <w:rPr>
                <w:b w:val="0"/>
                <w:i/>
                <w:sz w:val="16"/>
                <w:szCs w:val="16"/>
              </w:rPr>
            </w:pPr>
            <w:r w:rsidRPr="004C7259">
              <w:rPr>
                <w:b w:val="0"/>
                <w:i/>
                <w:sz w:val="16"/>
                <w:szCs w:val="16"/>
              </w:rPr>
              <w:t>23.04</w:t>
            </w:r>
          </w:p>
          <w:p w:rsidR="004C7259" w:rsidRPr="004C7259" w:rsidRDefault="004C7259" w:rsidP="002E2C04">
            <w:pPr>
              <w:pStyle w:val="3"/>
              <w:jc w:val="both"/>
              <w:rPr>
                <w:b w:val="0"/>
                <w:i/>
                <w:sz w:val="16"/>
                <w:szCs w:val="16"/>
              </w:rPr>
            </w:pPr>
            <w:r w:rsidRPr="004C7259">
              <w:rPr>
                <w:b w:val="0"/>
                <w:i/>
                <w:sz w:val="16"/>
                <w:szCs w:val="16"/>
              </w:rPr>
              <w:t>7.05</w:t>
            </w:r>
          </w:p>
          <w:p w:rsidR="005B5808" w:rsidRPr="00F128AC" w:rsidRDefault="004C7259" w:rsidP="002E2C04">
            <w:pPr>
              <w:pStyle w:val="3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Маніпуляція та пропаганда в партійній комунікації</w:t>
            </w:r>
          </w:p>
        </w:tc>
        <w:tc>
          <w:tcPr>
            <w:tcW w:w="498" w:type="dxa"/>
            <w:vAlign w:val="center"/>
          </w:tcPr>
          <w:p w:rsidR="005B5808" w:rsidRPr="00ED5ECC" w:rsidRDefault="004C7259" w:rsidP="002E2C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5B5808" w:rsidRPr="00ED5ECC" w:rsidRDefault="005B5808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B5808" w:rsidRPr="0077704D" w:rsidRDefault="005B5808" w:rsidP="002E2C0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82" w:type="dxa"/>
            <w:vAlign w:val="center"/>
          </w:tcPr>
          <w:p w:rsidR="005B5808" w:rsidRPr="00ED5ECC" w:rsidRDefault="005B5808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5B5808" w:rsidRPr="00ED5ECC" w:rsidRDefault="005B5808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B5808" w:rsidRPr="00ED5ECC" w:rsidRDefault="005B5808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5B5808" w:rsidRPr="00ED5ECC" w:rsidRDefault="005B5808" w:rsidP="002E2C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8" w:type="dxa"/>
            <w:vAlign w:val="center"/>
          </w:tcPr>
          <w:p w:rsidR="005B5808" w:rsidRPr="0077704D" w:rsidRDefault="005B5808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Усне опитування</w:t>
            </w:r>
          </w:p>
        </w:tc>
      </w:tr>
      <w:tr w:rsidR="005B5808" w:rsidRPr="00ED5ECC" w:rsidTr="002E2C04">
        <w:trPr>
          <w:gridAfter w:val="1"/>
          <w:wAfter w:w="19" w:type="dxa"/>
          <w:trHeight w:val="605"/>
        </w:trPr>
        <w:tc>
          <w:tcPr>
            <w:tcW w:w="648" w:type="dxa"/>
            <w:vAlign w:val="center"/>
          </w:tcPr>
          <w:p w:rsidR="005B5808" w:rsidRDefault="002D603E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1.05</w:t>
            </w:r>
          </w:p>
          <w:p w:rsidR="002D603E" w:rsidRPr="00ED5ECC" w:rsidRDefault="002D603E" w:rsidP="002E2C0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8.05</w:t>
            </w:r>
          </w:p>
        </w:tc>
        <w:tc>
          <w:tcPr>
            <w:tcW w:w="2340" w:type="dxa"/>
            <w:vAlign w:val="center"/>
          </w:tcPr>
          <w:p w:rsidR="005B5808" w:rsidRPr="002D603E" w:rsidRDefault="002D603E" w:rsidP="002E2C04">
            <w:pPr>
              <w:pStyle w:val="3"/>
              <w:jc w:val="both"/>
              <w:rPr>
                <w:b w:val="0"/>
                <w:i/>
                <w:sz w:val="16"/>
                <w:szCs w:val="16"/>
              </w:rPr>
            </w:pPr>
            <w:r w:rsidRPr="002D603E">
              <w:rPr>
                <w:b w:val="0"/>
                <w:sz w:val="16"/>
                <w:szCs w:val="16"/>
              </w:rPr>
              <w:t>Комунікаційні аспекти формування іміджу політичної партії</w:t>
            </w:r>
          </w:p>
        </w:tc>
        <w:tc>
          <w:tcPr>
            <w:tcW w:w="360" w:type="dxa"/>
            <w:vAlign w:val="center"/>
          </w:tcPr>
          <w:p w:rsidR="005B5808" w:rsidRPr="00ED5ECC" w:rsidRDefault="002D603E" w:rsidP="002E2C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3" w:type="dxa"/>
            <w:vAlign w:val="center"/>
          </w:tcPr>
          <w:p w:rsidR="005B5808" w:rsidRPr="00ED5ECC" w:rsidRDefault="005B5808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4C7259" w:rsidRPr="004C7259" w:rsidRDefault="004C7259" w:rsidP="004C7259">
            <w:pPr>
              <w:pStyle w:val="3"/>
              <w:jc w:val="both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:rsidR="005B5808" w:rsidRPr="00ED5ECC" w:rsidRDefault="005B5808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5B5808" w:rsidRPr="00ED5ECC" w:rsidRDefault="005B5808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B5808" w:rsidRPr="00F128AC" w:rsidRDefault="004C7259" w:rsidP="002E2C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Аналіз формування іміджу політичних </w:t>
            </w:r>
            <w:r>
              <w:rPr>
                <w:sz w:val="16"/>
                <w:szCs w:val="16"/>
              </w:rPr>
              <w:lastRenderedPageBreak/>
              <w:t>партій в сучасній Україні через канали комунікації</w:t>
            </w:r>
          </w:p>
        </w:tc>
        <w:tc>
          <w:tcPr>
            <w:tcW w:w="582" w:type="dxa"/>
            <w:vAlign w:val="center"/>
          </w:tcPr>
          <w:p w:rsidR="005B5808" w:rsidRPr="00ED5ECC" w:rsidRDefault="005B5808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360" w:type="dxa"/>
            <w:vAlign w:val="center"/>
          </w:tcPr>
          <w:p w:rsidR="005B5808" w:rsidRPr="00ED5ECC" w:rsidRDefault="005B5808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B5808" w:rsidRPr="00ED5ECC" w:rsidRDefault="005B5808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5B5808" w:rsidRPr="00ED5ECC" w:rsidRDefault="005B5808" w:rsidP="002E2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5B5808" w:rsidRPr="00ED5ECC" w:rsidRDefault="004C7259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Есе, к</w:t>
            </w:r>
            <w:r w:rsidR="005B5808">
              <w:rPr>
                <w:sz w:val="16"/>
                <w:szCs w:val="16"/>
              </w:rPr>
              <w:t>онтрольна робота</w:t>
            </w:r>
          </w:p>
        </w:tc>
      </w:tr>
      <w:tr w:rsidR="005B5808" w:rsidRPr="00ED5ECC" w:rsidTr="002E2C04">
        <w:trPr>
          <w:trHeight w:val="309"/>
        </w:trPr>
        <w:tc>
          <w:tcPr>
            <w:tcW w:w="2988" w:type="dxa"/>
            <w:gridSpan w:val="2"/>
          </w:tcPr>
          <w:p w:rsidR="005B5808" w:rsidRPr="00ED5ECC" w:rsidRDefault="005B5808" w:rsidP="002E2C04">
            <w:pPr>
              <w:rPr>
                <w:b/>
                <w:i/>
                <w:sz w:val="16"/>
                <w:szCs w:val="16"/>
              </w:rPr>
            </w:pPr>
            <w:r w:rsidRPr="00ED5ECC">
              <w:rPr>
                <w:b/>
                <w:i/>
                <w:sz w:val="16"/>
                <w:szCs w:val="16"/>
              </w:rPr>
              <w:lastRenderedPageBreak/>
              <w:t>Всього</w:t>
            </w:r>
          </w:p>
        </w:tc>
        <w:tc>
          <w:tcPr>
            <w:tcW w:w="603" w:type="dxa"/>
            <w:gridSpan w:val="2"/>
            <w:vAlign w:val="center"/>
          </w:tcPr>
          <w:p w:rsidR="005B5808" w:rsidRPr="00ED5ECC" w:rsidRDefault="005B5808" w:rsidP="002E2C0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</w:t>
            </w:r>
          </w:p>
        </w:tc>
        <w:tc>
          <w:tcPr>
            <w:tcW w:w="2097" w:type="dxa"/>
          </w:tcPr>
          <w:p w:rsidR="005B5808" w:rsidRPr="00ED5ECC" w:rsidRDefault="005B5808" w:rsidP="002E2C0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5B5808" w:rsidRPr="00ED5ECC" w:rsidRDefault="005B5808" w:rsidP="002E2C0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</w:t>
            </w:r>
          </w:p>
        </w:tc>
        <w:tc>
          <w:tcPr>
            <w:tcW w:w="1440" w:type="dxa"/>
            <w:vAlign w:val="center"/>
          </w:tcPr>
          <w:p w:rsidR="005B5808" w:rsidRPr="00ED5ECC" w:rsidRDefault="005B5808" w:rsidP="002E2C0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82" w:type="dxa"/>
            <w:vAlign w:val="center"/>
          </w:tcPr>
          <w:p w:rsidR="005B5808" w:rsidRPr="00ED5ECC" w:rsidRDefault="005B5808" w:rsidP="002E2C0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5B5808" w:rsidRPr="00ED5ECC" w:rsidRDefault="005B5808" w:rsidP="002E2C0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B5808" w:rsidRPr="00ED5ECC" w:rsidRDefault="005B5808" w:rsidP="002E2C0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77" w:type="dxa"/>
            <w:gridSpan w:val="3"/>
          </w:tcPr>
          <w:p w:rsidR="005B5808" w:rsidRPr="0077704D" w:rsidRDefault="005B5808" w:rsidP="002E2C04">
            <w:pPr>
              <w:rPr>
                <w:sz w:val="16"/>
                <w:szCs w:val="16"/>
              </w:rPr>
            </w:pPr>
            <w:r w:rsidRPr="0077704D">
              <w:rPr>
                <w:sz w:val="16"/>
                <w:szCs w:val="16"/>
              </w:rPr>
              <w:t>Викладачі:</w:t>
            </w:r>
          </w:p>
          <w:p w:rsidR="005B5808" w:rsidRPr="00ED5ECC" w:rsidRDefault="005B5808" w:rsidP="002E2C04">
            <w:pPr>
              <w:rPr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Іленьків</w:t>
            </w:r>
            <w:proofErr w:type="spellEnd"/>
            <w:r>
              <w:rPr>
                <w:sz w:val="16"/>
                <w:szCs w:val="16"/>
              </w:rPr>
              <w:t xml:space="preserve"> Г. В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5B5808" w:rsidRPr="00ED5ECC" w:rsidRDefault="005B5808" w:rsidP="005B5808">
      <w:pPr>
        <w:jc w:val="right"/>
      </w:pPr>
      <w:r w:rsidRPr="00ED5ECC">
        <w:t xml:space="preserve">                                                                                                                                                               </w:t>
      </w:r>
    </w:p>
    <w:p w:rsidR="005B5808" w:rsidRPr="00ED5ECC" w:rsidRDefault="005B5808" w:rsidP="005B5808">
      <w:pPr>
        <w:jc w:val="right"/>
      </w:pPr>
    </w:p>
    <w:p w:rsidR="005B5808" w:rsidRPr="00ED5ECC" w:rsidRDefault="005B5808" w:rsidP="005B5808">
      <w:pPr>
        <w:jc w:val="right"/>
      </w:pPr>
      <w:r w:rsidRPr="00ED5ECC">
        <w:t xml:space="preserve"> </w:t>
      </w:r>
    </w:p>
    <w:p w:rsidR="007F176F" w:rsidRPr="004C7259" w:rsidRDefault="005B5808" w:rsidP="004C7259">
      <w:pPr>
        <w:jc w:val="right"/>
        <w:rPr>
          <w:b/>
          <w:i/>
          <w:sz w:val="20"/>
          <w:szCs w:val="20"/>
        </w:rPr>
      </w:pPr>
      <w:r w:rsidRPr="00ED5ECC">
        <w:t xml:space="preserve">  </w:t>
      </w:r>
      <w:r w:rsidRPr="0077704D">
        <w:rPr>
          <w:sz w:val="20"/>
          <w:szCs w:val="20"/>
        </w:rPr>
        <w:t xml:space="preserve">Склав: </w:t>
      </w:r>
      <w:r w:rsidRPr="0077704D">
        <w:rPr>
          <w:b/>
          <w:i/>
          <w:sz w:val="20"/>
          <w:szCs w:val="20"/>
        </w:rPr>
        <w:t>________________</w:t>
      </w:r>
      <w:r>
        <w:rPr>
          <w:b/>
          <w:i/>
          <w:sz w:val="20"/>
          <w:szCs w:val="20"/>
        </w:rPr>
        <w:t xml:space="preserve">Г. В. </w:t>
      </w:r>
      <w:proofErr w:type="spellStart"/>
      <w:r>
        <w:rPr>
          <w:b/>
          <w:i/>
          <w:sz w:val="20"/>
          <w:szCs w:val="20"/>
        </w:rPr>
        <w:t>Іленьків</w:t>
      </w:r>
      <w:proofErr w:type="spellEnd"/>
    </w:p>
    <w:sectPr w:rsidR="007F176F" w:rsidRPr="004C7259" w:rsidSect="00D541B7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55F4"/>
    <w:rsid w:val="002D603E"/>
    <w:rsid w:val="00410ACA"/>
    <w:rsid w:val="004C7259"/>
    <w:rsid w:val="005B5808"/>
    <w:rsid w:val="005F55F4"/>
    <w:rsid w:val="0067053A"/>
    <w:rsid w:val="00AD7EAA"/>
    <w:rsid w:val="00F8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5B580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580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3">
    <w:name w:val="Body Text 3"/>
    <w:basedOn w:val="a"/>
    <w:link w:val="30"/>
    <w:rsid w:val="005B5808"/>
    <w:pPr>
      <w:jc w:val="center"/>
    </w:pPr>
    <w:rPr>
      <w:b/>
      <w:bCs/>
    </w:rPr>
  </w:style>
  <w:style w:type="character" w:customStyle="1" w:styleId="30">
    <w:name w:val="Основний текст 3 Знак"/>
    <w:basedOn w:val="a0"/>
    <w:link w:val="3"/>
    <w:rsid w:val="005B580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1921</Words>
  <Characters>1096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Kaf-teori</cp:lastModifiedBy>
  <cp:revision>3</cp:revision>
  <dcterms:created xsi:type="dcterms:W3CDTF">2019-02-12T21:01:00Z</dcterms:created>
  <dcterms:modified xsi:type="dcterms:W3CDTF">2019-02-13T08:27:00Z</dcterms:modified>
</cp:coreProperties>
</file>