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B1" w:rsidRDefault="000066B1" w:rsidP="000066B1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Силабус курсу «Еволюція політичних інститутів»</w:t>
      </w:r>
    </w:p>
    <w:p w:rsidR="000066B1" w:rsidRDefault="00AE0513" w:rsidP="000066B1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2020-2021</w:t>
      </w:r>
      <w:r w:rsidR="000066B1">
        <w:rPr>
          <w:b/>
          <w:color w:val="auto"/>
          <w:lang w:val="uk-UA"/>
        </w:rPr>
        <w:t xml:space="preserve"> навчального року</w:t>
      </w:r>
    </w:p>
    <w:p w:rsidR="000066B1" w:rsidRDefault="000066B1" w:rsidP="000066B1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ПРОГРАМА</w:t>
      </w:r>
    </w:p>
    <w:p w:rsidR="000066B1" w:rsidRDefault="000066B1" w:rsidP="000066B1">
      <w:pPr>
        <w:jc w:val="center"/>
        <w:rPr>
          <w:b/>
          <w:color w:val="auto"/>
          <w:lang w:val="uk-UA"/>
        </w:rPr>
      </w:pPr>
      <w:r>
        <w:rPr>
          <w:color w:val="auto"/>
          <w:lang w:val="uk-UA"/>
        </w:rPr>
        <w:t>п</w:t>
      </w:r>
      <w:r w:rsidRPr="000066B1">
        <w:rPr>
          <w:color w:val="auto"/>
          <w:lang w:val="uk-UA"/>
        </w:rPr>
        <w:t>ідготовки</w:t>
      </w:r>
      <w:r>
        <w:rPr>
          <w:b/>
          <w:color w:val="auto"/>
          <w:lang w:val="uk-UA"/>
        </w:rPr>
        <w:t xml:space="preserve">  доктор філософії</w:t>
      </w:r>
    </w:p>
    <w:p w:rsidR="000066B1" w:rsidRDefault="000066B1" w:rsidP="000066B1">
      <w:pPr>
        <w:jc w:val="center"/>
        <w:rPr>
          <w:b/>
          <w:color w:val="auto"/>
          <w:lang w:val="uk-UA"/>
        </w:rPr>
      </w:pPr>
      <w:r w:rsidRPr="000066B1">
        <w:rPr>
          <w:color w:val="auto"/>
          <w:lang w:val="uk-UA"/>
        </w:rPr>
        <w:t>з галузі знань</w:t>
      </w:r>
      <w:r>
        <w:rPr>
          <w:b/>
          <w:color w:val="auto"/>
          <w:lang w:val="uk-UA"/>
        </w:rPr>
        <w:t xml:space="preserve"> 05 – Соціальні та поведінкові науки</w:t>
      </w:r>
    </w:p>
    <w:p w:rsidR="00F41223" w:rsidRDefault="00F41223" w:rsidP="000066B1">
      <w:pPr>
        <w:jc w:val="center"/>
        <w:rPr>
          <w:b/>
          <w:color w:val="auto"/>
          <w:lang w:val="uk-UA"/>
        </w:rPr>
      </w:pPr>
      <w:r w:rsidRPr="00F41223">
        <w:rPr>
          <w:color w:val="auto"/>
          <w:lang w:val="uk-UA"/>
        </w:rPr>
        <w:t>за спеціальністю</w:t>
      </w:r>
      <w:r>
        <w:rPr>
          <w:b/>
          <w:color w:val="auto"/>
          <w:lang w:val="uk-UA"/>
        </w:rPr>
        <w:t xml:space="preserve"> 052 Політологія</w:t>
      </w:r>
    </w:p>
    <w:p w:rsidR="000066B1" w:rsidRDefault="000066B1" w:rsidP="000066B1">
      <w:pPr>
        <w:jc w:val="center"/>
        <w:rPr>
          <w:b/>
          <w:color w:val="auto"/>
          <w:lang w:val="uk-UA"/>
        </w:rPr>
      </w:pPr>
    </w:p>
    <w:p w:rsidR="000066B1" w:rsidRDefault="000066B1" w:rsidP="000066B1">
      <w:pPr>
        <w:rPr>
          <w:color w:val="auto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0066B1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Еволюція політичних інститутів</w:t>
            </w:r>
          </w:p>
        </w:tc>
      </w:tr>
      <w:tr w:rsidR="000066B1" w:rsidRPr="00AE0513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B1" w:rsidRDefault="00F4122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м.Львів, вул.Університетська – 1, кім.206</w:t>
            </w:r>
          </w:p>
        </w:tc>
      </w:tr>
      <w:tr w:rsidR="000066B1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B1" w:rsidRDefault="00F4122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політології</w:t>
            </w:r>
          </w:p>
        </w:tc>
      </w:tr>
      <w:tr w:rsidR="000066B1" w:rsidRPr="00AE0513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B1" w:rsidRDefault="00F4122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05 – Соціальні та поведінкові науки; спеціальність: 05 Політологія</w:t>
            </w:r>
          </w:p>
        </w:tc>
      </w:tr>
      <w:tr w:rsidR="000066B1" w:rsidRPr="00AE0513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F4122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Романюк Анатолій Семенович, доктор політичних наук, професор, завідувач кафедрою політології</w:t>
            </w:r>
          </w:p>
        </w:tc>
      </w:tr>
      <w:tr w:rsidR="000066B1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Pr="00F41223" w:rsidRDefault="00F4122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anatoliy.romanyuk@lnu.edu</w:t>
            </w:r>
          </w:p>
        </w:tc>
      </w:tr>
      <w:tr w:rsidR="000066B1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F4122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Щопонеділка, 14:00-15:00, вул.Університетська – 1, ауд.206</w:t>
            </w:r>
            <w:r w:rsidR="000066B1">
              <w:rPr>
                <w:color w:val="auto"/>
                <w:lang w:val="uk-UA"/>
              </w:rPr>
              <w:t xml:space="preserve"> </w:t>
            </w:r>
          </w:p>
          <w:p w:rsidR="000066B1" w:rsidRDefault="000066B1">
            <w:pPr>
              <w:jc w:val="both"/>
              <w:rPr>
                <w:color w:val="auto"/>
                <w:lang w:val="uk-UA"/>
              </w:rPr>
            </w:pPr>
          </w:p>
        </w:tc>
      </w:tr>
      <w:tr w:rsidR="000066B1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uk-UA"/>
              </w:rPr>
            </w:pPr>
            <w:r w:rsidRPr="00F41223">
              <w:rPr>
                <w:b/>
                <w:lang w:val="ru-RU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B1" w:rsidRDefault="000066B1">
            <w:pPr>
              <w:jc w:val="both"/>
              <w:rPr>
                <w:color w:val="auto"/>
                <w:lang w:val="uk-UA"/>
              </w:rPr>
            </w:pPr>
          </w:p>
        </w:tc>
      </w:tr>
      <w:tr w:rsidR="000066B1" w:rsidRPr="00AE0513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 w:rsidP="00FC32A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F41223">
              <w:rPr>
                <w:color w:val="auto"/>
                <w:lang w:val="uk-UA"/>
              </w:rPr>
              <w:t xml:space="preserve">розуміти коли, за яких умов, під впливом яких чинників формувалися основні політичні інститути, як вони еволюціонували внаслідок дії </w:t>
            </w:r>
            <w:r w:rsidR="00FC32A3">
              <w:rPr>
                <w:color w:val="auto"/>
                <w:lang w:val="uk-UA"/>
              </w:rPr>
              <w:t>конкретних чинників</w:t>
            </w:r>
            <w:r>
              <w:rPr>
                <w:color w:val="auto"/>
                <w:lang w:val="uk-UA"/>
              </w:rPr>
              <w:t xml:space="preserve">. </w:t>
            </w:r>
            <w:r w:rsidR="00FC32A3">
              <w:rPr>
                <w:color w:val="auto"/>
                <w:lang w:val="uk-UA"/>
              </w:rPr>
              <w:t>Отриманні знання мають дозволити виділити головні індикатори кожного політичного інституту.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0066B1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FC32A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«Еволюція політичних інститутів</w:t>
            </w:r>
            <w:r w:rsidR="000066B1">
              <w:rPr>
                <w:color w:val="auto"/>
                <w:lang w:val="uk-UA"/>
              </w:rPr>
              <w:t xml:space="preserve">» є </w:t>
            </w:r>
            <w:r>
              <w:rPr>
                <w:color w:val="auto"/>
                <w:lang w:val="uk-UA"/>
              </w:rPr>
              <w:t>однією з перших нормативних дисциплін з спеціальності 052 Політологія</w:t>
            </w:r>
            <w:r w:rsidR="000066B1">
              <w:rPr>
                <w:color w:val="auto"/>
                <w:lang w:val="uk-UA"/>
              </w:rPr>
              <w:t xml:space="preserve"> для освітньої програми _</w:t>
            </w:r>
            <w:r>
              <w:rPr>
                <w:color w:val="auto"/>
                <w:lang w:val="uk-UA"/>
              </w:rPr>
              <w:t>підготовки бакалаврів</w:t>
            </w:r>
            <w:r w:rsidR="000066B1">
              <w:rPr>
                <w:color w:val="auto"/>
                <w:lang w:val="uk-UA"/>
              </w:rPr>
              <w:t>, яка викладається в __</w:t>
            </w:r>
            <w:r>
              <w:rPr>
                <w:color w:val="auto"/>
                <w:lang w:val="uk-UA"/>
              </w:rPr>
              <w:t>другому</w:t>
            </w:r>
            <w:r w:rsidR="000066B1">
              <w:rPr>
                <w:color w:val="auto"/>
                <w:lang w:val="uk-UA"/>
              </w:rPr>
              <w:t>______</w:t>
            </w:r>
          </w:p>
          <w:p w:rsidR="000066B1" w:rsidRDefault="000066B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семестрі </w:t>
            </w:r>
            <w:r w:rsidR="00FC32A3">
              <w:rPr>
                <w:color w:val="auto"/>
                <w:lang w:val="uk-UA"/>
              </w:rPr>
              <w:t>в обсязі 4,5</w:t>
            </w:r>
            <w:r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0066B1" w:rsidRPr="00AE0513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B1" w:rsidRDefault="000066B1">
            <w:pPr>
              <w:jc w:val="both"/>
              <w:rPr>
                <w:color w:val="auto"/>
                <w:lang w:val="uk-UA"/>
              </w:rPr>
            </w:pPr>
            <w:r w:rsidRPr="00304F1C">
              <w:rPr>
                <w:b/>
                <w:lang w:val="uk-UA"/>
              </w:rPr>
              <w:t>Мет</w:t>
            </w:r>
            <w:r>
              <w:rPr>
                <w:b/>
                <w:lang w:val="uk-UA"/>
              </w:rPr>
              <w:t>ою</w:t>
            </w:r>
            <w:r w:rsidRPr="00304F1C">
              <w:rPr>
                <w:lang w:val="uk-UA"/>
              </w:rPr>
              <w:t xml:space="preserve"> викладання навчальної дисципліни «</w:t>
            </w:r>
            <w:r>
              <w:rPr>
                <w:lang w:val="uk-UA"/>
              </w:rPr>
              <w:t>Еволюція політичних інститутів</w:t>
            </w:r>
            <w:r w:rsidRPr="00304F1C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є формування теоретичних знань щодо сутності, форм та причин утворення і еволюції головних політичних інститутів на різних етапах історичного розвитку європейської цивілізації, чинників які зумовлюють спільні та відмінні риси в крос темпоральному вимірі</w:t>
            </w:r>
            <w:r w:rsidRPr="00304F1C">
              <w:rPr>
                <w:spacing w:val="-3"/>
                <w:lang w:val="uk-UA"/>
              </w:rPr>
              <w:t>.</w:t>
            </w:r>
          </w:p>
        </w:tc>
      </w:tr>
      <w:tr w:rsidR="000066B1" w:rsidRPr="00AE0513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Аристотель. Афинская полития</w:t>
            </w:r>
            <w:r w:rsidRPr="00071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// Соч.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т. Москва,</w:t>
            </w:r>
            <w:r w:rsidRPr="00071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1983.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4.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Блок М. Феодальне суспільство.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, 2002.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Бостан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М., Бостан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К. Історія держави і права зарубіжних країн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навч. посібник.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е вид.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перероб.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Київ :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нтр учбової літератури, 2008.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730 с. [Електронний ресурс]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Режим доступу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library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nlu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POLN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/13-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Isor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._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derzh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prava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Bostan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Бузескул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История афинской демократии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. –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анкт-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етер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ург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: Гуманитарная Академия, 2003. 480 с.</w:t>
            </w:r>
          </w:p>
          <w:p w:rsidR="00AE0513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Велика війна 1914-1918 рр. і Україна : у 2 т. / Нац. акад. наук України, Ін-т історії України, упоряд. Олександр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Реєнт; </w:t>
            </w: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редкол.: В. А. Смолій (голова) та ін.</w:t>
            </w: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Київ : Кліо, 2013–2015.</w:t>
            </w:r>
          </w:p>
          <w:p w:rsidR="00AE0513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9CD">
              <w:rPr>
                <w:rFonts w:ascii="Times New Roman" w:hAnsi="Times New Roman" w:cs="Times New Roman"/>
                <w:sz w:val="28"/>
                <w:szCs w:val="28"/>
              </w:rPr>
              <w:t>Гаррет М. Венеция: История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9CD">
              <w:rPr>
                <w:rFonts w:ascii="Times New Roman" w:hAnsi="Times New Roman" w:cs="Times New Roman"/>
                <w:sz w:val="28"/>
                <w:szCs w:val="28"/>
              </w:rPr>
              <w:t>/Мартин Гаррет [пер. с англ.]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осква </w:t>
            </w:r>
            <w:r w:rsidRPr="000719CD">
              <w:rPr>
                <w:rFonts w:ascii="Times New Roman" w:hAnsi="Times New Roman" w:cs="Times New Roman"/>
                <w:sz w:val="28"/>
                <w:szCs w:val="28"/>
              </w:rPr>
              <w:t>: Эксмо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Санкт-Петер</w:t>
            </w:r>
            <w:r w:rsidRPr="000719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ург :</w:t>
            </w:r>
            <w:r w:rsidRPr="000719CD">
              <w:rPr>
                <w:rFonts w:ascii="Times New Roman" w:hAnsi="Times New Roman" w:cs="Times New Roman"/>
                <w:sz w:val="28"/>
                <w:szCs w:val="28"/>
              </w:rPr>
              <w:t xml:space="preserve"> Мидгард, 2007. 352 с. (Биографии великих 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родов).</w:t>
            </w:r>
          </w:p>
          <w:p w:rsidR="00AE0513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Держава Ізраїль: політика і суспільство: навч. посібник / В. Ханін, А. Романюк, В. Чернін. Львів : ЛНУ імені Івана Франка, 2017. 372 с.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Де Токвіль, Алексіс. Про демократію в Америці [Електронний ресурс]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Режим доступу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litopys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toca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toc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Дэвис Дж. Демократия и классическая Греция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Москва :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РОССПЭН, 2004. 296 с.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Дейвіс Н. Європа: Історія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/ Пер. з англ.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Таращук,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Коваленко.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иїв :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Вид-во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Павличко «Основи»,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2001. 1463 с.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Історія держави і права зарубіжних країн (Середньовіччя та ранній новий час)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навч. посібник / За ред. Б. Й. Тищик. Львів :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Світ, 2006.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Колесницкий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Ф. Феодальное государство.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, 1967.</w:t>
            </w:r>
          </w:p>
          <w:p w:rsidR="00AE0513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Перша світова війна і революції: вектори соціокультурних трансформацій : колективна монографія / </w:t>
            </w: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[С.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Троян,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Бобилєва, Н. В. Венгер та ін.</w:t>
            </w: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Наук. ред. д.е.н., проф. С. С. Троян. Київ : Кондор, 2017. 280 с.</w:t>
            </w:r>
          </w:p>
          <w:p w:rsidR="00AE0513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Перша світова війна у фокусі «плинної нестабільності»: міжнародна і внутрішня політика : колективна монографія. Київ : Кондор, 2019. 280 с.</w:t>
            </w:r>
          </w:p>
          <w:p w:rsidR="00AE0513" w:rsidRPr="006F7A45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Політична енциклопедія / </w:t>
            </w:r>
            <w:r w:rsidRPr="006F7A45">
              <w:rPr>
                <w:rFonts w:ascii="Times New Roman" w:hAnsi="Times New Roman" w:cs="Times New Roman"/>
                <w:sz w:val="28"/>
                <w:szCs w:val="28"/>
              </w:rPr>
              <w:t>Редкол.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F7A45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A45">
              <w:rPr>
                <w:rFonts w:ascii="Times New Roman" w:hAnsi="Times New Roman" w:cs="Times New Roman"/>
                <w:sz w:val="28"/>
                <w:szCs w:val="28"/>
              </w:rPr>
              <w:t>Левенець (голова),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A45">
              <w:rPr>
                <w:rFonts w:ascii="Times New Roman" w:hAnsi="Times New Roman" w:cs="Times New Roman"/>
                <w:sz w:val="28"/>
                <w:szCs w:val="28"/>
              </w:rPr>
              <w:t>Шаповал (заст. голови) та ін.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иїв : Парламентське видавництво, 2011</w:t>
            </w:r>
            <w:r w:rsidRPr="006F7A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808 с.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Османская империя: государственная власть и социально-политическая структура общества.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, 1990.</w:t>
            </w:r>
          </w:p>
          <w:p w:rsidR="00AE0513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Світова історія: ХХ століття : енциклопедичний словник / За ред. Ігора Підкови та Романа Шуста. Львів : Літопис, 2008. 976 с.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Снайдер Т. О тирании. 20 уроков ХХ века.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 :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АСТ, 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Corpus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, 2018. 192 с.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Соловьев С. Раннегреческая тирания (к проблеме возникновения государства в Греции).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, 1967.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Страхов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М. Історія держави і права зарубіжних країн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підручник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98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для 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юрид. спец. вищих навч. закл.] /Національна юридична академія У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країни ім. Ярослава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Мудрого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Академія правових наук України. 2-е вид.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перероб. та доп.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Київ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нЮре, 2003.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Тищик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Й. Історія держави і права країн Стародавнього світу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навч. посібник. Т. 1: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Історія держави і права країн Стародавнього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ходу і Стародавньої Греції.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полом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, 1999. 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Успенский Ф. История Византийской империи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в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5 т.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, 2001</w:t>
            </w:r>
            <w:r w:rsidRPr="002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2002.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Фергюсон Н. Империя. Чем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временный мир обязан Британии.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 :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АСТ, 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Corpus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, 2013. 584 с.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Фісун О. Античні витоки демократичної теорії: метаморфози полісу та парадокси архе // Вісник Харк. нац. ун-ту ім.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В.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Каразіна: Питання політології.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2008. № 11.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Фридрих К., Бжезинский Зб. Тотали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тарная диктатура и автократия [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лектронн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й ресурс]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 доступа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auditorium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/1224/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Фукуяма Ф. Витоки політичного порядку. Від прадавніх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сів до Французької революції. Київ :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Наш формат, 2019. 576 с.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Фукуяма Ф. Політичний порядок і політичний занепад. Від промислової революці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 до глобалізації демократії. Київ :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Наш формат, 2019. 608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AE0513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Харари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Sapiens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. Краткая история человеч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ества /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ер. с англ.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Сумм.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осква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: Синбад, 2019. 512 с.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Харарі Ю. Н. 21 урок для 21 століття/ Пер. з англ. О.Дем</w:t>
            </w:r>
            <w:r w:rsidRPr="00CA3DD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янчука. Київ : Форс Україна, 2018. 416 с.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Хрестоматія з історії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держави і права зарубіжних країн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навч. посібник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FA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для студ. юридичних спец. вищ. закл.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світи</w:t>
            </w:r>
            <w:r w:rsidRPr="00D36FA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/ За ред.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Гончарука.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Т. 1–2.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иїв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: ІнЮре, 1998.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Шведа Ю. Р. Політичні партії. Енциклопедичний словник. Львів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Астролябія, 2005. 488c. 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Штаерман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М. К проблеме возникновения государства в 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 // Вестник древней истории. 1989. 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№ 2.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Baszkiewicz</w:t>
            </w:r>
            <w:r w:rsidRPr="00F0246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J</w:t>
            </w:r>
            <w:r w:rsidRPr="00F0246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. 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Powszechna</w:t>
            </w:r>
            <w:r w:rsidRPr="00F0246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historia ustrojów państwowych. Gdańsk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ARCHE, 2001. 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399 s.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Ertman T. 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Birth of the Leviathan. Building states and regimes in medieval and early modern Europe.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Massachusets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proofErr w:type="gramEnd"/>
            <w:r w:rsidRPr="00BF0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Harvard University, 1999.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02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Krasowski K., Krzymkowski M., Sikorska-Dzięgielewska K., Walachowich J. Historia Ustroju Państwa / Wydanie drugie, popr</w:t>
            </w:r>
            <w:r w:rsidRPr="00F02466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awione.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Poznań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: Ars boni et aequi. 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424 s.</w:t>
            </w:r>
          </w:p>
          <w:p w:rsidR="00AE0513" w:rsidRPr="00BF08DE" w:rsidRDefault="00AE0513" w:rsidP="00C97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sowicz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Prawo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obywatel</w:t>
            </w:r>
            <w:r w:rsidRPr="00BF08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Rzecz o historyczno-prawnych korzeniach europejskiego standard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u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ustrojowego.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Warszawa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: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SCHOLAR,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2015. 348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D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s.</w:t>
            </w:r>
          </w:p>
          <w:p w:rsidR="00AE0513" w:rsidRPr="00BF08DE" w:rsidRDefault="00AE0513" w:rsidP="00AE0513">
            <w:pPr>
              <w:jc w:val="both"/>
              <w:rPr>
                <w:sz w:val="28"/>
                <w:szCs w:val="28"/>
              </w:rPr>
            </w:pPr>
          </w:p>
          <w:p w:rsidR="00AE0513" w:rsidRDefault="00AE0513" w:rsidP="00AE0513">
            <w:pPr>
              <w:pStyle w:val="a6"/>
              <w:spacing w:before="0" w:beforeAutospacing="0" w:after="0" w:afterAutospacing="0"/>
              <w:ind w:left="150" w:right="150"/>
              <w:jc w:val="both"/>
              <w:rPr>
                <w:b/>
                <w:sz w:val="28"/>
                <w:szCs w:val="28"/>
              </w:rPr>
            </w:pPr>
          </w:p>
          <w:p w:rsidR="000066B1" w:rsidRPr="000066B1" w:rsidRDefault="000066B1" w:rsidP="00966F43">
            <w:pPr>
              <w:spacing w:after="200"/>
              <w:ind w:left="720"/>
              <w:contextualSpacing/>
              <w:rPr>
                <w:color w:val="auto"/>
                <w:lang w:val="uk-UA" w:eastAsia="uk-UA"/>
              </w:rPr>
            </w:pPr>
          </w:p>
        </w:tc>
      </w:tr>
      <w:tr w:rsidR="000066B1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B1" w:rsidRDefault="00FC32A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</w:t>
            </w:r>
            <w:r w:rsidR="000066B1">
              <w:rPr>
                <w:color w:val="auto"/>
                <w:lang w:val="uk-UA"/>
              </w:rPr>
              <w:t xml:space="preserve">  год.</w:t>
            </w:r>
          </w:p>
          <w:p w:rsidR="000066B1" w:rsidRDefault="000066B1">
            <w:pPr>
              <w:jc w:val="both"/>
              <w:rPr>
                <w:color w:val="auto"/>
                <w:lang w:val="uk-UA"/>
              </w:rPr>
            </w:pPr>
          </w:p>
        </w:tc>
      </w:tr>
      <w:tr w:rsidR="000066B1" w:rsidRPr="00AE0513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FC32A3" w:rsidP="00FC32A3">
            <w:pPr>
              <w:jc w:val="both"/>
              <w:rPr>
                <w:color w:val="auto"/>
                <w:lang w:val="uk-UA"/>
              </w:rPr>
            </w:pPr>
            <w:r w:rsidRPr="00FC32A3">
              <w:rPr>
                <w:color w:val="auto"/>
                <w:lang w:val="uk-UA"/>
              </w:rPr>
              <w:t>48</w:t>
            </w:r>
            <w:r w:rsidR="000066B1">
              <w:rPr>
                <w:b/>
                <w:color w:val="auto"/>
                <w:lang w:val="uk-UA"/>
              </w:rPr>
              <w:t xml:space="preserve"> </w:t>
            </w:r>
            <w:r w:rsidR="000066B1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color w:val="auto"/>
                <w:lang w:val="uk-UA"/>
              </w:rPr>
              <w:t>32</w:t>
            </w:r>
            <w:r w:rsidR="000066B1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16</w:t>
            </w:r>
            <w:r w:rsidR="000066B1">
              <w:rPr>
                <w:color w:val="auto"/>
                <w:lang w:val="uk-UA"/>
              </w:rPr>
              <w:t xml:space="preserve"> годин лабораторних робіт/практичних занять та </w:t>
            </w:r>
            <w:r>
              <w:rPr>
                <w:color w:val="auto"/>
                <w:lang w:val="uk-UA"/>
              </w:rPr>
              <w:t>72</w:t>
            </w:r>
            <w:r w:rsidR="000066B1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>и</w:t>
            </w:r>
            <w:r w:rsidR="000066B1">
              <w:rPr>
                <w:color w:val="auto"/>
                <w:lang w:val="uk-UA"/>
              </w:rPr>
              <w:t xml:space="preserve"> самостійної роботи</w:t>
            </w:r>
          </w:p>
        </w:tc>
      </w:tr>
      <w:tr w:rsidR="000066B1" w:rsidRPr="00AE0513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FC32A3" w:rsidRPr="00FC32A3" w:rsidRDefault="00FC32A3" w:rsidP="00C97436">
            <w:pPr>
              <w:numPr>
                <w:ilvl w:val="0"/>
                <w:numId w:val="3"/>
              </w:numPr>
              <w:rPr>
                <w:color w:val="auto"/>
                <w:lang w:val="uk-UA" w:eastAsia="uk-UA"/>
              </w:rPr>
            </w:pPr>
            <w:r w:rsidRPr="00FC32A3">
              <w:rPr>
                <w:b/>
                <w:i/>
                <w:color w:val="auto"/>
                <w:lang w:val="uk-UA" w:eastAsia="uk-UA"/>
              </w:rPr>
              <w:t>знати:</w:t>
            </w:r>
            <w:r w:rsidRPr="00FC32A3">
              <w:rPr>
                <w:color w:val="auto"/>
                <w:lang w:val="uk-UA" w:eastAsia="uk-UA"/>
              </w:rPr>
              <w:t xml:space="preserve"> </w:t>
            </w:r>
          </w:p>
          <w:p w:rsidR="00FC32A3" w:rsidRPr="00FC32A3" w:rsidRDefault="00FC32A3" w:rsidP="00C97436">
            <w:pPr>
              <w:numPr>
                <w:ilvl w:val="0"/>
                <w:numId w:val="3"/>
              </w:numPr>
              <w:rPr>
                <w:color w:val="auto"/>
                <w:lang w:val="uk-UA" w:eastAsia="uk-UA"/>
              </w:rPr>
            </w:pPr>
            <w:r w:rsidRPr="00FC32A3">
              <w:rPr>
                <w:color w:val="auto"/>
                <w:lang w:val="uk-UA" w:eastAsia="uk-UA"/>
              </w:rPr>
              <w:t>причини та історичні передумови утворення базових інститутів держави та суспільства;</w:t>
            </w:r>
          </w:p>
          <w:p w:rsidR="00FC32A3" w:rsidRPr="00FC32A3" w:rsidRDefault="00FC32A3" w:rsidP="00C97436">
            <w:pPr>
              <w:numPr>
                <w:ilvl w:val="0"/>
                <w:numId w:val="3"/>
              </w:numPr>
              <w:rPr>
                <w:color w:val="auto"/>
                <w:lang w:val="uk-UA" w:eastAsia="uk-UA"/>
              </w:rPr>
            </w:pPr>
            <w:r w:rsidRPr="00FC32A3">
              <w:rPr>
                <w:color w:val="auto"/>
                <w:lang w:val="uk-UA" w:eastAsia="uk-UA"/>
              </w:rPr>
              <w:t>особливості монархії та республіки в контексті історичних подій та на різних етапах історичного розвитку;</w:t>
            </w:r>
          </w:p>
          <w:p w:rsidR="00FC32A3" w:rsidRPr="00FC32A3" w:rsidRDefault="00FC32A3" w:rsidP="00C97436">
            <w:pPr>
              <w:numPr>
                <w:ilvl w:val="0"/>
                <w:numId w:val="3"/>
              </w:numPr>
              <w:rPr>
                <w:color w:val="auto"/>
                <w:lang w:val="uk-UA" w:eastAsia="uk-UA"/>
              </w:rPr>
            </w:pPr>
            <w:r w:rsidRPr="00FC32A3">
              <w:rPr>
                <w:color w:val="auto"/>
                <w:lang w:val="uk-UA" w:eastAsia="uk-UA"/>
              </w:rPr>
              <w:t>що сучасна ефективна модель європейської демократичної держави формувалася поволі протягом багатьох сторічь;</w:t>
            </w:r>
          </w:p>
          <w:p w:rsidR="00FC32A3" w:rsidRPr="00FC32A3" w:rsidRDefault="00FC32A3" w:rsidP="00C97436">
            <w:pPr>
              <w:numPr>
                <w:ilvl w:val="0"/>
                <w:numId w:val="3"/>
              </w:numPr>
              <w:rPr>
                <w:color w:val="auto"/>
                <w:lang w:val="uk-UA" w:eastAsia="uk-UA"/>
              </w:rPr>
            </w:pPr>
            <w:r w:rsidRPr="00FC32A3">
              <w:rPr>
                <w:color w:val="auto"/>
                <w:lang w:val="uk-UA" w:eastAsia="uk-UA"/>
              </w:rPr>
              <w:t>що корені більшості сучасних систем правління, режимів та політичних практик варто шукати на попередніх етапах історичного розвитку, рівно як і можливі наслідки та шляхи вирішення.</w:t>
            </w:r>
          </w:p>
          <w:p w:rsidR="00FC32A3" w:rsidRPr="00FC32A3" w:rsidRDefault="00FC32A3" w:rsidP="00C9743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auto"/>
                <w:lang w:val="uk-UA" w:eastAsia="uk-UA"/>
              </w:rPr>
            </w:pPr>
            <w:r w:rsidRPr="00FC32A3">
              <w:rPr>
                <w:b/>
                <w:i/>
                <w:color w:val="auto"/>
                <w:lang w:val="uk-UA" w:eastAsia="uk-UA"/>
              </w:rPr>
              <w:t>вміти</w:t>
            </w:r>
            <w:r w:rsidRPr="00FC32A3">
              <w:rPr>
                <w:color w:val="auto"/>
                <w:lang w:val="uk-UA" w:eastAsia="uk-UA"/>
              </w:rPr>
              <w:t>:</w:t>
            </w:r>
          </w:p>
          <w:p w:rsidR="00FC32A3" w:rsidRPr="00FC32A3" w:rsidRDefault="00FC32A3" w:rsidP="00C9743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auto"/>
                <w:lang w:val="uk-UA" w:eastAsia="uk-UA"/>
              </w:rPr>
            </w:pPr>
            <w:r w:rsidRPr="00FC32A3">
              <w:rPr>
                <w:color w:val="auto"/>
                <w:lang w:val="uk-UA" w:eastAsia="uk-UA"/>
              </w:rPr>
              <w:t>охарактеризувати концептуальні характеристики основних політичних інститутів та визначити їх історичні особливості та властивості;</w:t>
            </w:r>
          </w:p>
          <w:p w:rsidR="00FC32A3" w:rsidRPr="00FC32A3" w:rsidRDefault="00FC32A3" w:rsidP="00C9743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auto"/>
                <w:lang w:val="uk-UA" w:eastAsia="uk-UA"/>
              </w:rPr>
            </w:pPr>
            <w:r w:rsidRPr="00FC32A3">
              <w:rPr>
                <w:color w:val="auto"/>
                <w:lang w:val="uk-UA" w:eastAsia="uk-UA"/>
              </w:rPr>
              <w:t>порівняти історичний інструментарій вирішення політичних проблем демократичними та авторитарними режимами;</w:t>
            </w:r>
          </w:p>
          <w:p w:rsidR="00FC32A3" w:rsidRPr="00FC32A3" w:rsidRDefault="00FC32A3" w:rsidP="00C9743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b/>
                <w:i/>
                <w:color w:val="auto"/>
                <w:lang w:val="uk-UA" w:eastAsia="uk-UA"/>
              </w:rPr>
            </w:pPr>
            <w:r w:rsidRPr="00FC32A3">
              <w:rPr>
                <w:color w:val="auto"/>
                <w:lang w:val="uk-UA" w:eastAsia="uk-UA"/>
              </w:rPr>
              <w:t>прослідковувати генезу та концептуальний зв</w:t>
            </w:r>
            <w:r w:rsidRPr="00FC32A3">
              <w:rPr>
                <w:color w:val="auto"/>
                <w:lang w:val="ru-RU" w:eastAsia="uk-UA"/>
              </w:rPr>
              <w:t>’</w:t>
            </w:r>
            <w:r w:rsidRPr="00FC32A3">
              <w:rPr>
                <w:color w:val="auto"/>
                <w:lang w:val="uk-UA" w:eastAsia="uk-UA"/>
              </w:rPr>
              <w:t>язок подібних інститутів та політичних процесів.</w:t>
            </w:r>
          </w:p>
          <w:p w:rsidR="000066B1" w:rsidRDefault="000066B1">
            <w:pPr>
              <w:jc w:val="both"/>
              <w:rPr>
                <w:color w:val="auto"/>
                <w:lang w:val="uk-UA"/>
              </w:rPr>
            </w:pPr>
          </w:p>
        </w:tc>
      </w:tr>
      <w:tr w:rsidR="000066B1" w:rsidRPr="00AE0513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B1" w:rsidRDefault="00FC32A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Політичний інститут, держава, глава держави, парламент, уряд, політична партія, вибори</w:t>
            </w:r>
          </w:p>
        </w:tc>
      </w:tr>
      <w:tr w:rsidR="000066B1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FC32A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 w:rsidR="000066B1" w:rsidRPr="00AE0513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B1" w:rsidRDefault="000066B1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Прове</w:t>
            </w:r>
            <w:r w:rsidR="00FC32A3">
              <w:rPr>
                <w:color w:val="auto"/>
                <w:lang w:val="ru-RU"/>
              </w:rPr>
              <w:t>дення лекцій, практичних занять</w:t>
            </w:r>
            <w:r>
              <w:rPr>
                <w:color w:val="auto"/>
                <w:lang w:val="ru-RU"/>
              </w:rPr>
              <w:t xml:space="preserve"> та консультації для кращого розуміння тем</w:t>
            </w:r>
          </w:p>
        </w:tc>
      </w:tr>
      <w:tr w:rsidR="000066B1" w:rsidRPr="00AE0513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Доцільно подавати у формі СХЕМИ КУРСУ**</w:t>
            </w:r>
          </w:p>
        </w:tc>
      </w:tr>
      <w:tr w:rsidR="000066B1" w:rsidRPr="00AE0513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</w:t>
            </w:r>
            <w:r w:rsidR="00FC32A3">
              <w:rPr>
                <w:color w:val="auto"/>
                <w:lang w:val="uk-UA"/>
              </w:rPr>
              <w:t>спит в кінці семестру</w:t>
            </w:r>
          </w:p>
          <w:p w:rsidR="000066B1" w:rsidRDefault="00FC32A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0066B1" w:rsidRPr="00AE0513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 w:rsidP="00C21F6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студенти потребують ба</w:t>
            </w:r>
            <w:r w:rsidR="00C21F63">
              <w:rPr>
                <w:color w:val="auto"/>
                <w:lang w:val="uk-UA"/>
              </w:rPr>
              <w:t xml:space="preserve">зових знань з </w:t>
            </w:r>
            <w:r>
              <w:rPr>
                <w:color w:val="auto"/>
                <w:lang w:val="uk-UA"/>
              </w:rPr>
              <w:t xml:space="preserve"> дисциплін</w:t>
            </w:r>
            <w:r w:rsidR="00C21F63">
              <w:rPr>
                <w:color w:val="auto"/>
                <w:lang w:val="uk-UA"/>
              </w:rPr>
              <w:t>: «Вступ до спеціальності», «Історія політичних вчень»</w:t>
            </w:r>
            <w:r>
              <w:rPr>
                <w:color w:val="auto"/>
                <w:lang w:val="uk-UA"/>
              </w:rPr>
              <w:t>,</w:t>
            </w:r>
            <w:r w:rsidR="00C21F63">
              <w:rPr>
                <w:color w:val="auto"/>
                <w:lang w:val="uk-UA"/>
              </w:rPr>
              <w:t xml:space="preserve"> «Політична географія і геополітика» важливи</w:t>
            </w:r>
            <w:r>
              <w:rPr>
                <w:color w:val="auto"/>
                <w:lang w:val="uk-UA"/>
              </w:rPr>
              <w:t>х для сприйняття ка</w:t>
            </w:r>
            <w:r w:rsidR="00C21F63">
              <w:rPr>
                <w:color w:val="auto"/>
                <w:lang w:val="uk-UA"/>
              </w:rPr>
              <w:t>тегоріального апарату частини курсу.</w:t>
            </w:r>
          </w:p>
        </w:tc>
      </w:tr>
      <w:tr w:rsidR="000066B1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63" w:rsidRDefault="000066B1" w:rsidP="00C21F6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Презентація,</w:t>
            </w:r>
            <w:r w:rsidR="00C21F63">
              <w:rPr>
                <w:color w:val="auto"/>
                <w:lang w:val="uk-UA"/>
              </w:rPr>
              <w:t xml:space="preserve"> лекції, колаборативне навчання.</w:t>
            </w:r>
          </w:p>
          <w:p w:rsidR="000066B1" w:rsidRDefault="000066B1">
            <w:pPr>
              <w:jc w:val="both"/>
              <w:rPr>
                <w:color w:val="auto"/>
                <w:lang w:val="uk-UA"/>
              </w:rPr>
            </w:pPr>
          </w:p>
        </w:tc>
      </w:tr>
      <w:tr w:rsidR="000066B1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0066B1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B1" w:rsidRDefault="00C21F6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Фліпчарт та мультімедійний проектор</w:t>
            </w:r>
          </w:p>
        </w:tc>
      </w:tr>
      <w:tr w:rsidR="00C97436" w:rsidRPr="00AE0513" w:rsidTr="000066B1">
        <w:trPr>
          <w:gridAfter w:val="1"/>
          <w:wAfter w:w="7624" w:type="dxa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36" w:rsidRDefault="00C97436" w:rsidP="00AE051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</w:tr>
      <w:tr w:rsidR="00C97436" w:rsidRPr="00AE0513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36" w:rsidRDefault="00C97436" w:rsidP="00C9743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36" w:rsidRPr="00616F73" w:rsidRDefault="00C97436" w:rsidP="00C974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6F73">
              <w:rPr>
                <w:rFonts w:ascii="Times New Roman" w:hAnsi="Times New Roman" w:cs="Times New Roman"/>
                <w:b/>
                <w:sz w:val="32"/>
                <w:szCs w:val="32"/>
              </w:rPr>
              <w:t>Орієнтовні питання з контролю знань</w:t>
            </w:r>
          </w:p>
          <w:p w:rsidR="00C9743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Основні різновиди </w:t>
            </w:r>
            <w:r w:rsidRPr="00AE0513">
              <w:rPr>
                <w:sz w:val="28"/>
                <w:szCs w:val="28"/>
                <w:lang w:val="tr-TR"/>
              </w:rPr>
              <w:t>Homo</w:t>
            </w:r>
            <w:r>
              <w:rPr>
                <w:sz w:val="28"/>
                <w:szCs w:val="28"/>
              </w:rPr>
              <w:t>. Чинники, які детермінували їхню еволюцію.</w:t>
            </w:r>
          </w:p>
          <w:p w:rsidR="00C97436" w:rsidRPr="004A2E1B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</w:rPr>
            </w:pPr>
            <w:r w:rsidRPr="004A2E1B">
              <w:rPr>
                <w:sz w:val="28"/>
                <w:szCs w:val="28"/>
              </w:rPr>
              <w:t xml:space="preserve">Особливості розвитку </w:t>
            </w:r>
            <w:r w:rsidRPr="004A2E1B">
              <w:rPr>
                <w:sz w:val="28"/>
                <w:szCs w:val="28"/>
                <w:lang w:val="en-US"/>
              </w:rPr>
              <w:t>Homo</w:t>
            </w:r>
            <w:r w:rsidRPr="004A2E1B">
              <w:rPr>
                <w:sz w:val="28"/>
                <w:szCs w:val="28"/>
                <w:lang w:val="ru-RU"/>
              </w:rPr>
              <w:t xml:space="preserve"> </w:t>
            </w:r>
            <w:r w:rsidRPr="004A2E1B">
              <w:rPr>
                <w:sz w:val="28"/>
                <w:szCs w:val="28"/>
                <w:lang w:val="en-US"/>
              </w:rPr>
              <w:t>sapiens</w:t>
            </w:r>
            <w:r w:rsidRPr="004A2E1B">
              <w:rPr>
                <w:sz w:val="28"/>
                <w:szCs w:val="28"/>
              </w:rPr>
              <w:t xml:space="preserve"> щодо представників інших видів людського роду</w:t>
            </w:r>
            <w:r>
              <w:rPr>
                <w:sz w:val="28"/>
                <w:szCs w:val="28"/>
              </w:rPr>
              <w:t>.</w:t>
            </w:r>
          </w:p>
          <w:p w:rsidR="00C97436" w:rsidRPr="004A2E1B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</w:rPr>
            </w:pPr>
            <w:r w:rsidRPr="004A2E1B">
              <w:rPr>
                <w:sz w:val="28"/>
                <w:szCs w:val="28"/>
              </w:rPr>
              <w:t>Сутність та значення неолітичної революції</w:t>
            </w:r>
            <w:r>
              <w:rPr>
                <w:sz w:val="28"/>
                <w:szCs w:val="28"/>
              </w:rPr>
              <w:t>.</w:t>
            </w:r>
          </w:p>
          <w:p w:rsidR="00C97436" w:rsidRPr="004A2E1B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</w:rPr>
            </w:pPr>
            <w:r w:rsidRPr="004A2E1B">
              <w:rPr>
                <w:sz w:val="28"/>
                <w:szCs w:val="28"/>
              </w:rPr>
              <w:t>Різновиди первісних/примітивних людських угруповань</w:t>
            </w:r>
            <w:r>
              <w:rPr>
                <w:sz w:val="28"/>
                <w:szCs w:val="28"/>
              </w:rPr>
              <w:t>.</w:t>
            </w:r>
          </w:p>
          <w:p w:rsidR="00C97436" w:rsidRPr="004A2E1B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</w:rPr>
            </w:pPr>
            <w:r w:rsidRPr="004A2E1B">
              <w:rPr>
                <w:sz w:val="28"/>
                <w:szCs w:val="28"/>
              </w:rPr>
              <w:t>Причини утворення та головні характеристики східних деспотій</w:t>
            </w:r>
            <w:r>
              <w:rPr>
                <w:sz w:val="28"/>
                <w:szCs w:val="28"/>
              </w:rPr>
              <w:t>.</w:t>
            </w:r>
          </w:p>
          <w:p w:rsidR="00C97436" w:rsidRPr="004A2E1B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</w:rPr>
            </w:pPr>
            <w:r w:rsidRPr="004A2E1B">
              <w:rPr>
                <w:sz w:val="28"/>
                <w:szCs w:val="28"/>
              </w:rPr>
              <w:t>Осо</w:t>
            </w:r>
            <w:r>
              <w:rPr>
                <w:sz w:val="28"/>
                <w:szCs w:val="28"/>
              </w:rPr>
              <w:t>бливість монархії та тиранії в А</w:t>
            </w:r>
            <w:r w:rsidRPr="004A2E1B">
              <w:rPr>
                <w:sz w:val="28"/>
                <w:szCs w:val="28"/>
              </w:rPr>
              <w:t>нтичній Греції</w:t>
            </w:r>
            <w:r>
              <w:rPr>
                <w:sz w:val="28"/>
                <w:szCs w:val="28"/>
              </w:rPr>
              <w:t>.</w:t>
            </w:r>
          </w:p>
          <w:p w:rsidR="00C97436" w:rsidRPr="004A2E1B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</w:rPr>
            </w:pPr>
            <w:r w:rsidRPr="004A2E1B">
              <w:rPr>
                <w:sz w:val="28"/>
                <w:szCs w:val="28"/>
              </w:rPr>
              <w:t>Афінський поліс і його характеристики</w:t>
            </w:r>
            <w:r>
              <w:rPr>
                <w:sz w:val="28"/>
                <w:szCs w:val="28"/>
              </w:rPr>
              <w:t>.</w:t>
            </w:r>
          </w:p>
          <w:p w:rsidR="00C97436" w:rsidRPr="004A2E1B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</w:rPr>
            </w:pPr>
            <w:r w:rsidRPr="004A2E1B">
              <w:rPr>
                <w:sz w:val="28"/>
                <w:szCs w:val="28"/>
              </w:rPr>
              <w:t>Сутність республіканського етапу розвитку Стародавнього Риму</w:t>
            </w:r>
            <w:r>
              <w:rPr>
                <w:sz w:val="28"/>
                <w:szCs w:val="28"/>
              </w:rPr>
              <w:t>.</w:t>
            </w:r>
          </w:p>
          <w:p w:rsidR="00C97436" w:rsidRPr="004A2E1B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</w:rPr>
            </w:pPr>
            <w:r w:rsidRPr="004A2E1B">
              <w:rPr>
                <w:sz w:val="28"/>
                <w:szCs w:val="28"/>
              </w:rPr>
              <w:t>Різновиди магістратур у республіканському Стародавньому Римі</w:t>
            </w:r>
            <w:r>
              <w:rPr>
                <w:sz w:val="28"/>
                <w:szCs w:val="28"/>
              </w:rPr>
              <w:t>.</w:t>
            </w:r>
          </w:p>
          <w:p w:rsidR="00C97436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Постать Юлія Цезаря і його вплив на розвиток Риму.</w:t>
            </w:r>
          </w:p>
          <w:p w:rsidR="00C97436" w:rsidRPr="004A2E1B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</w:rPr>
            </w:pPr>
            <w:r w:rsidRPr="004A2E1B">
              <w:rPr>
                <w:sz w:val="28"/>
                <w:szCs w:val="28"/>
              </w:rPr>
              <w:t>Особливості етапу принципату в Стародавньому Римі</w:t>
            </w:r>
            <w:r>
              <w:rPr>
                <w:sz w:val="28"/>
                <w:szCs w:val="28"/>
              </w:rPr>
              <w:t>.</w:t>
            </w:r>
          </w:p>
          <w:p w:rsidR="00C97436" w:rsidRPr="004A2E1B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</w:rPr>
            </w:pPr>
            <w:r w:rsidRPr="004A2E1B">
              <w:rPr>
                <w:sz w:val="28"/>
                <w:szCs w:val="28"/>
              </w:rPr>
              <w:t>Особливості етапу домінату в Стародавньому Римі</w:t>
            </w:r>
            <w:r>
              <w:rPr>
                <w:sz w:val="28"/>
                <w:szCs w:val="28"/>
              </w:rPr>
              <w:t>.</w:t>
            </w:r>
          </w:p>
          <w:p w:rsidR="00C97436" w:rsidRPr="004A2E1B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E1B">
              <w:rPr>
                <w:rFonts w:ascii="Times New Roman" w:hAnsi="Times New Roman" w:cs="Times New Roman"/>
                <w:sz w:val="28"/>
                <w:szCs w:val="28"/>
              </w:rPr>
              <w:t>Особливості королівств етапу ранього середньовіччя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436" w:rsidRPr="004A2E1B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E1B">
              <w:rPr>
                <w:rFonts w:ascii="Times New Roman" w:hAnsi="Times New Roman" w:cs="Times New Roman"/>
                <w:sz w:val="28"/>
                <w:szCs w:val="28"/>
              </w:rPr>
              <w:t>Карл Великий і його вплив на формування інституційної матриці феодального суспільства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436" w:rsidRPr="004A2E1B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E1B">
              <w:rPr>
                <w:rFonts w:ascii="Times New Roman" w:hAnsi="Times New Roman" w:cs="Times New Roman"/>
                <w:sz w:val="28"/>
                <w:szCs w:val="28"/>
              </w:rPr>
              <w:t>Сутність ленних відносин та їх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r w:rsidRPr="004A2E1B">
              <w:rPr>
                <w:rFonts w:ascii="Times New Roman" w:hAnsi="Times New Roman" w:cs="Times New Roman"/>
                <w:sz w:val="28"/>
                <w:szCs w:val="28"/>
              </w:rPr>
              <w:t xml:space="preserve"> наслідки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436" w:rsidRPr="004A2E1B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E1B">
              <w:rPr>
                <w:rFonts w:ascii="Times New Roman" w:hAnsi="Times New Roman" w:cs="Times New Roman"/>
                <w:sz w:val="28"/>
                <w:szCs w:val="28"/>
              </w:rPr>
              <w:t>Інституції Візантійської імперії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436" w:rsidRPr="004A2E1B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E1B">
              <w:rPr>
                <w:rFonts w:ascii="Times New Roman" w:hAnsi="Times New Roman" w:cs="Times New Roman"/>
                <w:sz w:val="28"/>
                <w:szCs w:val="28"/>
              </w:rPr>
              <w:t>Особливості організації Священної Римської імперії німецького народу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436" w:rsidRPr="004A2E1B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E1B">
              <w:rPr>
                <w:rFonts w:ascii="Times New Roman" w:hAnsi="Times New Roman" w:cs="Times New Roman"/>
                <w:sz w:val="28"/>
                <w:szCs w:val="28"/>
              </w:rPr>
              <w:t>Формат відноси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між імператором/монархами та П</w:t>
            </w:r>
            <w:r w:rsidRPr="004A2E1B">
              <w:rPr>
                <w:rFonts w:ascii="Times New Roman" w:hAnsi="Times New Roman" w:cs="Times New Roman"/>
                <w:sz w:val="28"/>
                <w:szCs w:val="28"/>
              </w:rPr>
              <w:t>апами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436" w:rsidRPr="004A2E1B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E1B">
              <w:rPr>
                <w:rFonts w:ascii="Times New Roman" w:hAnsi="Times New Roman" w:cs="Times New Roman"/>
                <w:sz w:val="28"/>
                <w:szCs w:val="28"/>
              </w:rPr>
              <w:t>Французька ленна монархія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436" w:rsidRPr="004A2E1B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E1B">
              <w:rPr>
                <w:rFonts w:ascii="Times New Roman" w:hAnsi="Times New Roman" w:cs="Times New Roman"/>
                <w:sz w:val="28"/>
                <w:szCs w:val="28"/>
              </w:rPr>
              <w:t>Католицька церква як державний інститут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436" w:rsidRPr="004A2E1B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E1B">
              <w:rPr>
                <w:rFonts w:ascii="Times New Roman" w:hAnsi="Times New Roman" w:cs="Times New Roman"/>
                <w:sz w:val="28"/>
                <w:szCs w:val="28"/>
              </w:rPr>
              <w:t>Італійські міста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2E1B">
              <w:rPr>
                <w:rFonts w:ascii="Times New Roman" w:hAnsi="Times New Roman" w:cs="Times New Roman"/>
                <w:sz w:val="28"/>
                <w:szCs w:val="28"/>
              </w:rPr>
              <w:t>республіки: причини і чинники формування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436" w:rsidRPr="004A2E1B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Венеціанська республіка.</w:t>
            </w:r>
          </w:p>
          <w:p w:rsidR="00C97436" w:rsidRPr="004A2E1B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2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Сутність та особливості патрімоніальної монархії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97436" w:rsidRPr="004A2E1B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2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 та характеристика інституту Корони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97436" w:rsidRPr="004A2E1B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2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Головні характеристики станової монархії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97436" w:rsidRPr="004A2E1B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2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 інституту парламенту в Англії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97436" w:rsidRPr="004A2E1B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Еволюція</w:t>
            </w:r>
            <w:r w:rsidRPr="004A2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королівської ради в інститут виконавчої влади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97436" w:rsidRPr="00F911D1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2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Еволюція інсти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4A2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уту армії протягом </w:t>
            </w:r>
            <w:r w:rsidRPr="004A2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4A2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4A2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A2E1B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Вплив Відродження на церкву, монархію і систему врядування.</w:t>
            </w:r>
          </w:p>
          <w:p w:rsidR="00C97436" w:rsidRPr="004A2E1B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2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Сутність та особливості Реформації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97436" w:rsidRPr="004A2E1B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2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Особливість монархії періоду Ренесансу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97436" w:rsidRPr="004A2E1B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2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Формуваня та головні параметри абсолютизму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97436" w:rsidRPr="004A2E1B" w:rsidRDefault="00C97436" w:rsidP="00C97436">
            <w:pPr>
              <w:pStyle w:val="a6"/>
              <w:numPr>
                <w:ilvl w:val="0"/>
                <w:numId w:val="1"/>
              </w:numPr>
              <w:tabs>
                <w:tab w:val="left" w:pos="3209"/>
              </w:tabs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  <w:lang w:val="ru-RU"/>
              </w:rPr>
            </w:pPr>
            <w:r w:rsidRPr="004A2E1B">
              <w:rPr>
                <w:sz w:val="28"/>
                <w:szCs w:val="28"/>
                <w:lang w:val="ru-RU"/>
              </w:rPr>
              <w:t>Нідерландська республіка: формування та конструкція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97436" w:rsidRPr="004A2E1B" w:rsidRDefault="00C97436" w:rsidP="00C97436">
            <w:pPr>
              <w:pStyle w:val="a6"/>
              <w:numPr>
                <w:ilvl w:val="0"/>
                <w:numId w:val="1"/>
              </w:numPr>
              <w:tabs>
                <w:tab w:val="left" w:pos="3209"/>
              </w:tabs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  <w:lang w:val="ru-RU"/>
              </w:rPr>
            </w:pPr>
            <w:r w:rsidRPr="004A2E1B">
              <w:rPr>
                <w:sz w:val="28"/>
                <w:szCs w:val="28"/>
                <w:lang w:val="ru-RU"/>
              </w:rPr>
              <w:t>Вестфальська мирна угода і засади суверенітету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97436" w:rsidRPr="004A2E1B" w:rsidRDefault="00C97436" w:rsidP="00C97436">
            <w:pPr>
              <w:pStyle w:val="a6"/>
              <w:numPr>
                <w:ilvl w:val="0"/>
                <w:numId w:val="1"/>
              </w:numPr>
              <w:tabs>
                <w:tab w:val="left" w:pos="3209"/>
              </w:tabs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  <w:lang w:val="ru-RU"/>
              </w:rPr>
            </w:pPr>
            <w:r w:rsidRPr="004A2E1B">
              <w:rPr>
                <w:sz w:val="28"/>
                <w:szCs w:val="28"/>
                <w:lang w:val="ru-RU"/>
              </w:rPr>
              <w:lastRenderedPageBreak/>
              <w:t xml:space="preserve">Англійська громадянська війна та </w:t>
            </w:r>
            <w:r>
              <w:rPr>
                <w:sz w:val="28"/>
                <w:szCs w:val="28"/>
                <w:lang w:val="ru-RU"/>
              </w:rPr>
              <w:t xml:space="preserve">Славетна </w:t>
            </w:r>
            <w:r w:rsidRPr="004A2E1B">
              <w:rPr>
                <w:sz w:val="28"/>
                <w:szCs w:val="28"/>
                <w:lang w:val="ru-RU"/>
              </w:rPr>
              <w:t xml:space="preserve">революція </w:t>
            </w:r>
            <w:r w:rsidRPr="004A2E1B">
              <w:rPr>
                <w:sz w:val="28"/>
                <w:szCs w:val="28"/>
                <w:lang w:val="en-US"/>
              </w:rPr>
              <w:t>XVII</w:t>
            </w:r>
            <w:r w:rsidRPr="004A2E1B">
              <w:rPr>
                <w:sz w:val="28"/>
                <w:szCs w:val="28"/>
              </w:rPr>
              <w:t xml:space="preserve"> ст.</w:t>
            </w:r>
          </w:p>
          <w:p w:rsidR="00C97436" w:rsidRPr="004A2E1B" w:rsidRDefault="00C97436" w:rsidP="00C97436">
            <w:pPr>
              <w:pStyle w:val="a6"/>
              <w:numPr>
                <w:ilvl w:val="0"/>
                <w:numId w:val="1"/>
              </w:numPr>
              <w:tabs>
                <w:tab w:val="left" w:pos="3209"/>
              </w:tabs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Велика Бр</w:t>
            </w:r>
            <w:r w:rsidRPr="004A2E1B">
              <w:rPr>
                <w:sz w:val="28"/>
                <w:szCs w:val="28"/>
                <w:lang w:val="ru-RU"/>
              </w:rPr>
              <w:t>итанія як модель конституційної монархії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97436" w:rsidRPr="004A2E1B" w:rsidRDefault="00C97436" w:rsidP="00C97436">
            <w:pPr>
              <w:pStyle w:val="a6"/>
              <w:numPr>
                <w:ilvl w:val="0"/>
                <w:numId w:val="1"/>
              </w:numPr>
              <w:tabs>
                <w:tab w:val="left" w:pos="3209"/>
              </w:tabs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  <w:lang w:val="ru-RU"/>
              </w:rPr>
            </w:pPr>
            <w:r w:rsidRPr="004A2E1B">
              <w:rPr>
                <w:sz w:val="28"/>
                <w:szCs w:val="28"/>
                <w:lang w:val="ru-RU"/>
              </w:rPr>
              <w:t>Декларація незалежності США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97436" w:rsidRPr="004A2E1B" w:rsidRDefault="00C97436" w:rsidP="00C97436">
            <w:pPr>
              <w:pStyle w:val="a6"/>
              <w:numPr>
                <w:ilvl w:val="0"/>
                <w:numId w:val="1"/>
              </w:numPr>
              <w:tabs>
                <w:tab w:val="left" w:pos="3209"/>
              </w:tabs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  <w:lang w:val="ru-RU"/>
              </w:rPr>
            </w:pPr>
            <w:r w:rsidRPr="004A2E1B">
              <w:rPr>
                <w:sz w:val="28"/>
                <w:szCs w:val="28"/>
                <w:lang w:val="ru-RU"/>
              </w:rPr>
              <w:t>Конституція США та Білль про права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97436" w:rsidRPr="004A2E1B" w:rsidRDefault="00C97436" w:rsidP="00C97436">
            <w:pPr>
              <w:pStyle w:val="a6"/>
              <w:numPr>
                <w:ilvl w:val="0"/>
                <w:numId w:val="1"/>
              </w:numPr>
              <w:tabs>
                <w:tab w:val="left" w:pos="3209"/>
              </w:tabs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  <w:lang w:val="ru-RU"/>
              </w:rPr>
            </w:pPr>
            <w:r w:rsidRPr="004A2E1B">
              <w:rPr>
                <w:sz w:val="28"/>
                <w:szCs w:val="28"/>
                <w:lang w:val="ru-RU"/>
              </w:rPr>
              <w:t>Причини та рушійні сили Французької революції 1789 р.</w:t>
            </w:r>
          </w:p>
          <w:p w:rsidR="00C97436" w:rsidRPr="004A2E1B" w:rsidRDefault="00C97436" w:rsidP="00C97436">
            <w:pPr>
              <w:pStyle w:val="a6"/>
              <w:numPr>
                <w:ilvl w:val="0"/>
                <w:numId w:val="1"/>
              </w:numPr>
              <w:tabs>
                <w:tab w:val="left" w:pos="3209"/>
              </w:tabs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  <w:lang w:val="ru-RU"/>
              </w:rPr>
            </w:pPr>
            <w:r w:rsidRPr="004A2E1B">
              <w:rPr>
                <w:sz w:val="28"/>
                <w:szCs w:val="28"/>
                <w:lang w:val="ru-RU"/>
              </w:rPr>
              <w:t>Декларація прав</w:t>
            </w:r>
            <w:r>
              <w:rPr>
                <w:sz w:val="28"/>
                <w:szCs w:val="28"/>
                <w:lang w:val="ru-RU"/>
              </w:rPr>
              <w:t xml:space="preserve"> людини</w:t>
            </w:r>
            <w:r w:rsidRPr="004A2E1B">
              <w:rPr>
                <w:sz w:val="28"/>
                <w:szCs w:val="28"/>
                <w:lang w:val="ru-RU"/>
              </w:rPr>
              <w:t xml:space="preserve"> і громадянина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97436" w:rsidRPr="004A2E1B" w:rsidRDefault="00C97436" w:rsidP="00C97436">
            <w:pPr>
              <w:pStyle w:val="a6"/>
              <w:numPr>
                <w:ilvl w:val="0"/>
                <w:numId w:val="1"/>
              </w:numPr>
              <w:tabs>
                <w:tab w:val="left" w:pos="3209"/>
              </w:tabs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  <w:lang w:val="ru-RU"/>
              </w:rPr>
            </w:pPr>
            <w:r w:rsidRPr="004A2E1B">
              <w:rPr>
                <w:sz w:val="28"/>
                <w:szCs w:val="28"/>
                <w:lang w:val="ru-RU"/>
              </w:rPr>
              <w:t>Якобінська диктатура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97436" w:rsidRPr="004A2E1B" w:rsidRDefault="00C97436" w:rsidP="00C97436">
            <w:pPr>
              <w:pStyle w:val="a6"/>
              <w:numPr>
                <w:ilvl w:val="0"/>
                <w:numId w:val="1"/>
              </w:numPr>
              <w:tabs>
                <w:tab w:val="left" w:pos="3209"/>
              </w:tabs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  <w:lang w:val="ru-RU"/>
              </w:rPr>
            </w:pPr>
            <w:r w:rsidRPr="004A2E1B">
              <w:rPr>
                <w:sz w:val="28"/>
                <w:szCs w:val="28"/>
                <w:lang w:val="ru-RU"/>
              </w:rPr>
              <w:t>Інституційна конструкція Директорії та причини її падіння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97436" w:rsidRPr="00F911D1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  <w:lang w:val="ru-RU"/>
              </w:rPr>
            </w:pPr>
            <w:r w:rsidRPr="00F911D1">
              <w:rPr>
                <w:sz w:val="28"/>
                <w:szCs w:val="28"/>
                <w:lang w:val="ru-RU"/>
              </w:rPr>
              <w:t>Постать Наполеона Бонапарта та його внесок у європейську історію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97436" w:rsidRPr="00F911D1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  <w:lang w:val="ru-RU"/>
              </w:rPr>
            </w:pPr>
            <w:r w:rsidRPr="00F911D1">
              <w:rPr>
                <w:sz w:val="28"/>
                <w:szCs w:val="28"/>
                <w:lang w:val="ru-RU"/>
              </w:rPr>
              <w:t>Головні характеристики авторитарного режиму Наполеона Бонапарта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97436" w:rsidRPr="00F911D1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  <w:lang w:val="ru-RU"/>
              </w:rPr>
            </w:pPr>
            <w:r w:rsidRPr="00F911D1">
              <w:rPr>
                <w:sz w:val="28"/>
                <w:szCs w:val="28"/>
                <w:lang w:val="ru-RU"/>
              </w:rPr>
              <w:t>Особливості авторитарного режиму Луї Наполеона Бонапарта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97436" w:rsidRPr="00F911D1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Самодержавство в Росії</w:t>
            </w:r>
            <w:r w:rsidRPr="00F911D1">
              <w:rPr>
                <w:sz w:val="28"/>
                <w:szCs w:val="28"/>
                <w:lang w:val="ru-RU"/>
              </w:rPr>
              <w:t xml:space="preserve"> як різновид авторитарного режиму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97436" w:rsidRPr="00F911D1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  <w:lang w:val="ru-RU"/>
              </w:rPr>
            </w:pPr>
            <w:r w:rsidRPr="00F911D1">
              <w:rPr>
                <w:sz w:val="28"/>
                <w:szCs w:val="28"/>
                <w:lang w:val="ru-RU"/>
              </w:rPr>
              <w:t>Особливості а</w:t>
            </w:r>
            <w:r>
              <w:rPr>
                <w:sz w:val="28"/>
                <w:szCs w:val="28"/>
                <w:lang w:val="ru-RU"/>
              </w:rPr>
              <w:t>в</w:t>
            </w:r>
            <w:r w:rsidRPr="00F911D1">
              <w:rPr>
                <w:sz w:val="28"/>
                <w:szCs w:val="28"/>
                <w:lang w:val="ru-RU"/>
              </w:rPr>
              <w:t>торитарного режиму Миколи І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97436" w:rsidRPr="00F911D1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  <w:lang w:val="ru-RU"/>
              </w:rPr>
            </w:pPr>
            <w:r w:rsidRPr="00F911D1">
              <w:rPr>
                <w:sz w:val="28"/>
                <w:szCs w:val="28"/>
                <w:lang w:val="ru-RU"/>
              </w:rPr>
              <w:t>Особливості атворитарного режиму Олександра ІІІ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97436" w:rsidRPr="00F911D1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  <w:lang w:val="ru-RU"/>
              </w:rPr>
            </w:pPr>
            <w:r w:rsidRPr="00F911D1">
              <w:rPr>
                <w:sz w:val="28"/>
                <w:szCs w:val="28"/>
                <w:lang w:val="ru-RU"/>
              </w:rPr>
              <w:t>Формування та умови діяльності Другої Іспанської республіки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97436" w:rsidRPr="00F911D1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  <w:lang w:val="ru-RU"/>
              </w:rPr>
            </w:pPr>
            <w:r w:rsidRPr="00F911D1">
              <w:rPr>
                <w:sz w:val="28"/>
                <w:szCs w:val="28"/>
                <w:lang w:val="ru-RU"/>
              </w:rPr>
              <w:t>Громадянська війна в Іспа</w:t>
            </w:r>
            <w:r>
              <w:rPr>
                <w:sz w:val="28"/>
                <w:szCs w:val="28"/>
                <w:lang w:val="ru-RU"/>
              </w:rPr>
              <w:t xml:space="preserve">нії </w:t>
            </w:r>
            <w:r w:rsidRPr="00F911D1">
              <w:rPr>
                <w:sz w:val="28"/>
                <w:szCs w:val="28"/>
                <w:lang w:val="ru-RU"/>
              </w:rPr>
              <w:t>1936</w:t>
            </w:r>
            <w:r>
              <w:rPr>
                <w:rStyle w:val="1"/>
                <w:rFonts w:eastAsia="Calibri"/>
                <w:sz w:val="28"/>
                <w:szCs w:val="28"/>
              </w:rPr>
              <w:t>–</w:t>
            </w:r>
            <w:r w:rsidRPr="00F911D1">
              <w:rPr>
                <w:sz w:val="28"/>
                <w:szCs w:val="28"/>
                <w:lang w:val="ru-RU"/>
              </w:rPr>
              <w:t>1939 рр.</w:t>
            </w:r>
          </w:p>
          <w:p w:rsidR="00C97436" w:rsidRPr="00F911D1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  <w:lang w:val="ru-RU"/>
              </w:rPr>
            </w:pPr>
            <w:r w:rsidRPr="00F911D1">
              <w:rPr>
                <w:sz w:val="28"/>
                <w:szCs w:val="28"/>
                <w:lang w:val="ru-RU"/>
              </w:rPr>
              <w:t>Авторитарний формат режиму Ф.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11D1">
              <w:rPr>
                <w:sz w:val="28"/>
                <w:szCs w:val="28"/>
                <w:lang w:val="ru-RU"/>
              </w:rPr>
              <w:t>Франко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97436" w:rsidRPr="00F911D1" w:rsidRDefault="00C97436" w:rsidP="00C9743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567" w:right="150" w:hanging="425"/>
              <w:jc w:val="both"/>
              <w:rPr>
                <w:sz w:val="28"/>
                <w:szCs w:val="28"/>
                <w:lang w:val="ru-RU"/>
              </w:rPr>
            </w:pPr>
            <w:r w:rsidRPr="00F911D1">
              <w:rPr>
                <w:sz w:val="28"/>
                <w:szCs w:val="28"/>
                <w:lang w:val="ru-RU"/>
              </w:rPr>
              <w:t>Особливості авторитарних політичних режимів першої половини ХХ ст. у країнах Європи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97436" w:rsidRPr="00F911D1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F911D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Реформа виборчого законодавства у Великій</w:t>
            </w:r>
            <w:r w:rsidRPr="00F911D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ab/>
              <w:t xml:space="preserve"> Британії протягом ХІХ ст.</w:t>
            </w:r>
          </w:p>
          <w:p w:rsidR="00C97436" w:rsidRPr="00E03795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E037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Реформа системи державного управління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Стаффорда Норткота і Чарльза Едварда Тревельяна. </w:t>
            </w:r>
          </w:p>
          <w:p w:rsidR="00C97436" w:rsidRPr="00E03795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E037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Формування політичних партій у Великій Британії протягом ХІХ ст.</w:t>
            </w:r>
          </w:p>
          <w:p w:rsidR="00C97436" w:rsidRPr="00F911D1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F911D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Процес формування сучасної території США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.</w:t>
            </w:r>
          </w:p>
          <w:p w:rsidR="00C97436" w:rsidRPr="00F911D1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«</w:t>
            </w:r>
            <w:r w:rsidRPr="00F911D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Джексонівська демократія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»</w:t>
            </w:r>
            <w:r w:rsidRPr="00F911D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 у США в ХІХ ст.</w:t>
            </w:r>
          </w:p>
          <w:p w:rsidR="00C97436" w:rsidRPr="00F911D1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F911D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Громадянська війна у США 1861</w:t>
            </w:r>
            <w:r>
              <w:rPr>
                <w:rStyle w:val="1"/>
                <w:sz w:val="28"/>
                <w:szCs w:val="28"/>
              </w:rPr>
              <w:t>–</w:t>
            </w:r>
            <w:r w:rsidRPr="00F911D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1865 рр.</w:t>
            </w:r>
          </w:p>
          <w:p w:rsidR="00C97436" w:rsidRPr="00F911D1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F911D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Умови та процес формування політичних партій у США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.</w:t>
            </w:r>
          </w:p>
          <w:p w:rsidR="00C97436" w:rsidRPr="00F911D1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F911D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Інституційна конструкція Другої Французької республіки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.</w:t>
            </w:r>
          </w:p>
          <w:p w:rsidR="00C97436" w:rsidRPr="00F911D1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F911D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Інституційна конструкція Третьої Французької республіки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.</w:t>
            </w:r>
          </w:p>
          <w:p w:rsidR="00C97436" w:rsidRPr="00F911D1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F911D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Становлення політичних партій та громадських організацій у Франції протягом ХІХ ст.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Ост-Індська кампанія.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Британські колонії, їхній статус і система функціонування.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управління в Австро-Угорській імперії.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Королівство Галичини і Володимирії.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Робітничий рух першої половини ХІХ ст.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та ІІ Соціалістичні Інтернаціонали.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Причини та чинники Першої світової війни.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Сторони-учасниці Першої світової війни та їхні інтереси/завдання.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Політичні наслідки Першої світової війни.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Перша світова війна і Україна.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Комуністичний Інтернаціонал.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Комуністичний рух першої половини ХХ ст.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Причини зародження фашизму в Італії та Німеччині.</w:t>
            </w:r>
          </w:p>
          <w:p w:rsidR="00C97436" w:rsidRPr="007917A2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7917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Умови та чинники захоплення влади в Італії Б.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 </w:t>
            </w:r>
            <w:r w:rsidRPr="007917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Мус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с</w:t>
            </w:r>
            <w:r w:rsidRPr="007917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оліні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.</w:t>
            </w:r>
          </w:p>
          <w:p w:rsidR="00C97436" w:rsidRPr="007917A2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7917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Сутні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сть та особливості фашизму в «ши</w:t>
            </w:r>
            <w:r w:rsidRPr="007917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рокому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»</w:t>
            </w:r>
            <w:r w:rsidRPr="007917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«</w:t>
            </w:r>
            <w:r w:rsidRPr="007917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вузькому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»</w:t>
            </w:r>
            <w:r w:rsidRPr="007917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 розумінні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.</w:t>
            </w:r>
          </w:p>
          <w:p w:rsidR="00C97436" w:rsidRPr="007917A2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7917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Інституційна конструкція фашистського режиму Б.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 </w:t>
            </w:r>
            <w:r w:rsidRPr="007917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Мус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с</w:t>
            </w:r>
            <w:r w:rsidRPr="007917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оліні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.</w:t>
            </w:r>
          </w:p>
          <w:p w:rsidR="00C97436" w:rsidRPr="007917A2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7917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Спільні та особливі характеристики фашизму та націонал-соціалізму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.</w:t>
            </w:r>
          </w:p>
          <w:p w:rsidR="00C97436" w:rsidRPr="007917A2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7917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Особливості устрою та функціонування Веймарської республіки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.</w:t>
            </w:r>
          </w:p>
          <w:p w:rsidR="00C97436" w:rsidRPr="007917A2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7917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Інституційна конструкція ІІІ Рейху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.</w:t>
            </w:r>
          </w:p>
          <w:p w:rsidR="00C97436" w:rsidRPr="007917A2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7917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Оцінка тоталітарного режиму А.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 </w:t>
            </w:r>
            <w:r w:rsidRPr="007917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Гітлера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.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Лютнева/березнева революція 1917 р. в Росії.</w:t>
            </w:r>
          </w:p>
          <w:p w:rsidR="00C97436" w:rsidRPr="007917A2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7917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Жовтневий/листопадовий переворот/революція 1917 р. </w:t>
            </w:r>
          </w:p>
          <w:p w:rsidR="00C97436" w:rsidRPr="007917A2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7917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Інституційна конструкція сталінського режиму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.</w:t>
            </w:r>
          </w:p>
          <w:p w:rsidR="00C97436" w:rsidRPr="007917A2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7917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Оцінка тоталітарного режиму В.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 </w:t>
            </w:r>
            <w:r w:rsidRPr="007917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Леніна та Й.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 </w:t>
            </w:r>
            <w:r w:rsidRPr="007917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Сталіна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.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державного устрою СРСР.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Умови та причини Другої світової війни.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Політичні наслідки Другої світової війни.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Україна у Другій світовій війні.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Сутність сіонізму. 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побудови єврейської держави.</w:t>
            </w:r>
          </w:p>
          <w:p w:rsidR="00C97436" w:rsidRDefault="00C97436" w:rsidP="00C97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формування та організації Держави Ізраїль.</w:t>
            </w:r>
          </w:p>
          <w:p w:rsidR="00C97436" w:rsidRDefault="00C97436" w:rsidP="00C97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436" w:rsidRPr="007532BE" w:rsidRDefault="00C97436" w:rsidP="00C9743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97436" w:rsidRPr="00AE0513" w:rsidTr="000066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36" w:rsidRDefault="00C97436" w:rsidP="00C9743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36" w:rsidRDefault="00C97436" w:rsidP="00C9743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066B1" w:rsidRDefault="000066B1" w:rsidP="000066B1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0066B1" w:rsidRDefault="000066B1" w:rsidP="000066B1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966F43" w:rsidRDefault="00966F43" w:rsidP="00966F43">
      <w:pPr>
        <w:jc w:val="center"/>
        <w:rPr>
          <w:rFonts w:ascii="Garamond" w:hAnsi="Garamond" w:cs="Garamond"/>
          <w:sz w:val="28"/>
          <w:szCs w:val="28"/>
          <w:lang w:val="uk-UA"/>
        </w:rPr>
      </w:pPr>
      <w:r>
        <w:rPr>
          <w:rFonts w:ascii="Garamond" w:hAnsi="Garamond" w:cs="Garamond"/>
          <w:sz w:val="28"/>
          <w:szCs w:val="28"/>
          <w:lang w:val="uk-UA"/>
        </w:rPr>
        <w:t>Схема курсу</w:t>
      </w:r>
    </w:p>
    <w:p w:rsidR="00966F43" w:rsidRDefault="00966F43" w:rsidP="000066B1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148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4000"/>
        <w:gridCol w:w="2835"/>
        <w:gridCol w:w="2268"/>
        <w:gridCol w:w="3402"/>
        <w:gridCol w:w="1134"/>
      </w:tblGrid>
      <w:tr w:rsidR="00966F43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43" w:rsidRDefault="00966F43" w:rsidP="00FA727F">
            <w:pPr>
              <w:spacing w:line="256" w:lineRule="auto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Тиж. / дата / год.-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43" w:rsidRDefault="00966F43" w:rsidP="00FA727F">
            <w:pPr>
              <w:spacing w:line="256" w:lineRule="auto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Тема, план, короткі тези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43" w:rsidRDefault="00966F43" w:rsidP="00FA727F">
            <w:pPr>
              <w:spacing w:line="256" w:lineRule="auto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43" w:rsidRDefault="00966F43" w:rsidP="00FA727F">
            <w:pPr>
              <w:spacing w:line="256" w:lineRule="auto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43" w:rsidRDefault="00966F43" w:rsidP="00FA727F">
            <w:pPr>
              <w:spacing w:line="256" w:lineRule="auto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Завдання,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43" w:rsidRDefault="00966F43" w:rsidP="00FA727F">
            <w:pPr>
              <w:spacing w:line="256" w:lineRule="auto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Термін виконання</w:t>
            </w:r>
          </w:p>
        </w:tc>
      </w:tr>
      <w:tr w:rsidR="00966F43" w:rsidRPr="00FD5C26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.02</w:t>
            </w:r>
          </w:p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Виникнення перших державних форм. Поліс.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1,2,3,4,7,9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ru-RU"/>
              </w:rPr>
              <w:t>14,15,19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AE0513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.02</w:t>
            </w:r>
          </w:p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Інститути доби елінізму та Римської імперії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1,2,3,4,7,9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ru-RU"/>
              </w:rPr>
              <w:t>14,15,19,23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Афінський поліс. Імперія Олександра Македонського/ 10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FD5C26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.02</w:t>
            </w:r>
          </w:p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Варварські протодержави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1,2,3,5,6,10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AE0513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.02</w:t>
            </w:r>
          </w:p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Афінський поліс. Імперія Олександра Македонського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1,2,3,4,7,9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ru-RU"/>
              </w:rPr>
              <w:t>14,15,19,23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Римська імперія: чинники становлення та розвитку/ 11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FD5C26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.02</w:t>
            </w:r>
          </w:p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Імперія ранього середньовіччя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1,2,3,5,6,10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FD5C26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.02</w:t>
            </w:r>
          </w:p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Римська імперія: чинники становлення та розвитку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3B3EB9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1,2,3,4,7,9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ru-RU"/>
              </w:rPr>
              <w:t>14,15,19,23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AE0513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.03</w:t>
            </w:r>
          </w:p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Ленні королівства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1,2,3,5,10,20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Священа римська імперія німецького народу/ 11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FD5C26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.03</w:t>
            </w:r>
          </w:p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Візантійська імперія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1,2,3,5,10,17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FD5C26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.03</w:t>
            </w:r>
          </w:p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Станова монархія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1,2,3,5,10,20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FD5C26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.03</w:t>
            </w:r>
          </w:p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Священа римська імперія німецького народу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3B3EB9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1,2,3,5,10,20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Італійські міста – республіки/ 10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FD5C26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.03</w:t>
            </w:r>
          </w:p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Станова монархія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1,2,3,5,10,20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FD5C26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.03</w:t>
            </w:r>
          </w:p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Феодальні республіки і місцеве самоврядування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1,2,3,5,10,20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FD5C26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.03</w:t>
            </w:r>
          </w:p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Італійські міста - республіки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1,2,3,5,10,20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Британська імперія/ 10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FD5C26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.04</w:t>
            </w:r>
          </w:p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Класичний абсолютизм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1,2,3,5,10,20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FD5C26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.04</w:t>
            </w:r>
          </w:p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RU"/>
              </w:rPr>
              <w:t xml:space="preserve">Конструкція ліберальної держави </w:t>
            </w:r>
            <w:r>
              <w:rPr>
                <w:sz w:val="20"/>
                <w:szCs w:val="20"/>
              </w:rPr>
              <w:t>XVII</w:t>
            </w:r>
            <w:r w:rsidRPr="00FD5C2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XVIII</w:t>
            </w:r>
            <w:r>
              <w:rPr>
                <w:sz w:val="20"/>
                <w:szCs w:val="20"/>
                <w:lang w:val="uk-UA"/>
              </w:rPr>
              <w:t xml:space="preserve">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1,2,3,5,10,16,20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AE0513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.04</w:t>
            </w:r>
          </w:p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Британська імперія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1,2,3,12,18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США </w:t>
            </w:r>
            <w:r>
              <w:rPr>
                <w:sz w:val="20"/>
                <w:szCs w:val="20"/>
              </w:rPr>
              <w:t>XVIII</w:t>
            </w:r>
            <w:r w:rsidRPr="00666C5E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XIX</w:t>
            </w:r>
            <w:r>
              <w:rPr>
                <w:sz w:val="20"/>
                <w:szCs w:val="20"/>
                <w:lang w:val="uk-UA"/>
              </w:rPr>
              <w:t xml:space="preserve"> ст./ 10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FD5C26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.04</w:t>
            </w:r>
          </w:p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Держава Наполеона. Бонопартизм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FD5C26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.04</w:t>
            </w:r>
          </w:p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RU"/>
              </w:rPr>
              <w:t xml:space="preserve">Європейські імперії </w:t>
            </w:r>
            <w:r>
              <w:rPr>
                <w:sz w:val="20"/>
                <w:szCs w:val="20"/>
              </w:rPr>
              <w:t>XVIII</w:t>
            </w:r>
            <w:r w:rsidRPr="00FD5C2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XIX</w:t>
            </w:r>
            <w:r>
              <w:rPr>
                <w:sz w:val="20"/>
                <w:szCs w:val="20"/>
                <w:lang w:val="uk-UA"/>
              </w:rPr>
              <w:t xml:space="preserve">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1,2,3,13,18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FD5C26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.04</w:t>
            </w:r>
          </w:p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3B3EB9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RU"/>
              </w:rPr>
              <w:t xml:space="preserve">США </w:t>
            </w:r>
            <w:r>
              <w:rPr>
                <w:sz w:val="20"/>
                <w:szCs w:val="20"/>
              </w:rPr>
              <w:t>XVIII-XIX</w:t>
            </w:r>
            <w:r>
              <w:rPr>
                <w:sz w:val="20"/>
                <w:szCs w:val="20"/>
                <w:lang w:val="uk-UA"/>
              </w:rPr>
              <w:t xml:space="preserve">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Держава ІІІ Рейху / 10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FD5C26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.04</w:t>
            </w:r>
          </w:p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Демократичні інституції на рубежі ХІХ-ХХ 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1,2,3,6,16,21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FD5C26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.05</w:t>
            </w:r>
          </w:p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Авторитарні режими міжвоєнного періоду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1,2,3,6,22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FD5C26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.05</w:t>
            </w:r>
          </w:p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Держава ІІІ Рейху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1,2,3,6,22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FD5C26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.05</w:t>
            </w:r>
          </w:p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Авторитарні режими міжвоєнного періоду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1,2,3,6,22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6F43" w:rsidRPr="00FD5C26" w:rsidTr="00FA727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.05</w:t>
            </w:r>
          </w:p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Особливості формування Держави Ізраїль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1,2,3,8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3" w:rsidRPr="00FD5C26" w:rsidRDefault="00966F43" w:rsidP="00FA727F">
            <w:pPr>
              <w:spacing w:line="25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966F43" w:rsidRPr="00FD5C26" w:rsidRDefault="00966F43" w:rsidP="00966F43">
      <w:pPr>
        <w:rPr>
          <w:lang w:val="ru-RU"/>
        </w:rPr>
      </w:pPr>
    </w:p>
    <w:p w:rsidR="00C97436" w:rsidRPr="00B65DF7" w:rsidRDefault="00C97436" w:rsidP="00C97436">
      <w:pPr>
        <w:pStyle w:val="a6"/>
        <w:spacing w:before="0" w:beforeAutospacing="0" w:after="0" w:afterAutospacing="0"/>
        <w:ind w:right="150"/>
        <w:jc w:val="center"/>
        <w:rPr>
          <w:b/>
          <w:sz w:val="32"/>
          <w:szCs w:val="32"/>
        </w:rPr>
      </w:pPr>
      <w:r w:rsidRPr="00B65DF7">
        <w:rPr>
          <w:b/>
          <w:sz w:val="32"/>
          <w:szCs w:val="32"/>
        </w:rPr>
        <w:t>Рекомендовані плани семінарських занять</w:t>
      </w:r>
    </w:p>
    <w:p w:rsidR="00C97436" w:rsidRPr="00B65DF7" w:rsidRDefault="00C97436" w:rsidP="00C97436">
      <w:pPr>
        <w:pStyle w:val="a3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C97436" w:rsidRPr="000439C2" w:rsidRDefault="00C97436" w:rsidP="00C9743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Політичні інститути С</w:t>
      </w:r>
      <w:r w:rsidRPr="000439C2">
        <w:rPr>
          <w:rFonts w:ascii="Times New Roman" w:hAnsi="Times New Roman"/>
          <w:b/>
          <w:sz w:val="28"/>
          <w:szCs w:val="28"/>
        </w:rPr>
        <w:t>тародавнього світу</w:t>
      </w:r>
    </w:p>
    <w:p w:rsidR="00C97436" w:rsidRPr="000439C2" w:rsidRDefault="00C97436" w:rsidP="00C97436">
      <w:pPr>
        <w:pStyle w:val="a3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C97436" w:rsidRPr="000439C2" w:rsidRDefault="00C97436" w:rsidP="00C97436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0439C2">
        <w:rPr>
          <w:rFonts w:ascii="Times New Roman" w:hAnsi="Times New Roman"/>
          <w:i/>
          <w:sz w:val="28"/>
          <w:szCs w:val="28"/>
        </w:rPr>
        <w:t>аняття</w:t>
      </w:r>
      <w:r>
        <w:rPr>
          <w:rFonts w:ascii="Times New Roman" w:hAnsi="Times New Roman"/>
          <w:i/>
          <w:sz w:val="28"/>
          <w:szCs w:val="28"/>
        </w:rPr>
        <w:t xml:space="preserve"> 1</w:t>
      </w:r>
    </w:p>
    <w:p w:rsidR="00C97436" w:rsidRPr="000439C2" w:rsidRDefault="00C97436" w:rsidP="00C97436">
      <w:pPr>
        <w:pStyle w:val="a3"/>
        <w:ind w:left="1134"/>
        <w:jc w:val="center"/>
        <w:rPr>
          <w:rFonts w:ascii="Times New Roman" w:hAnsi="Times New Roman"/>
          <w:sz w:val="28"/>
          <w:szCs w:val="28"/>
        </w:rPr>
      </w:pPr>
    </w:p>
    <w:p w:rsidR="00C97436" w:rsidRPr="000439C2" w:rsidRDefault="00C97436" w:rsidP="00C97436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439C2">
        <w:rPr>
          <w:rFonts w:ascii="Times New Roman" w:hAnsi="Times New Roman"/>
          <w:sz w:val="28"/>
          <w:szCs w:val="28"/>
        </w:rPr>
        <w:t>Особливості формування та</w:t>
      </w:r>
      <w:r>
        <w:rPr>
          <w:rFonts w:ascii="Times New Roman" w:hAnsi="Times New Roman"/>
          <w:sz w:val="28"/>
          <w:szCs w:val="28"/>
        </w:rPr>
        <w:t xml:space="preserve"> еволюції інституту монархії в С</w:t>
      </w:r>
      <w:r w:rsidRPr="000439C2">
        <w:rPr>
          <w:rFonts w:ascii="Times New Roman" w:hAnsi="Times New Roman"/>
          <w:sz w:val="28"/>
          <w:szCs w:val="28"/>
        </w:rPr>
        <w:t>тародавньому Єгипті та Греції</w:t>
      </w:r>
      <w:r>
        <w:rPr>
          <w:rFonts w:ascii="Times New Roman" w:hAnsi="Times New Roman"/>
          <w:sz w:val="28"/>
          <w:szCs w:val="28"/>
        </w:rPr>
        <w:t>.</w:t>
      </w:r>
    </w:p>
    <w:p w:rsidR="00C97436" w:rsidRPr="000439C2" w:rsidRDefault="00C97436" w:rsidP="00C97436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439C2">
        <w:rPr>
          <w:rFonts w:ascii="Times New Roman" w:hAnsi="Times New Roman"/>
          <w:sz w:val="28"/>
          <w:szCs w:val="28"/>
        </w:rPr>
        <w:t>Поліс як окремий випадок/різновид республіканської форми.</w:t>
      </w:r>
    </w:p>
    <w:p w:rsidR="00C97436" w:rsidRPr="000439C2" w:rsidRDefault="00C97436" w:rsidP="00C97436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439C2">
        <w:rPr>
          <w:rFonts w:ascii="Times New Roman" w:hAnsi="Times New Roman"/>
          <w:sz w:val="28"/>
          <w:szCs w:val="28"/>
        </w:rPr>
        <w:lastRenderedPageBreak/>
        <w:t>Держава Олександра Македонського</w:t>
      </w:r>
      <w:r>
        <w:rPr>
          <w:rFonts w:ascii="Times New Roman" w:hAnsi="Times New Roman"/>
          <w:sz w:val="28"/>
          <w:szCs w:val="28"/>
        </w:rPr>
        <w:t>.</w:t>
      </w:r>
    </w:p>
    <w:p w:rsidR="00C97436" w:rsidRPr="000439C2" w:rsidRDefault="00C97436" w:rsidP="00C97436">
      <w:pPr>
        <w:pStyle w:val="a3"/>
        <w:ind w:left="1428"/>
        <w:jc w:val="both"/>
        <w:rPr>
          <w:rFonts w:ascii="Times New Roman" w:hAnsi="Times New Roman"/>
          <w:sz w:val="28"/>
          <w:szCs w:val="28"/>
        </w:rPr>
      </w:pPr>
    </w:p>
    <w:p w:rsidR="00C97436" w:rsidRDefault="00C97436" w:rsidP="00C974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967988">
        <w:rPr>
          <w:i/>
          <w:sz w:val="28"/>
          <w:szCs w:val="28"/>
        </w:rPr>
        <w:t>аняття</w:t>
      </w:r>
      <w:r>
        <w:rPr>
          <w:i/>
          <w:sz w:val="28"/>
          <w:szCs w:val="28"/>
        </w:rPr>
        <w:t xml:space="preserve"> 2</w:t>
      </w:r>
    </w:p>
    <w:p w:rsidR="00C97436" w:rsidRPr="00967988" w:rsidRDefault="00C97436" w:rsidP="00C97436">
      <w:pPr>
        <w:jc w:val="center"/>
        <w:rPr>
          <w:i/>
          <w:sz w:val="28"/>
          <w:szCs w:val="28"/>
        </w:rPr>
      </w:pPr>
    </w:p>
    <w:p w:rsidR="00C97436" w:rsidRPr="00B65DF7" w:rsidRDefault="00C97436" w:rsidP="00C97436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B65DF7">
        <w:rPr>
          <w:rFonts w:ascii="Times New Roman" w:hAnsi="Times New Roman"/>
          <w:sz w:val="28"/>
          <w:szCs w:val="28"/>
        </w:rPr>
        <w:t>Роль армії у формуванні та функціонуванні стародавніх держав.</w:t>
      </w:r>
    </w:p>
    <w:p w:rsidR="00C97436" w:rsidRPr="00B65DF7" w:rsidRDefault="00C97436" w:rsidP="00C97436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B65DF7">
        <w:rPr>
          <w:rFonts w:ascii="Times New Roman" w:hAnsi="Times New Roman"/>
          <w:sz w:val="28"/>
          <w:szCs w:val="28"/>
        </w:rPr>
        <w:t>Політичні інститути республіканського Риму.</w:t>
      </w:r>
    </w:p>
    <w:p w:rsidR="00C97436" w:rsidRPr="00B65DF7" w:rsidRDefault="00C97436" w:rsidP="00C97436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B65DF7">
        <w:rPr>
          <w:rFonts w:ascii="Times New Roman" w:hAnsi="Times New Roman"/>
          <w:sz w:val="28"/>
          <w:szCs w:val="28"/>
        </w:rPr>
        <w:t>Особливості політичних інститутів Римської імперії.</w:t>
      </w:r>
    </w:p>
    <w:p w:rsidR="00C97436" w:rsidRPr="00C97436" w:rsidRDefault="00C97436" w:rsidP="00C97436">
      <w:pPr>
        <w:rPr>
          <w:b/>
          <w:sz w:val="28"/>
          <w:szCs w:val="28"/>
          <w:lang w:val="tr-TR"/>
        </w:rPr>
      </w:pPr>
    </w:p>
    <w:p w:rsidR="00C97436" w:rsidRPr="00B65DF7" w:rsidRDefault="00C97436" w:rsidP="00C97436">
      <w:pPr>
        <w:jc w:val="center"/>
        <w:rPr>
          <w:b/>
          <w:sz w:val="28"/>
          <w:szCs w:val="28"/>
        </w:rPr>
      </w:pPr>
      <w:r w:rsidRPr="00B65DF7">
        <w:rPr>
          <w:b/>
          <w:sz w:val="28"/>
          <w:szCs w:val="28"/>
        </w:rPr>
        <w:t>Література</w:t>
      </w:r>
    </w:p>
    <w:p w:rsidR="00C97436" w:rsidRPr="000439C2" w:rsidRDefault="00C97436" w:rsidP="00C97436">
      <w:pPr>
        <w:pStyle w:val="a3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C97436" w:rsidRPr="000439C2" w:rsidRDefault="00C97436" w:rsidP="00C97436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Аристотель. Афинская полития / </w:t>
      </w:r>
      <w:r w:rsidRPr="000439C2">
        <w:rPr>
          <w:rFonts w:ascii="Times New Roman" w:hAnsi="Times New Roman"/>
          <w:sz w:val="28"/>
          <w:szCs w:val="28"/>
        </w:rPr>
        <w:t>Соч</w:t>
      </w:r>
      <w:r>
        <w:rPr>
          <w:rFonts w:ascii="Times New Roman" w:hAnsi="Times New Roman"/>
          <w:sz w:val="28"/>
          <w:szCs w:val="28"/>
        </w:rPr>
        <w:t>инения : в</w:t>
      </w:r>
      <w:r w:rsidRPr="000439C2">
        <w:rPr>
          <w:rFonts w:ascii="Times New Roman" w:hAnsi="Times New Roman"/>
          <w:sz w:val="28"/>
          <w:szCs w:val="28"/>
        </w:rPr>
        <w:t xml:space="preserve"> 4 т. М</w:t>
      </w:r>
      <w:r>
        <w:rPr>
          <w:rFonts w:ascii="Times New Roman" w:hAnsi="Times New Roman"/>
          <w:sz w:val="28"/>
          <w:szCs w:val="28"/>
        </w:rPr>
        <w:t>осква</w:t>
      </w:r>
      <w:r w:rsidRPr="000439C2">
        <w:rPr>
          <w:rFonts w:ascii="Times New Roman" w:hAnsi="Times New Roman"/>
          <w:sz w:val="28"/>
          <w:szCs w:val="28"/>
        </w:rPr>
        <w:t>, 1983.</w:t>
      </w:r>
      <w:r>
        <w:rPr>
          <w:rFonts w:ascii="Times New Roman" w:hAnsi="Times New Roman"/>
          <w:sz w:val="28"/>
          <w:szCs w:val="28"/>
        </w:rPr>
        <w:t xml:space="preserve"> Т. 4.</w:t>
      </w:r>
    </w:p>
    <w:p w:rsidR="00C97436" w:rsidRPr="000439C2" w:rsidRDefault="00C97436" w:rsidP="00C97436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439C2">
        <w:rPr>
          <w:rFonts w:ascii="Times New Roman" w:hAnsi="Times New Roman"/>
          <w:sz w:val="28"/>
          <w:szCs w:val="28"/>
        </w:rPr>
        <w:t>Бостан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9C2">
        <w:rPr>
          <w:rFonts w:ascii="Times New Roman" w:hAnsi="Times New Roman"/>
          <w:sz w:val="28"/>
          <w:szCs w:val="28"/>
        </w:rPr>
        <w:t>М., Бостан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9C2">
        <w:rPr>
          <w:rFonts w:ascii="Times New Roman" w:hAnsi="Times New Roman"/>
          <w:sz w:val="28"/>
          <w:szCs w:val="28"/>
        </w:rPr>
        <w:t>К. Історія держави і права зарубіжних країн</w:t>
      </w:r>
      <w:r>
        <w:rPr>
          <w:rFonts w:ascii="Times New Roman" w:hAnsi="Times New Roman"/>
          <w:sz w:val="28"/>
          <w:szCs w:val="28"/>
        </w:rPr>
        <w:t xml:space="preserve"> : навч. посібник</w:t>
      </w:r>
      <w:r w:rsidRPr="000439C2">
        <w:rPr>
          <w:rFonts w:ascii="Times New Roman" w:hAnsi="Times New Roman"/>
          <w:sz w:val="28"/>
          <w:szCs w:val="28"/>
        </w:rPr>
        <w:t>. 2-</w:t>
      </w:r>
      <w:r>
        <w:rPr>
          <w:rFonts w:ascii="Times New Roman" w:hAnsi="Times New Roman"/>
          <w:sz w:val="28"/>
          <w:szCs w:val="28"/>
        </w:rPr>
        <w:t>г</w:t>
      </w:r>
      <w:r w:rsidRPr="000439C2">
        <w:rPr>
          <w:rFonts w:ascii="Times New Roman" w:hAnsi="Times New Roman"/>
          <w:sz w:val="28"/>
          <w:szCs w:val="28"/>
        </w:rPr>
        <w:t>е вид. перероб. й доп. К</w:t>
      </w:r>
      <w:r>
        <w:rPr>
          <w:rFonts w:ascii="Times New Roman" w:hAnsi="Times New Roman"/>
          <w:sz w:val="28"/>
          <w:szCs w:val="28"/>
        </w:rPr>
        <w:t xml:space="preserve">иїв </w:t>
      </w:r>
      <w:r w:rsidRPr="000439C2">
        <w:rPr>
          <w:rFonts w:ascii="Times New Roman" w:hAnsi="Times New Roman"/>
          <w:sz w:val="28"/>
          <w:szCs w:val="28"/>
        </w:rPr>
        <w:t>: Центр учбової літератури, 2008.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9C2">
        <w:rPr>
          <w:rFonts w:ascii="Times New Roman" w:hAnsi="Times New Roman"/>
          <w:sz w:val="28"/>
          <w:szCs w:val="28"/>
        </w:rPr>
        <w:t xml:space="preserve">730 с. </w:t>
      </w:r>
      <w:r w:rsidRPr="00BF08DE">
        <w:rPr>
          <w:rFonts w:ascii="Times New Roman" w:hAnsi="Times New Roman" w:cs="Times New Roman"/>
          <w:sz w:val="28"/>
          <w:szCs w:val="28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08DE">
        <w:rPr>
          <w:rFonts w:ascii="Times New Roman" w:hAnsi="Times New Roman" w:cs="Times New Roman"/>
          <w:sz w:val="28"/>
          <w:szCs w:val="28"/>
        </w:rPr>
        <w:t xml:space="preserve"> Режим доступу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0439C2">
        <w:rPr>
          <w:rFonts w:ascii="Times New Roman" w:hAnsi="Times New Roman"/>
          <w:sz w:val="28"/>
          <w:szCs w:val="28"/>
        </w:rPr>
        <w:t xml:space="preserve"> </w:t>
      </w:r>
      <w:r w:rsidRPr="000439C2">
        <w:rPr>
          <w:rFonts w:ascii="Times New Roman" w:hAnsi="Times New Roman"/>
          <w:sz w:val="28"/>
          <w:szCs w:val="28"/>
          <w:lang w:val="en-US"/>
        </w:rPr>
        <w:t>http</w:t>
      </w:r>
      <w:r w:rsidRPr="000439C2">
        <w:rPr>
          <w:rFonts w:ascii="Times New Roman" w:hAnsi="Times New Roman"/>
          <w:sz w:val="28"/>
          <w:szCs w:val="28"/>
        </w:rPr>
        <w:t>://</w:t>
      </w:r>
      <w:r w:rsidRPr="000439C2">
        <w:rPr>
          <w:rFonts w:ascii="Times New Roman" w:hAnsi="Times New Roman"/>
          <w:sz w:val="28"/>
          <w:szCs w:val="28"/>
          <w:lang w:val="en-US"/>
        </w:rPr>
        <w:t>library</w:t>
      </w:r>
      <w:r w:rsidRPr="000439C2">
        <w:rPr>
          <w:rFonts w:ascii="Times New Roman" w:hAnsi="Times New Roman"/>
          <w:sz w:val="28"/>
          <w:szCs w:val="28"/>
        </w:rPr>
        <w:t>/</w:t>
      </w:r>
      <w:r w:rsidRPr="000439C2">
        <w:rPr>
          <w:rFonts w:ascii="Times New Roman" w:hAnsi="Times New Roman"/>
          <w:sz w:val="28"/>
          <w:szCs w:val="28"/>
          <w:lang w:val="en-US"/>
        </w:rPr>
        <w:t>nlu</w:t>
      </w:r>
      <w:r w:rsidRPr="000439C2">
        <w:rPr>
          <w:rFonts w:ascii="Times New Roman" w:hAnsi="Times New Roman"/>
          <w:sz w:val="28"/>
          <w:szCs w:val="28"/>
        </w:rPr>
        <w:t>/</w:t>
      </w:r>
      <w:r w:rsidRPr="000439C2">
        <w:rPr>
          <w:rFonts w:ascii="Times New Roman" w:hAnsi="Times New Roman"/>
          <w:sz w:val="28"/>
          <w:szCs w:val="28"/>
          <w:lang w:val="en-US"/>
        </w:rPr>
        <w:t>edu</w:t>
      </w:r>
      <w:r w:rsidRPr="000439C2">
        <w:rPr>
          <w:rFonts w:ascii="Times New Roman" w:hAnsi="Times New Roman"/>
          <w:sz w:val="28"/>
          <w:szCs w:val="28"/>
        </w:rPr>
        <w:t>/</w:t>
      </w:r>
      <w:r w:rsidRPr="000439C2">
        <w:rPr>
          <w:rFonts w:ascii="Times New Roman" w:hAnsi="Times New Roman"/>
          <w:sz w:val="28"/>
          <w:szCs w:val="28"/>
          <w:lang w:val="en-US"/>
        </w:rPr>
        <w:t>ua</w:t>
      </w:r>
      <w:r w:rsidRPr="000439C2">
        <w:rPr>
          <w:rFonts w:ascii="Times New Roman" w:hAnsi="Times New Roman"/>
          <w:sz w:val="28"/>
          <w:szCs w:val="28"/>
        </w:rPr>
        <w:t>/</w:t>
      </w:r>
      <w:r w:rsidRPr="000439C2">
        <w:rPr>
          <w:rFonts w:ascii="Times New Roman" w:hAnsi="Times New Roman"/>
          <w:sz w:val="28"/>
          <w:szCs w:val="28"/>
          <w:lang w:val="en-US"/>
        </w:rPr>
        <w:t>POLN</w:t>
      </w:r>
      <w:r w:rsidRPr="000439C2">
        <w:rPr>
          <w:rFonts w:ascii="Times New Roman" w:hAnsi="Times New Roman"/>
          <w:sz w:val="28"/>
          <w:szCs w:val="28"/>
        </w:rPr>
        <w:t>_</w:t>
      </w:r>
      <w:r w:rsidRPr="000439C2">
        <w:rPr>
          <w:rFonts w:ascii="Times New Roman" w:hAnsi="Times New Roman"/>
          <w:sz w:val="28"/>
          <w:szCs w:val="28"/>
          <w:lang w:val="en-US"/>
        </w:rPr>
        <w:t>TEXT</w:t>
      </w:r>
      <w:r w:rsidRPr="000439C2">
        <w:rPr>
          <w:rFonts w:ascii="Times New Roman" w:hAnsi="Times New Roman"/>
          <w:sz w:val="28"/>
          <w:szCs w:val="28"/>
        </w:rPr>
        <w:t>/</w:t>
      </w:r>
      <w:r w:rsidRPr="000439C2">
        <w:rPr>
          <w:rFonts w:ascii="Times New Roman" w:hAnsi="Times New Roman"/>
          <w:sz w:val="28"/>
          <w:szCs w:val="28"/>
          <w:lang w:val="en-US"/>
        </w:rPr>
        <w:t>CUL</w:t>
      </w:r>
      <w:r w:rsidRPr="000439C2">
        <w:rPr>
          <w:rFonts w:ascii="Times New Roman" w:hAnsi="Times New Roman"/>
          <w:sz w:val="28"/>
          <w:szCs w:val="28"/>
        </w:rPr>
        <w:t>/13-</w:t>
      </w:r>
      <w:r w:rsidRPr="000439C2">
        <w:rPr>
          <w:rFonts w:ascii="Times New Roman" w:hAnsi="Times New Roman"/>
          <w:sz w:val="28"/>
          <w:szCs w:val="28"/>
          <w:lang w:val="en-US"/>
        </w:rPr>
        <w:t>Isor</w:t>
      </w:r>
      <w:r w:rsidRPr="000439C2">
        <w:rPr>
          <w:rFonts w:ascii="Times New Roman" w:hAnsi="Times New Roman"/>
          <w:sz w:val="28"/>
          <w:szCs w:val="28"/>
        </w:rPr>
        <w:t>._</w:t>
      </w:r>
      <w:r w:rsidRPr="000439C2">
        <w:rPr>
          <w:rFonts w:ascii="Times New Roman" w:hAnsi="Times New Roman"/>
          <w:sz w:val="28"/>
          <w:szCs w:val="28"/>
          <w:lang w:val="en-US"/>
        </w:rPr>
        <w:t>derzh</w:t>
      </w:r>
      <w:r w:rsidRPr="000439C2">
        <w:rPr>
          <w:rFonts w:ascii="Times New Roman" w:hAnsi="Times New Roman"/>
          <w:sz w:val="28"/>
          <w:szCs w:val="28"/>
        </w:rPr>
        <w:t>_</w:t>
      </w:r>
      <w:r w:rsidRPr="000439C2">
        <w:rPr>
          <w:rFonts w:ascii="Times New Roman" w:hAnsi="Times New Roman"/>
          <w:sz w:val="28"/>
          <w:szCs w:val="28"/>
          <w:lang w:val="en-US"/>
        </w:rPr>
        <w:t>prava</w:t>
      </w:r>
      <w:r w:rsidRPr="000439C2">
        <w:rPr>
          <w:rFonts w:ascii="Times New Roman" w:hAnsi="Times New Roman"/>
          <w:sz w:val="28"/>
          <w:szCs w:val="28"/>
        </w:rPr>
        <w:t>_</w:t>
      </w:r>
      <w:r w:rsidRPr="000439C2">
        <w:rPr>
          <w:rFonts w:ascii="Times New Roman" w:hAnsi="Times New Roman"/>
          <w:sz w:val="28"/>
          <w:szCs w:val="28"/>
          <w:lang w:val="en-US"/>
        </w:rPr>
        <w:t>Bostan</w:t>
      </w:r>
      <w:r w:rsidRPr="000439C2">
        <w:rPr>
          <w:rFonts w:ascii="Times New Roman" w:hAnsi="Times New Roman"/>
          <w:sz w:val="28"/>
          <w:szCs w:val="28"/>
        </w:rPr>
        <w:t>.</w:t>
      </w:r>
      <w:r w:rsidRPr="000439C2">
        <w:rPr>
          <w:rFonts w:ascii="Times New Roman" w:hAnsi="Times New Roman"/>
          <w:sz w:val="28"/>
          <w:szCs w:val="28"/>
          <w:lang w:val="en-US"/>
        </w:rPr>
        <w:t>pdf</w:t>
      </w:r>
    </w:p>
    <w:p w:rsidR="00C97436" w:rsidRPr="000439C2" w:rsidRDefault="00C97436" w:rsidP="00C97436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439C2">
        <w:rPr>
          <w:rFonts w:ascii="Times New Roman" w:hAnsi="Times New Roman"/>
          <w:sz w:val="28"/>
          <w:szCs w:val="28"/>
        </w:rPr>
        <w:t>Бузескул В. История афинской демократии. С</w:t>
      </w:r>
      <w:r>
        <w:rPr>
          <w:rFonts w:ascii="Times New Roman" w:hAnsi="Times New Roman"/>
          <w:sz w:val="28"/>
          <w:szCs w:val="28"/>
        </w:rPr>
        <w:t xml:space="preserve">анкт </w:t>
      </w:r>
      <w:r w:rsidRPr="000439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етер</w:t>
      </w:r>
      <w:r w:rsidRPr="000439C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ург </w:t>
      </w:r>
      <w:r w:rsidRPr="000439C2">
        <w:rPr>
          <w:rFonts w:ascii="Times New Roman" w:hAnsi="Times New Roman"/>
          <w:sz w:val="28"/>
          <w:szCs w:val="28"/>
        </w:rPr>
        <w:t>: Гуманитарна</w:t>
      </w:r>
      <w:r>
        <w:rPr>
          <w:rFonts w:ascii="Times New Roman" w:hAnsi="Times New Roman"/>
          <w:sz w:val="28"/>
          <w:szCs w:val="28"/>
        </w:rPr>
        <w:t xml:space="preserve">я Академия, 2003. </w:t>
      </w:r>
      <w:r w:rsidRPr="000439C2">
        <w:rPr>
          <w:rFonts w:ascii="Times New Roman" w:hAnsi="Times New Roman"/>
          <w:sz w:val="28"/>
          <w:szCs w:val="28"/>
        </w:rPr>
        <w:t>480 с.</w:t>
      </w:r>
    </w:p>
    <w:p w:rsidR="00C97436" w:rsidRPr="000439C2" w:rsidRDefault="00C97436" w:rsidP="00C97436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439C2">
        <w:rPr>
          <w:rFonts w:ascii="Times New Roman" w:hAnsi="Times New Roman"/>
          <w:sz w:val="28"/>
          <w:szCs w:val="28"/>
        </w:rPr>
        <w:t>Дэвис Дж. Демократия и классическая Греция</w:t>
      </w:r>
      <w:r>
        <w:rPr>
          <w:rFonts w:ascii="Times New Roman" w:hAnsi="Times New Roman"/>
          <w:sz w:val="28"/>
          <w:szCs w:val="28"/>
        </w:rPr>
        <w:t>.</w:t>
      </w:r>
      <w:r w:rsidRPr="000439C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осква : РОССПЭН, 2004. </w:t>
      </w:r>
      <w:r w:rsidRPr="000439C2">
        <w:rPr>
          <w:rFonts w:ascii="Times New Roman" w:hAnsi="Times New Roman"/>
          <w:sz w:val="28"/>
          <w:szCs w:val="28"/>
        </w:rPr>
        <w:t>296 с.</w:t>
      </w:r>
    </w:p>
    <w:p w:rsidR="00C97436" w:rsidRPr="000439C2" w:rsidRDefault="00C97436" w:rsidP="00C97436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439C2">
        <w:rPr>
          <w:rFonts w:ascii="Times New Roman" w:hAnsi="Times New Roman"/>
          <w:sz w:val="28"/>
          <w:szCs w:val="28"/>
        </w:rPr>
        <w:t>Тищик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9C2">
        <w:rPr>
          <w:rFonts w:ascii="Times New Roman" w:hAnsi="Times New Roman"/>
          <w:sz w:val="28"/>
          <w:szCs w:val="28"/>
        </w:rPr>
        <w:t>Й. Історія держави і права країн Стародавнього світу</w:t>
      </w:r>
      <w:r>
        <w:rPr>
          <w:rFonts w:ascii="Times New Roman" w:hAnsi="Times New Roman"/>
          <w:sz w:val="28"/>
          <w:szCs w:val="28"/>
        </w:rPr>
        <w:t xml:space="preserve"> :</w:t>
      </w:r>
      <w:r w:rsidRPr="00043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навч. посібник. Т. 1:</w:t>
      </w:r>
      <w:r w:rsidRPr="000439C2">
        <w:rPr>
          <w:rFonts w:ascii="Times New Roman" w:hAnsi="Times New Roman"/>
          <w:sz w:val="28"/>
          <w:szCs w:val="28"/>
        </w:rPr>
        <w:t xml:space="preserve"> Історія держави і права країн Стародавнього Сходу і Старо</w:t>
      </w:r>
      <w:r>
        <w:rPr>
          <w:rFonts w:ascii="Times New Roman" w:hAnsi="Times New Roman"/>
          <w:sz w:val="28"/>
          <w:szCs w:val="28"/>
        </w:rPr>
        <w:t xml:space="preserve">давньої Греції. </w:t>
      </w:r>
      <w:r w:rsidRPr="000439C2">
        <w:rPr>
          <w:rFonts w:ascii="Times New Roman" w:hAnsi="Times New Roman"/>
          <w:sz w:val="28"/>
          <w:szCs w:val="28"/>
        </w:rPr>
        <w:t>Львів</w:t>
      </w:r>
      <w:r>
        <w:rPr>
          <w:rFonts w:ascii="Times New Roman" w:hAnsi="Times New Roman"/>
          <w:sz w:val="28"/>
          <w:szCs w:val="28"/>
        </w:rPr>
        <w:t xml:space="preserve"> : Сполом</w:t>
      </w:r>
      <w:r w:rsidRPr="000439C2">
        <w:rPr>
          <w:rFonts w:ascii="Times New Roman" w:hAnsi="Times New Roman"/>
          <w:sz w:val="28"/>
          <w:szCs w:val="28"/>
        </w:rPr>
        <w:t>, 1999.</w:t>
      </w:r>
    </w:p>
    <w:p w:rsidR="00C97436" w:rsidRPr="000439C2" w:rsidRDefault="00C97436" w:rsidP="00C97436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439C2">
        <w:rPr>
          <w:rFonts w:ascii="Times New Roman" w:hAnsi="Times New Roman"/>
          <w:sz w:val="28"/>
          <w:szCs w:val="28"/>
        </w:rPr>
        <w:t>Фісун О. Античні витоки демокр</w:t>
      </w:r>
      <w:r>
        <w:rPr>
          <w:rFonts w:ascii="Times New Roman" w:hAnsi="Times New Roman"/>
          <w:sz w:val="28"/>
          <w:szCs w:val="28"/>
        </w:rPr>
        <w:t>а</w:t>
      </w:r>
      <w:r w:rsidRPr="000439C2">
        <w:rPr>
          <w:rFonts w:ascii="Times New Roman" w:hAnsi="Times New Roman"/>
          <w:sz w:val="28"/>
          <w:szCs w:val="28"/>
        </w:rPr>
        <w:t>тичної теорії: метаморфози полісу та парадокси архе // Вісник Харк. нац. ун-ту 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9C2">
        <w:rPr>
          <w:rFonts w:ascii="Times New Roman" w:hAnsi="Times New Roman"/>
          <w:sz w:val="28"/>
          <w:szCs w:val="28"/>
        </w:rPr>
        <w:t>В.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9C2">
        <w:rPr>
          <w:rFonts w:ascii="Times New Roman" w:hAnsi="Times New Roman"/>
          <w:sz w:val="28"/>
          <w:szCs w:val="28"/>
        </w:rPr>
        <w:t>Каразіна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9C2">
        <w:rPr>
          <w:rFonts w:ascii="Times New Roman" w:hAnsi="Times New Roman"/>
          <w:sz w:val="28"/>
          <w:szCs w:val="28"/>
        </w:rPr>
        <w:t xml:space="preserve">: Питання політології. 2008. </w:t>
      </w:r>
      <w:r>
        <w:rPr>
          <w:rFonts w:ascii="Times New Roman" w:hAnsi="Times New Roman"/>
          <w:sz w:val="28"/>
          <w:szCs w:val="28"/>
        </w:rPr>
        <w:t xml:space="preserve">№ 11. </w:t>
      </w:r>
      <w:r w:rsidRPr="000439C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9C2">
        <w:rPr>
          <w:rFonts w:ascii="Times New Roman" w:hAnsi="Times New Roman"/>
          <w:sz w:val="28"/>
          <w:szCs w:val="28"/>
        </w:rPr>
        <w:t>6–14.</w:t>
      </w:r>
    </w:p>
    <w:p w:rsidR="00C97436" w:rsidRPr="000439C2" w:rsidRDefault="00C97436" w:rsidP="00C97436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439C2">
        <w:rPr>
          <w:rFonts w:ascii="Times New Roman" w:hAnsi="Times New Roman"/>
          <w:sz w:val="28"/>
          <w:szCs w:val="28"/>
        </w:rPr>
        <w:t>Хрестоматія з історіі держави і права зарубіжних країн</w:t>
      </w:r>
      <w:r>
        <w:rPr>
          <w:rFonts w:ascii="Times New Roman" w:hAnsi="Times New Roman"/>
          <w:sz w:val="28"/>
          <w:szCs w:val="28"/>
        </w:rPr>
        <w:t xml:space="preserve"> : навч. посібник</w:t>
      </w:r>
      <w:r w:rsidRPr="000439C2">
        <w:rPr>
          <w:rFonts w:ascii="Times New Roman" w:hAnsi="Times New Roman"/>
          <w:sz w:val="28"/>
          <w:szCs w:val="28"/>
        </w:rPr>
        <w:t xml:space="preserve"> </w:t>
      </w:r>
      <w:r w:rsidRPr="00122404">
        <w:rPr>
          <w:rFonts w:ascii="Times New Roman" w:hAnsi="Times New Roman"/>
          <w:sz w:val="28"/>
          <w:szCs w:val="28"/>
        </w:rPr>
        <w:t>[</w:t>
      </w:r>
      <w:r w:rsidRPr="000439C2">
        <w:rPr>
          <w:rFonts w:ascii="Times New Roman" w:hAnsi="Times New Roman"/>
          <w:sz w:val="28"/>
          <w:szCs w:val="28"/>
        </w:rPr>
        <w:t xml:space="preserve">для студ. юридичних спец. вищ. закл. </w:t>
      </w:r>
      <w:r>
        <w:rPr>
          <w:rFonts w:ascii="Times New Roman" w:hAnsi="Times New Roman"/>
          <w:sz w:val="28"/>
          <w:szCs w:val="28"/>
        </w:rPr>
        <w:t>о</w:t>
      </w:r>
      <w:r w:rsidRPr="000439C2">
        <w:rPr>
          <w:rFonts w:ascii="Times New Roman" w:hAnsi="Times New Roman"/>
          <w:sz w:val="28"/>
          <w:szCs w:val="28"/>
        </w:rPr>
        <w:t>світи</w:t>
      </w:r>
      <w:r w:rsidRPr="00122404">
        <w:rPr>
          <w:rFonts w:ascii="Times New Roman" w:hAnsi="Times New Roman"/>
          <w:sz w:val="28"/>
          <w:szCs w:val="28"/>
        </w:rPr>
        <w:t>]</w:t>
      </w:r>
      <w:r w:rsidRPr="000439C2">
        <w:rPr>
          <w:rFonts w:ascii="Times New Roman" w:hAnsi="Times New Roman"/>
          <w:sz w:val="28"/>
          <w:szCs w:val="28"/>
        </w:rPr>
        <w:t xml:space="preserve"> / За ред.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9C2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9C2">
        <w:rPr>
          <w:rFonts w:ascii="Times New Roman" w:hAnsi="Times New Roman"/>
          <w:sz w:val="28"/>
          <w:szCs w:val="28"/>
        </w:rPr>
        <w:t>Гончарука.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9C2">
        <w:rPr>
          <w:rFonts w:ascii="Times New Roman" w:hAnsi="Times New Roman"/>
          <w:sz w:val="28"/>
          <w:szCs w:val="28"/>
        </w:rPr>
        <w:t>Т. 1–2.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9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иїв :</w:t>
      </w:r>
      <w:r w:rsidRPr="000439C2">
        <w:rPr>
          <w:rFonts w:ascii="Times New Roman" w:hAnsi="Times New Roman"/>
          <w:sz w:val="28"/>
          <w:szCs w:val="28"/>
        </w:rPr>
        <w:t xml:space="preserve"> ІнЮре, 1998.</w:t>
      </w:r>
    </w:p>
    <w:p w:rsidR="00C97436" w:rsidRPr="000439C2" w:rsidRDefault="00C97436" w:rsidP="00C97436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439C2">
        <w:rPr>
          <w:rFonts w:ascii="Times New Roman" w:hAnsi="Times New Roman"/>
          <w:sz w:val="28"/>
          <w:szCs w:val="28"/>
        </w:rPr>
        <w:t>Штаерман Е.М. К проблеме возникновения государства в Риме // Вестник древней истории. 1989. № 2.</w:t>
      </w:r>
    </w:p>
    <w:p w:rsidR="00C97436" w:rsidRDefault="00C97436" w:rsidP="00C97436">
      <w:pPr>
        <w:rPr>
          <w:sz w:val="28"/>
          <w:szCs w:val="28"/>
        </w:rPr>
      </w:pPr>
    </w:p>
    <w:p w:rsidR="00C97436" w:rsidRDefault="00C97436" w:rsidP="00C97436">
      <w:pPr>
        <w:rPr>
          <w:sz w:val="28"/>
          <w:szCs w:val="28"/>
        </w:rPr>
      </w:pPr>
    </w:p>
    <w:p w:rsidR="00C97436" w:rsidRDefault="00C97436" w:rsidP="00C97436">
      <w:pPr>
        <w:rPr>
          <w:sz w:val="28"/>
          <w:szCs w:val="28"/>
        </w:rPr>
      </w:pPr>
    </w:p>
    <w:p w:rsidR="00C97436" w:rsidRPr="000439C2" w:rsidRDefault="00C97436" w:rsidP="00C97436">
      <w:pPr>
        <w:rPr>
          <w:sz w:val="28"/>
          <w:szCs w:val="28"/>
        </w:rPr>
      </w:pPr>
    </w:p>
    <w:p w:rsidR="00C97436" w:rsidRDefault="00C97436" w:rsidP="00C97436">
      <w:pPr>
        <w:jc w:val="center"/>
        <w:rPr>
          <w:sz w:val="28"/>
          <w:szCs w:val="28"/>
        </w:rPr>
      </w:pPr>
    </w:p>
    <w:p w:rsidR="00C97436" w:rsidRPr="00C97436" w:rsidRDefault="00C97436" w:rsidP="00C97436">
      <w:pPr>
        <w:jc w:val="center"/>
        <w:rPr>
          <w:b/>
          <w:sz w:val="28"/>
          <w:szCs w:val="28"/>
          <w:lang w:val="ru-RU"/>
        </w:rPr>
      </w:pPr>
      <w:r w:rsidRPr="00C97436">
        <w:rPr>
          <w:b/>
          <w:sz w:val="28"/>
          <w:szCs w:val="28"/>
          <w:lang w:val="ru-RU"/>
        </w:rPr>
        <w:t>Тема 2. Політичні інститути доби раннього феодалізму</w:t>
      </w:r>
    </w:p>
    <w:p w:rsidR="00C97436" w:rsidRPr="00C97436" w:rsidRDefault="00C97436" w:rsidP="00C97436">
      <w:pPr>
        <w:jc w:val="center"/>
        <w:rPr>
          <w:b/>
          <w:sz w:val="28"/>
          <w:szCs w:val="28"/>
          <w:lang w:val="ru-RU"/>
        </w:rPr>
      </w:pPr>
    </w:p>
    <w:p w:rsidR="00C97436" w:rsidRDefault="00C97436" w:rsidP="00C974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Заняття 1 </w:t>
      </w:r>
    </w:p>
    <w:p w:rsidR="00C97436" w:rsidRPr="000439C2" w:rsidRDefault="00C97436" w:rsidP="00C97436">
      <w:pPr>
        <w:jc w:val="center"/>
        <w:rPr>
          <w:i/>
          <w:sz w:val="28"/>
          <w:szCs w:val="28"/>
        </w:rPr>
      </w:pPr>
    </w:p>
    <w:p w:rsidR="00C97436" w:rsidRPr="000439C2" w:rsidRDefault="00C97436" w:rsidP="00C97436">
      <w:pPr>
        <w:pStyle w:val="a3"/>
        <w:numPr>
          <w:ilvl w:val="0"/>
          <w:numId w:val="7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439C2">
        <w:rPr>
          <w:rFonts w:ascii="Times New Roman" w:hAnsi="Times New Roman" w:cs="Times New Roman"/>
          <w:sz w:val="28"/>
          <w:szCs w:val="28"/>
        </w:rPr>
        <w:t>Візантійська імперія: виборність чи призначення імператора; його повноваження; роль і значення армії; територіальний устрій і значення столиці.</w:t>
      </w:r>
    </w:p>
    <w:p w:rsidR="00C97436" w:rsidRPr="000439C2" w:rsidRDefault="00C97436" w:rsidP="00C97436">
      <w:pPr>
        <w:pStyle w:val="a3"/>
        <w:numPr>
          <w:ilvl w:val="0"/>
          <w:numId w:val="7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439C2">
        <w:rPr>
          <w:rFonts w:ascii="Times New Roman" w:hAnsi="Times New Roman" w:cs="Times New Roman"/>
          <w:sz w:val="28"/>
          <w:szCs w:val="28"/>
        </w:rPr>
        <w:t>Ленна система відносин: особливість функціонування в Англії, Франції та Священній Римській імперії німецької нації.</w:t>
      </w:r>
    </w:p>
    <w:p w:rsidR="00C97436" w:rsidRPr="00C97436" w:rsidRDefault="00C97436" w:rsidP="00C97436">
      <w:pPr>
        <w:jc w:val="center"/>
        <w:rPr>
          <w:i/>
          <w:sz w:val="28"/>
          <w:szCs w:val="28"/>
          <w:lang w:val="tr-TR"/>
        </w:rPr>
      </w:pPr>
    </w:p>
    <w:p w:rsidR="00C97436" w:rsidRDefault="00C97436" w:rsidP="00C974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0439C2">
        <w:rPr>
          <w:i/>
          <w:sz w:val="28"/>
          <w:szCs w:val="28"/>
        </w:rPr>
        <w:t>аняття</w:t>
      </w:r>
      <w:r>
        <w:rPr>
          <w:i/>
          <w:sz w:val="28"/>
          <w:szCs w:val="28"/>
        </w:rPr>
        <w:t xml:space="preserve"> 2</w:t>
      </w:r>
      <w:r w:rsidRPr="000439C2">
        <w:rPr>
          <w:i/>
          <w:sz w:val="28"/>
          <w:szCs w:val="28"/>
        </w:rPr>
        <w:t xml:space="preserve"> </w:t>
      </w:r>
    </w:p>
    <w:p w:rsidR="00C97436" w:rsidRPr="000439C2" w:rsidRDefault="00C97436" w:rsidP="00C97436">
      <w:pPr>
        <w:jc w:val="center"/>
        <w:rPr>
          <w:i/>
          <w:sz w:val="28"/>
          <w:szCs w:val="28"/>
        </w:rPr>
      </w:pPr>
    </w:p>
    <w:p w:rsidR="00C97436" w:rsidRPr="000439C2" w:rsidRDefault="00C97436" w:rsidP="00C97436">
      <w:pPr>
        <w:pStyle w:val="a3"/>
        <w:numPr>
          <w:ilvl w:val="1"/>
          <w:numId w:val="7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439C2">
        <w:rPr>
          <w:rFonts w:ascii="Times New Roman" w:hAnsi="Times New Roman" w:cs="Times New Roman"/>
          <w:sz w:val="28"/>
          <w:szCs w:val="28"/>
        </w:rPr>
        <w:t>Структура та ієрархія</w:t>
      </w:r>
      <w:r>
        <w:rPr>
          <w:rFonts w:ascii="Times New Roman" w:hAnsi="Times New Roman" w:cs="Times New Roman"/>
          <w:sz w:val="28"/>
          <w:szCs w:val="28"/>
        </w:rPr>
        <w:t xml:space="preserve"> католицької церкви.</w:t>
      </w:r>
    </w:p>
    <w:p w:rsidR="00C97436" w:rsidRPr="000439C2" w:rsidRDefault="00C97436" w:rsidP="00C97436">
      <w:pPr>
        <w:pStyle w:val="a3"/>
        <w:numPr>
          <w:ilvl w:val="0"/>
          <w:numId w:val="7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439C2">
        <w:rPr>
          <w:rFonts w:ascii="Times New Roman" w:hAnsi="Times New Roman" w:cs="Times New Roman"/>
          <w:sz w:val="28"/>
          <w:szCs w:val="28"/>
        </w:rPr>
        <w:t>Відносини між</w:t>
      </w:r>
      <w:r>
        <w:rPr>
          <w:rFonts w:ascii="Times New Roman" w:hAnsi="Times New Roman" w:cs="Times New Roman"/>
          <w:sz w:val="28"/>
          <w:szCs w:val="28"/>
        </w:rPr>
        <w:t xml:space="preserve"> Папою та світськими володарями.</w:t>
      </w:r>
    </w:p>
    <w:p w:rsidR="00C97436" w:rsidRPr="000439C2" w:rsidRDefault="00C97436" w:rsidP="00C97436">
      <w:pPr>
        <w:pStyle w:val="a3"/>
        <w:numPr>
          <w:ilvl w:val="0"/>
          <w:numId w:val="7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439C2">
        <w:rPr>
          <w:rFonts w:ascii="Times New Roman" w:hAnsi="Times New Roman" w:cs="Times New Roman"/>
          <w:sz w:val="28"/>
          <w:szCs w:val="28"/>
        </w:rPr>
        <w:t>Позиція церковних і</w:t>
      </w:r>
      <w:r>
        <w:rPr>
          <w:rFonts w:ascii="Times New Roman" w:hAnsi="Times New Roman" w:cs="Times New Roman"/>
          <w:sz w:val="28"/>
          <w:szCs w:val="28"/>
        </w:rPr>
        <w:t>нституцій в середині королівств.</w:t>
      </w:r>
    </w:p>
    <w:p w:rsidR="00C97436" w:rsidRPr="000439C2" w:rsidRDefault="00C97436" w:rsidP="00C97436">
      <w:pPr>
        <w:pStyle w:val="a3"/>
        <w:numPr>
          <w:ilvl w:val="0"/>
          <w:numId w:val="7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439C2">
        <w:rPr>
          <w:rFonts w:ascii="Times New Roman" w:hAnsi="Times New Roman" w:cs="Times New Roman"/>
          <w:sz w:val="28"/>
          <w:szCs w:val="28"/>
        </w:rPr>
        <w:t xml:space="preserve">Роль і значення хрестових походів. </w:t>
      </w:r>
    </w:p>
    <w:p w:rsidR="00C97436" w:rsidRPr="000439C2" w:rsidRDefault="00C97436" w:rsidP="00C9743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C97436" w:rsidRPr="00B65DF7" w:rsidRDefault="00C97436" w:rsidP="00C97436">
      <w:pPr>
        <w:jc w:val="center"/>
        <w:rPr>
          <w:b/>
          <w:sz w:val="28"/>
          <w:szCs w:val="28"/>
        </w:rPr>
      </w:pPr>
      <w:r w:rsidRPr="00B65DF7">
        <w:rPr>
          <w:b/>
          <w:sz w:val="28"/>
          <w:szCs w:val="28"/>
        </w:rPr>
        <w:t>Література</w:t>
      </w:r>
    </w:p>
    <w:p w:rsidR="00C97436" w:rsidRPr="000439C2" w:rsidRDefault="00C97436" w:rsidP="00C97436">
      <w:pPr>
        <w:pStyle w:val="a7"/>
        <w:tabs>
          <w:tab w:val="left" w:pos="540"/>
        </w:tabs>
        <w:rPr>
          <w:rFonts w:ascii="Times New Roman" w:hAnsi="Times New Roman" w:cs="Times New Roman"/>
          <w:caps/>
          <w:sz w:val="28"/>
          <w:szCs w:val="28"/>
        </w:rPr>
      </w:pPr>
    </w:p>
    <w:p w:rsidR="00C97436" w:rsidRPr="000439C2" w:rsidRDefault="00C97436" w:rsidP="00C97436">
      <w:pPr>
        <w:pStyle w:val="a3"/>
        <w:numPr>
          <w:ilvl w:val="1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439C2">
        <w:rPr>
          <w:rFonts w:ascii="Times New Roman" w:hAnsi="Times New Roman" w:cs="Times New Roman"/>
          <w:sz w:val="28"/>
          <w:szCs w:val="28"/>
        </w:rPr>
        <w:t>Блок М. Феодальне суспільство.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иїв</w:t>
      </w:r>
      <w:r w:rsidRPr="000439C2">
        <w:rPr>
          <w:rFonts w:ascii="Times New Roman" w:hAnsi="Times New Roman" w:cs="Times New Roman"/>
          <w:sz w:val="28"/>
          <w:szCs w:val="28"/>
        </w:rPr>
        <w:t>, 2002.</w:t>
      </w:r>
    </w:p>
    <w:p w:rsidR="00C97436" w:rsidRPr="000439C2" w:rsidRDefault="00C97436" w:rsidP="00C97436">
      <w:pPr>
        <w:pStyle w:val="a3"/>
        <w:numPr>
          <w:ilvl w:val="1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439C2">
        <w:rPr>
          <w:rFonts w:ascii="Times New Roman" w:hAnsi="Times New Roman" w:cs="Times New Roman"/>
          <w:sz w:val="28"/>
          <w:szCs w:val="28"/>
        </w:rPr>
        <w:t>Бостан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C2">
        <w:rPr>
          <w:rFonts w:ascii="Times New Roman" w:hAnsi="Times New Roman" w:cs="Times New Roman"/>
          <w:sz w:val="28"/>
          <w:szCs w:val="28"/>
        </w:rPr>
        <w:t>М., Бостан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C2">
        <w:rPr>
          <w:rFonts w:ascii="Times New Roman" w:hAnsi="Times New Roman" w:cs="Times New Roman"/>
          <w:sz w:val="28"/>
          <w:szCs w:val="28"/>
        </w:rPr>
        <w:t>К. Історія д</w:t>
      </w:r>
      <w:r>
        <w:rPr>
          <w:rFonts w:ascii="Times New Roman" w:hAnsi="Times New Roman" w:cs="Times New Roman"/>
          <w:sz w:val="28"/>
          <w:szCs w:val="28"/>
        </w:rPr>
        <w:t>ержави і права зарубіжних країн : навч. посібник.</w:t>
      </w:r>
      <w:r w:rsidRPr="000439C2">
        <w:rPr>
          <w:rFonts w:ascii="Times New Roman" w:hAnsi="Times New Roman" w:cs="Times New Roman"/>
          <w:sz w:val="28"/>
          <w:szCs w:val="28"/>
        </w:rPr>
        <w:t xml:space="preserve"> 2-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439C2">
        <w:rPr>
          <w:rFonts w:ascii="Times New Roman" w:hAnsi="Times New Roman" w:cs="Times New Roman"/>
          <w:sz w:val="28"/>
          <w:szCs w:val="28"/>
        </w:rPr>
        <w:t>е вид. перероб. й доп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39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иїв </w:t>
      </w:r>
      <w:r w:rsidRPr="000439C2">
        <w:rPr>
          <w:rFonts w:ascii="Times New Roman" w:hAnsi="Times New Roman" w:cs="Times New Roman"/>
          <w:sz w:val="28"/>
          <w:szCs w:val="28"/>
        </w:rPr>
        <w:t xml:space="preserve">: Центр учбової літератури, 2008. 730 с. </w:t>
      </w:r>
      <w:r w:rsidRPr="00BF08DE">
        <w:rPr>
          <w:rFonts w:ascii="Times New Roman" w:hAnsi="Times New Roman" w:cs="Times New Roman"/>
          <w:sz w:val="28"/>
          <w:szCs w:val="28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08DE">
        <w:rPr>
          <w:rFonts w:ascii="Times New Roman" w:hAnsi="Times New Roman" w:cs="Times New Roman"/>
          <w:sz w:val="28"/>
          <w:szCs w:val="28"/>
        </w:rPr>
        <w:t xml:space="preserve"> Режим доступу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0439C2">
        <w:rPr>
          <w:rFonts w:ascii="Times New Roman" w:hAnsi="Times New Roman"/>
          <w:sz w:val="28"/>
          <w:szCs w:val="28"/>
        </w:rPr>
        <w:t xml:space="preserve"> </w:t>
      </w:r>
      <w:r w:rsidRPr="00C97436">
        <w:rPr>
          <w:rFonts w:ascii="Times New Roman" w:hAnsi="Times New Roman" w:cs="Times New Roman"/>
          <w:sz w:val="28"/>
          <w:szCs w:val="28"/>
        </w:rPr>
        <w:t>http</w:t>
      </w:r>
      <w:r w:rsidRPr="000439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C2">
        <w:rPr>
          <w:rFonts w:ascii="Times New Roman" w:hAnsi="Times New Roman" w:cs="Times New Roman"/>
          <w:sz w:val="28"/>
          <w:szCs w:val="28"/>
        </w:rPr>
        <w:t>//</w:t>
      </w:r>
      <w:r w:rsidRPr="00C97436">
        <w:rPr>
          <w:rFonts w:ascii="Times New Roman" w:hAnsi="Times New Roman" w:cs="Times New Roman"/>
          <w:sz w:val="28"/>
          <w:szCs w:val="28"/>
        </w:rPr>
        <w:t>library</w:t>
      </w:r>
      <w:r w:rsidRPr="000439C2">
        <w:rPr>
          <w:rFonts w:ascii="Times New Roman" w:hAnsi="Times New Roman" w:cs="Times New Roman"/>
          <w:sz w:val="28"/>
          <w:szCs w:val="28"/>
        </w:rPr>
        <w:t>/</w:t>
      </w:r>
      <w:r w:rsidRPr="00C97436">
        <w:rPr>
          <w:rFonts w:ascii="Times New Roman" w:hAnsi="Times New Roman" w:cs="Times New Roman"/>
          <w:sz w:val="28"/>
          <w:szCs w:val="28"/>
        </w:rPr>
        <w:t>nlu</w:t>
      </w:r>
      <w:r w:rsidRPr="000439C2">
        <w:rPr>
          <w:rFonts w:ascii="Times New Roman" w:hAnsi="Times New Roman" w:cs="Times New Roman"/>
          <w:sz w:val="28"/>
          <w:szCs w:val="28"/>
        </w:rPr>
        <w:t>/</w:t>
      </w:r>
      <w:r w:rsidRPr="00C97436">
        <w:rPr>
          <w:rFonts w:ascii="Times New Roman" w:hAnsi="Times New Roman" w:cs="Times New Roman"/>
          <w:sz w:val="28"/>
          <w:szCs w:val="28"/>
        </w:rPr>
        <w:t>edu</w:t>
      </w:r>
      <w:r w:rsidRPr="000439C2">
        <w:rPr>
          <w:rFonts w:ascii="Times New Roman" w:hAnsi="Times New Roman" w:cs="Times New Roman"/>
          <w:sz w:val="28"/>
          <w:szCs w:val="28"/>
        </w:rPr>
        <w:t>/</w:t>
      </w:r>
      <w:r w:rsidRPr="00C97436">
        <w:rPr>
          <w:rFonts w:ascii="Times New Roman" w:hAnsi="Times New Roman" w:cs="Times New Roman"/>
          <w:sz w:val="28"/>
          <w:szCs w:val="28"/>
        </w:rPr>
        <w:t>ua</w:t>
      </w:r>
      <w:r w:rsidRPr="000439C2">
        <w:rPr>
          <w:rFonts w:ascii="Times New Roman" w:hAnsi="Times New Roman" w:cs="Times New Roman"/>
          <w:sz w:val="28"/>
          <w:szCs w:val="28"/>
        </w:rPr>
        <w:t>/</w:t>
      </w:r>
      <w:r w:rsidRPr="00C97436">
        <w:rPr>
          <w:rFonts w:ascii="Times New Roman" w:hAnsi="Times New Roman" w:cs="Times New Roman"/>
          <w:sz w:val="28"/>
          <w:szCs w:val="28"/>
        </w:rPr>
        <w:t>POLN</w:t>
      </w:r>
      <w:r w:rsidRPr="000439C2">
        <w:rPr>
          <w:rFonts w:ascii="Times New Roman" w:hAnsi="Times New Roman" w:cs="Times New Roman"/>
          <w:sz w:val="28"/>
          <w:szCs w:val="28"/>
        </w:rPr>
        <w:t>_</w:t>
      </w:r>
      <w:r w:rsidRPr="00C97436">
        <w:rPr>
          <w:rFonts w:ascii="Times New Roman" w:hAnsi="Times New Roman" w:cs="Times New Roman"/>
          <w:sz w:val="28"/>
          <w:szCs w:val="28"/>
        </w:rPr>
        <w:t>TEXT</w:t>
      </w:r>
      <w:r w:rsidRPr="000439C2">
        <w:rPr>
          <w:rFonts w:ascii="Times New Roman" w:hAnsi="Times New Roman" w:cs="Times New Roman"/>
          <w:sz w:val="28"/>
          <w:szCs w:val="28"/>
        </w:rPr>
        <w:t>/</w:t>
      </w:r>
      <w:r w:rsidRPr="00C97436">
        <w:rPr>
          <w:rFonts w:ascii="Times New Roman" w:hAnsi="Times New Roman" w:cs="Times New Roman"/>
          <w:sz w:val="28"/>
          <w:szCs w:val="28"/>
        </w:rPr>
        <w:t>CUL</w:t>
      </w:r>
      <w:r w:rsidRPr="000439C2">
        <w:rPr>
          <w:rFonts w:ascii="Times New Roman" w:hAnsi="Times New Roman" w:cs="Times New Roman"/>
          <w:sz w:val="28"/>
          <w:szCs w:val="28"/>
        </w:rPr>
        <w:t>/13-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97436">
        <w:rPr>
          <w:rFonts w:ascii="Times New Roman" w:hAnsi="Times New Roman" w:cs="Times New Roman"/>
          <w:sz w:val="28"/>
          <w:szCs w:val="28"/>
        </w:rPr>
        <w:t>sor</w:t>
      </w:r>
      <w:r w:rsidRPr="000439C2">
        <w:rPr>
          <w:rFonts w:ascii="Times New Roman" w:hAnsi="Times New Roman" w:cs="Times New Roman"/>
          <w:sz w:val="28"/>
          <w:szCs w:val="28"/>
        </w:rPr>
        <w:t>._</w:t>
      </w:r>
      <w:r w:rsidRPr="00C97436">
        <w:rPr>
          <w:rFonts w:ascii="Times New Roman" w:hAnsi="Times New Roman" w:cs="Times New Roman"/>
          <w:sz w:val="28"/>
          <w:szCs w:val="28"/>
        </w:rPr>
        <w:t>derzh</w:t>
      </w:r>
      <w:r w:rsidRPr="000439C2">
        <w:rPr>
          <w:rFonts w:ascii="Times New Roman" w:hAnsi="Times New Roman" w:cs="Times New Roman"/>
          <w:sz w:val="28"/>
          <w:szCs w:val="28"/>
        </w:rPr>
        <w:t>_</w:t>
      </w:r>
      <w:r w:rsidRPr="00C97436">
        <w:rPr>
          <w:rFonts w:ascii="Times New Roman" w:hAnsi="Times New Roman" w:cs="Times New Roman"/>
          <w:sz w:val="28"/>
          <w:szCs w:val="28"/>
        </w:rPr>
        <w:t>prava</w:t>
      </w:r>
      <w:r w:rsidRPr="000439C2">
        <w:rPr>
          <w:rFonts w:ascii="Times New Roman" w:hAnsi="Times New Roman" w:cs="Times New Roman"/>
          <w:sz w:val="28"/>
          <w:szCs w:val="28"/>
        </w:rPr>
        <w:t>_</w:t>
      </w:r>
      <w:r w:rsidRPr="00C97436">
        <w:rPr>
          <w:rFonts w:ascii="Times New Roman" w:hAnsi="Times New Roman" w:cs="Times New Roman"/>
          <w:sz w:val="28"/>
          <w:szCs w:val="28"/>
        </w:rPr>
        <w:t>Bostan</w:t>
      </w:r>
      <w:r w:rsidRPr="000439C2">
        <w:rPr>
          <w:rFonts w:ascii="Times New Roman" w:hAnsi="Times New Roman" w:cs="Times New Roman"/>
          <w:sz w:val="28"/>
          <w:szCs w:val="28"/>
        </w:rPr>
        <w:t>.</w:t>
      </w:r>
      <w:r w:rsidRPr="00C97436">
        <w:rPr>
          <w:rFonts w:ascii="Times New Roman" w:hAnsi="Times New Roman" w:cs="Times New Roman"/>
          <w:sz w:val="28"/>
          <w:szCs w:val="28"/>
        </w:rPr>
        <w:t>pdf</w:t>
      </w:r>
    </w:p>
    <w:p w:rsidR="00C97436" w:rsidRPr="000439C2" w:rsidRDefault="00C97436" w:rsidP="00C97436">
      <w:pPr>
        <w:pStyle w:val="a3"/>
        <w:numPr>
          <w:ilvl w:val="1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439C2">
        <w:rPr>
          <w:rFonts w:ascii="Times New Roman" w:hAnsi="Times New Roman" w:cs="Times New Roman"/>
          <w:sz w:val="28"/>
          <w:szCs w:val="28"/>
        </w:rPr>
        <w:t>Історія держави і права зарубіжних країн (Серед</w:t>
      </w:r>
      <w:r>
        <w:rPr>
          <w:rFonts w:ascii="Times New Roman" w:hAnsi="Times New Roman" w:cs="Times New Roman"/>
          <w:sz w:val="28"/>
          <w:szCs w:val="28"/>
        </w:rPr>
        <w:t>ньовіччя та ранній новий час) : навч. посібник /</w:t>
      </w:r>
      <w:r w:rsidRPr="000439C2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C2">
        <w:rPr>
          <w:rFonts w:ascii="Times New Roman" w:hAnsi="Times New Roman" w:cs="Times New Roman"/>
          <w:sz w:val="28"/>
          <w:szCs w:val="28"/>
        </w:rPr>
        <w:t>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C2">
        <w:rPr>
          <w:rFonts w:ascii="Times New Roman" w:hAnsi="Times New Roman" w:cs="Times New Roman"/>
          <w:sz w:val="28"/>
          <w:szCs w:val="28"/>
        </w:rPr>
        <w:t>Тищик (ред.)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39C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ьвів :</w:t>
      </w:r>
      <w:r w:rsidRPr="000439C2">
        <w:rPr>
          <w:rFonts w:ascii="Times New Roman" w:hAnsi="Times New Roman" w:cs="Times New Roman"/>
          <w:sz w:val="28"/>
          <w:szCs w:val="28"/>
        </w:rPr>
        <w:t xml:space="preserve"> Світ, 2006.</w:t>
      </w:r>
    </w:p>
    <w:p w:rsidR="00C97436" w:rsidRPr="000439C2" w:rsidRDefault="00C97436" w:rsidP="00C97436">
      <w:pPr>
        <w:pStyle w:val="a3"/>
        <w:numPr>
          <w:ilvl w:val="1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439C2">
        <w:rPr>
          <w:rFonts w:ascii="Times New Roman" w:hAnsi="Times New Roman" w:cs="Times New Roman"/>
          <w:sz w:val="28"/>
          <w:szCs w:val="28"/>
        </w:rPr>
        <w:t>Колесницкий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C2">
        <w:rPr>
          <w:rFonts w:ascii="Times New Roman" w:hAnsi="Times New Roman" w:cs="Times New Roman"/>
          <w:sz w:val="28"/>
          <w:szCs w:val="28"/>
        </w:rPr>
        <w:t>Ф. Феодальное государство.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0439C2">
        <w:rPr>
          <w:rFonts w:ascii="Times New Roman" w:hAnsi="Times New Roman" w:cs="Times New Roman"/>
          <w:sz w:val="28"/>
          <w:szCs w:val="28"/>
        </w:rPr>
        <w:t>, 1967.</w:t>
      </w:r>
    </w:p>
    <w:p w:rsidR="00C97436" w:rsidRPr="000439C2" w:rsidRDefault="00C97436" w:rsidP="00C97436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439C2">
        <w:rPr>
          <w:rFonts w:ascii="Times New Roman" w:hAnsi="Times New Roman" w:cs="Times New Roman"/>
          <w:sz w:val="28"/>
          <w:szCs w:val="28"/>
        </w:rPr>
        <w:t>Макарчук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C2">
        <w:rPr>
          <w:rFonts w:ascii="Times New Roman" w:hAnsi="Times New Roman" w:cs="Times New Roman"/>
          <w:sz w:val="28"/>
          <w:szCs w:val="28"/>
        </w:rPr>
        <w:t>С. Загальна історія д</w:t>
      </w:r>
      <w:r>
        <w:rPr>
          <w:rFonts w:ascii="Times New Roman" w:hAnsi="Times New Roman" w:cs="Times New Roman"/>
          <w:sz w:val="28"/>
          <w:szCs w:val="28"/>
        </w:rPr>
        <w:t>ержави і права зарубіжних країн : н</w:t>
      </w:r>
      <w:r w:rsidRPr="000439C2">
        <w:rPr>
          <w:rFonts w:ascii="Times New Roman" w:hAnsi="Times New Roman" w:cs="Times New Roman"/>
          <w:sz w:val="28"/>
          <w:szCs w:val="28"/>
        </w:rPr>
        <w:t>авч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39C2">
        <w:rPr>
          <w:rFonts w:ascii="Times New Roman" w:hAnsi="Times New Roman" w:cs="Times New Roman"/>
          <w:sz w:val="28"/>
          <w:szCs w:val="28"/>
        </w:rPr>
        <w:t xml:space="preserve"> посібник. 5-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439C2">
        <w:rPr>
          <w:rFonts w:ascii="Times New Roman" w:hAnsi="Times New Roman" w:cs="Times New Roman"/>
          <w:sz w:val="28"/>
          <w:szCs w:val="28"/>
        </w:rPr>
        <w:t>е вид., доп. К</w:t>
      </w:r>
      <w:r>
        <w:rPr>
          <w:rFonts w:ascii="Times New Roman" w:hAnsi="Times New Roman" w:cs="Times New Roman"/>
          <w:sz w:val="28"/>
          <w:szCs w:val="28"/>
        </w:rPr>
        <w:t xml:space="preserve">иїв </w:t>
      </w:r>
      <w:r w:rsidRPr="000439C2">
        <w:rPr>
          <w:rFonts w:ascii="Times New Roman" w:hAnsi="Times New Roman" w:cs="Times New Roman"/>
          <w:sz w:val="28"/>
          <w:szCs w:val="28"/>
        </w:rPr>
        <w:t>: Атіка, 2006.</w:t>
      </w:r>
    </w:p>
    <w:p w:rsidR="00C97436" w:rsidRPr="000439C2" w:rsidRDefault="00C97436" w:rsidP="00C97436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439C2">
        <w:rPr>
          <w:rFonts w:ascii="Times New Roman" w:hAnsi="Times New Roman" w:cs="Times New Roman"/>
          <w:sz w:val="28"/>
          <w:szCs w:val="28"/>
        </w:rPr>
        <w:t>Страхов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C2">
        <w:rPr>
          <w:rFonts w:ascii="Times New Roman" w:hAnsi="Times New Roman" w:cs="Times New Roman"/>
          <w:sz w:val="28"/>
          <w:szCs w:val="28"/>
        </w:rPr>
        <w:t>М. Історія держави і права зарубіжних країн</w:t>
      </w:r>
      <w:r>
        <w:rPr>
          <w:rFonts w:ascii="Times New Roman" w:hAnsi="Times New Roman" w:cs="Times New Roman"/>
          <w:sz w:val="28"/>
          <w:szCs w:val="28"/>
        </w:rPr>
        <w:t xml:space="preserve"> : підручник</w:t>
      </w:r>
      <w:r w:rsidRPr="000439C2">
        <w:rPr>
          <w:rFonts w:ascii="Times New Roman" w:hAnsi="Times New Roman" w:cs="Times New Roman"/>
          <w:sz w:val="28"/>
          <w:szCs w:val="28"/>
        </w:rPr>
        <w:t xml:space="preserve"> </w:t>
      </w:r>
      <w:r w:rsidRPr="00A846A0">
        <w:rPr>
          <w:rFonts w:ascii="Times New Roman" w:hAnsi="Times New Roman" w:cs="Times New Roman"/>
          <w:sz w:val="28"/>
          <w:szCs w:val="28"/>
        </w:rPr>
        <w:t>[</w:t>
      </w:r>
      <w:r w:rsidRPr="000439C2">
        <w:rPr>
          <w:rFonts w:ascii="Times New Roman" w:hAnsi="Times New Roman" w:cs="Times New Roman"/>
          <w:sz w:val="28"/>
          <w:szCs w:val="28"/>
        </w:rPr>
        <w:t>для студ. юрид. спец. вищих навч.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C2">
        <w:rPr>
          <w:rFonts w:ascii="Times New Roman" w:hAnsi="Times New Roman" w:cs="Times New Roman"/>
          <w:sz w:val="28"/>
          <w:szCs w:val="28"/>
        </w:rPr>
        <w:t>закл.</w:t>
      </w:r>
      <w:r w:rsidRPr="00A846A0">
        <w:rPr>
          <w:rFonts w:ascii="Times New Roman" w:hAnsi="Times New Roman" w:cs="Times New Roman"/>
          <w:sz w:val="28"/>
          <w:szCs w:val="28"/>
        </w:rPr>
        <w:t xml:space="preserve">] </w:t>
      </w:r>
      <w:r w:rsidRPr="000439C2">
        <w:rPr>
          <w:rFonts w:ascii="Times New Roman" w:hAnsi="Times New Roman" w:cs="Times New Roman"/>
          <w:sz w:val="28"/>
          <w:szCs w:val="28"/>
        </w:rPr>
        <w:t>/</w:t>
      </w:r>
      <w:r w:rsidRPr="00A84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Національна юридична академія У</w:t>
      </w:r>
      <w:r w:rsidRPr="000439C2">
        <w:rPr>
          <w:rFonts w:ascii="Times New Roman" w:hAnsi="Times New Roman" w:cs="Times New Roman"/>
          <w:sz w:val="28"/>
          <w:szCs w:val="28"/>
        </w:rPr>
        <w:t>країни ім. Ярослава Мудрого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439C2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 xml:space="preserve">адемія правових наук України. </w:t>
      </w:r>
      <w:r w:rsidRPr="000439C2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439C2">
        <w:rPr>
          <w:rFonts w:ascii="Times New Roman" w:hAnsi="Times New Roman" w:cs="Times New Roman"/>
          <w:sz w:val="28"/>
          <w:szCs w:val="28"/>
        </w:rPr>
        <w:t>е вид.</w:t>
      </w:r>
      <w:r>
        <w:rPr>
          <w:rFonts w:ascii="Times New Roman" w:hAnsi="Times New Roman" w:cs="Times New Roman"/>
          <w:sz w:val="28"/>
          <w:szCs w:val="28"/>
        </w:rPr>
        <w:t xml:space="preserve">, перероб. та доп. </w:t>
      </w:r>
      <w:r w:rsidRPr="000439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иїв </w:t>
      </w:r>
      <w:r w:rsidRPr="000439C2">
        <w:rPr>
          <w:rFonts w:ascii="Times New Roman" w:hAnsi="Times New Roman" w:cs="Times New Roman"/>
          <w:sz w:val="28"/>
          <w:szCs w:val="28"/>
        </w:rPr>
        <w:t>: ІнЮре, 2003.</w:t>
      </w:r>
    </w:p>
    <w:p w:rsidR="00C97436" w:rsidRPr="000439C2" w:rsidRDefault="00C97436" w:rsidP="00C97436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439C2">
        <w:rPr>
          <w:rFonts w:ascii="Times New Roman" w:hAnsi="Times New Roman" w:cs="Times New Roman"/>
          <w:sz w:val="28"/>
          <w:szCs w:val="28"/>
        </w:rPr>
        <w:t>Успенский Ф. История Византийской империи</w:t>
      </w:r>
      <w:r>
        <w:rPr>
          <w:rFonts w:ascii="Times New Roman" w:hAnsi="Times New Roman" w:cs="Times New Roman"/>
          <w:sz w:val="28"/>
          <w:szCs w:val="28"/>
        </w:rPr>
        <w:t xml:space="preserve"> : в</w:t>
      </w:r>
      <w:r w:rsidRPr="000439C2">
        <w:rPr>
          <w:rFonts w:ascii="Times New Roman" w:hAnsi="Times New Roman" w:cs="Times New Roman"/>
          <w:sz w:val="28"/>
          <w:szCs w:val="28"/>
        </w:rPr>
        <w:t xml:space="preserve"> 5 т.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0439C2">
        <w:rPr>
          <w:rFonts w:ascii="Times New Roman" w:hAnsi="Times New Roman" w:cs="Times New Roman"/>
          <w:sz w:val="28"/>
          <w:szCs w:val="28"/>
        </w:rPr>
        <w:t>, 2001–2002.</w:t>
      </w:r>
    </w:p>
    <w:p w:rsidR="00C97436" w:rsidRPr="000439C2" w:rsidRDefault="00C97436" w:rsidP="00C97436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Хрестоматія з історії</w:t>
      </w:r>
      <w:r w:rsidRPr="000439C2">
        <w:rPr>
          <w:rFonts w:ascii="Times New Roman" w:hAnsi="Times New Roman" w:cs="Times New Roman"/>
          <w:sz w:val="28"/>
          <w:szCs w:val="28"/>
        </w:rPr>
        <w:t xml:space="preserve"> дер</w:t>
      </w:r>
      <w:r>
        <w:rPr>
          <w:rFonts w:ascii="Times New Roman" w:hAnsi="Times New Roman" w:cs="Times New Roman"/>
          <w:sz w:val="28"/>
          <w:szCs w:val="28"/>
        </w:rPr>
        <w:t>жави і права зарубіжних країн : н</w:t>
      </w:r>
      <w:r w:rsidRPr="000439C2">
        <w:rPr>
          <w:rFonts w:ascii="Times New Roman" w:hAnsi="Times New Roman" w:cs="Times New Roman"/>
          <w:sz w:val="28"/>
          <w:szCs w:val="28"/>
        </w:rPr>
        <w:t>авч. посіб</w:t>
      </w:r>
      <w:r>
        <w:rPr>
          <w:rFonts w:ascii="Times New Roman" w:hAnsi="Times New Roman" w:cs="Times New Roman"/>
          <w:sz w:val="28"/>
          <w:szCs w:val="28"/>
        </w:rPr>
        <w:t>ник</w:t>
      </w:r>
      <w:r w:rsidRPr="000439C2">
        <w:rPr>
          <w:rFonts w:ascii="Times New Roman" w:hAnsi="Times New Roman" w:cs="Times New Roman"/>
          <w:sz w:val="28"/>
          <w:szCs w:val="28"/>
        </w:rPr>
        <w:t xml:space="preserve"> </w:t>
      </w:r>
      <w:r w:rsidRPr="00122404">
        <w:rPr>
          <w:rFonts w:ascii="Times New Roman" w:hAnsi="Times New Roman" w:cs="Times New Roman"/>
          <w:sz w:val="28"/>
          <w:szCs w:val="28"/>
        </w:rPr>
        <w:t>[</w:t>
      </w:r>
      <w:r w:rsidRPr="000439C2">
        <w:rPr>
          <w:rFonts w:ascii="Times New Roman" w:hAnsi="Times New Roman" w:cs="Times New Roman"/>
          <w:sz w:val="28"/>
          <w:szCs w:val="28"/>
        </w:rPr>
        <w:t xml:space="preserve">для студ. юридичних спец. вищ. закл.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39C2">
        <w:rPr>
          <w:rFonts w:ascii="Times New Roman" w:hAnsi="Times New Roman" w:cs="Times New Roman"/>
          <w:sz w:val="28"/>
          <w:szCs w:val="28"/>
        </w:rPr>
        <w:t>світи</w:t>
      </w:r>
      <w:r w:rsidRPr="0012240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За ред. В. Д. Гончарука. </w:t>
      </w:r>
      <w:r w:rsidRPr="000439C2">
        <w:rPr>
          <w:rFonts w:ascii="Times New Roman" w:hAnsi="Times New Roman" w:cs="Times New Roman"/>
          <w:sz w:val="28"/>
          <w:szCs w:val="28"/>
        </w:rPr>
        <w:t>Т. 1–2. К</w:t>
      </w:r>
      <w:r>
        <w:rPr>
          <w:rFonts w:ascii="Times New Roman" w:hAnsi="Times New Roman" w:cs="Times New Roman"/>
          <w:sz w:val="28"/>
          <w:szCs w:val="28"/>
        </w:rPr>
        <w:t xml:space="preserve">иїв </w:t>
      </w:r>
      <w:r w:rsidRPr="000439C2">
        <w:rPr>
          <w:rFonts w:ascii="Times New Roman" w:hAnsi="Times New Roman" w:cs="Times New Roman"/>
          <w:sz w:val="28"/>
          <w:szCs w:val="28"/>
        </w:rPr>
        <w:t>: ІнЮре, 1998.</w:t>
      </w:r>
    </w:p>
    <w:p w:rsidR="00C97436" w:rsidRDefault="00C97436" w:rsidP="00C97436"/>
    <w:p w:rsidR="00C97436" w:rsidRPr="000439C2" w:rsidRDefault="00C97436" w:rsidP="00C97436">
      <w:pPr>
        <w:rPr>
          <w:sz w:val="28"/>
          <w:szCs w:val="28"/>
        </w:rPr>
      </w:pPr>
    </w:p>
    <w:p w:rsidR="00C97436" w:rsidRDefault="00C97436" w:rsidP="00C97436">
      <w:pPr>
        <w:pStyle w:val="a6"/>
        <w:spacing w:before="0" w:beforeAutospacing="0" w:after="0" w:afterAutospacing="0"/>
        <w:ind w:left="150" w:right="150"/>
        <w:jc w:val="center"/>
        <w:rPr>
          <w:b/>
          <w:sz w:val="28"/>
          <w:szCs w:val="28"/>
        </w:rPr>
      </w:pPr>
    </w:p>
    <w:p w:rsidR="00C97436" w:rsidRDefault="00C97436" w:rsidP="00C97436">
      <w:pPr>
        <w:pStyle w:val="a6"/>
        <w:spacing w:before="0" w:beforeAutospacing="0" w:after="0" w:afterAutospacing="0"/>
        <w:ind w:left="150" w:right="150"/>
        <w:jc w:val="center"/>
        <w:rPr>
          <w:b/>
          <w:sz w:val="28"/>
          <w:szCs w:val="28"/>
        </w:rPr>
      </w:pPr>
    </w:p>
    <w:p w:rsidR="00C97436" w:rsidRDefault="00C97436" w:rsidP="00C97436">
      <w:pPr>
        <w:pStyle w:val="a6"/>
        <w:spacing w:before="0" w:beforeAutospacing="0" w:after="0" w:afterAutospacing="0"/>
        <w:ind w:left="150" w:right="150"/>
        <w:jc w:val="center"/>
        <w:rPr>
          <w:b/>
          <w:sz w:val="28"/>
          <w:szCs w:val="28"/>
        </w:rPr>
      </w:pPr>
    </w:p>
    <w:p w:rsidR="00C97436" w:rsidRDefault="00C97436" w:rsidP="00C97436">
      <w:pPr>
        <w:pStyle w:val="a6"/>
        <w:spacing w:before="0" w:beforeAutospacing="0" w:after="0" w:afterAutospacing="0"/>
        <w:ind w:left="150" w:right="150"/>
        <w:jc w:val="center"/>
        <w:rPr>
          <w:b/>
          <w:sz w:val="28"/>
          <w:szCs w:val="28"/>
        </w:rPr>
      </w:pPr>
    </w:p>
    <w:p w:rsidR="00C97436" w:rsidRDefault="00C97436" w:rsidP="00C97436">
      <w:pPr>
        <w:pStyle w:val="a6"/>
        <w:spacing w:before="0" w:beforeAutospacing="0" w:after="0" w:afterAutospacing="0"/>
        <w:ind w:left="150" w:right="150"/>
        <w:jc w:val="center"/>
        <w:rPr>
          <w:b/>
          <w:sz w:val="28"/>
          <w:szCs w:val="28"/>
        </w:rPr>
      </w:pPr>
    </w:p>
    <w:p w:rsidR="00C97436" w:rsidRDefault="00C97436" w:rsidP="00C97436">
      <w:pPr>
        <w:ind w:firstLine="437"/>
        <w:rPr>
          <w:b/>
          <w:sz w:val="28"/>
          <w:szCs w:val="28"/>
        </w:rPr>
      </w:pPr>
    </w:p>
    <w:p w:rsidR="00C97436" w:rsidRPr="00C97436" w:rsidRDefault="00C97436" w:rsidP="00C97436">
      <w:pPr>
        <w:jc w:val="center"/>
        <w:rPr>
          <w:b/>
          <w:sz w:val="28"/>
          <w:szCs w:val="28"/>
          <w:lang w:val="ru-RU"/>
        </w:rPr>
      </w:pPr>
      <w:r w:rsidRPr="00C97436">
        <w:rPr>
          <w:b/>
          <w:sz w:val="28"/>
          <w:szCs w:val="28"/>
          <w:lang w:val="ru-RU"/>
        </w:rPr>
        <w:t>Тема 3. Політичний контекст Реформації і Контрреформації</w:t>
      </w:r>
    </w:p>
    <w:p w:rsidR="00C97436" w:rsidRPr="00C97436" w:rsidRDefault="00C97436" w:rsidP="00C97436">
      <w:pPr>
        <w:ind w:firstLine="437"/>
        <w:rPr>
          <w:b/>
          <w:sz w:val="28"/>
          <w:szCs w:val="28"/>
          <w:lang w:val="ru-RU"/>
        </w:rPr>
      </w:pPr>
    </w:p>
    <w:p w:rsidR="00C97436" w:rsidRPr="00734B97" w:rsidRDefault="00C97436" w:rsidP="00C97436">
      <w:pPr>
        <w:pStyle w:val="a3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734B97">
        <w:rPr>
          <w:rFonts w:ascii="Times New Roman" w:hAnsi="Times New Roman" w:cs="Times New Roman"/>
          <w:sz w:val="28"/>
          <w:szCs w:val="28"/>
        </w:rPr>
        <w:t>Протестантизм: причини та наслідки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436" w:rsidRPr="00734B97" w:rsidRDefault="00C97436" w:rsidP="00C97436">
      <w:pPr>
        <w:pStyle w:val="a3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734B97">
        <w:rPr>
          <w:rFonts w:ascii="Times New Roman" w:hAnsi="Times New Roman" w:cs="Times New Roman"/>
          <w:sz w:val="28"/>
          <w:szCs w:val="28"/>
        </w:rPr>
        <w:t>Контрреформація і перша загальноєвропейська війна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436" w:rsidRPr="00734B97" w:rsidRDefault="00C97436" w:rsidP="00C97436">
      <w:pPr>
        <w:pStyle w:val="a3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734B97">
        <w:rPr>
          <w:rFonts w:ascii="Times New Roman" w:hAnsi="Times New Roman" w:cs="Times New Roman"/>
          <w:sz w:val="28"/>
          <w:szCs w:val="28"/>
        </w:rPr>
        <w:t>Нідерландська революція як перша республіканська революція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436" w:rsidRPr="00734B97" w:rsidRDefault="00C97436" w:rsidP="00C97436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C97436" w:rsidRDefault="00C97436" w:rsidP="00C97436">
      <w:pPr>
        <w:jc w:val="center"/>
        <w:rPr>
          <w:b/>
          <w:sz w:val="28"/>
          <w:szCs w:val="28"/>
        </w:rPr>
      </w:pPr>
      <w:r w:rsidRPr="004C520B">
        <w:rPr>
          <w:b/>
          <w:sz w:val="28"/>
          <w:szCs w:val="28"/>
        </w:rPr>
        <w:t>Література</w:t>
      </w:r>
    </w:p>
    <w:p w:rsidR="00C97436" w:rsidRPr="004C520B" w:rsidRDefault="00C97436" w:rsidP="00C97436">
      <w:pPr>
        <w:jc w:val="center"/>
        <w:rPr>
          <w:b/>
          <w:sz w:val="28"/>
          <w:szCs w:val="28"/>
        </w:rPr>
      </w:pPr>
    </w:p>
    <w:p w:rsidR="00C97436" w:rsidRPr="00616F73" w:rsidRDefault="00C97436" w:rsidP="00C97436">
      <w:pPr>
        <w:pStyle w:val="a3"/>
        <w:numPr>
          <w:ilvl w:val="1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Алістер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6F73">
        <w:rPr>
          <w:rFonts w:ascii="Times New Roman" w:hAnsi="Times New Roman" w:cs="Times New Roman"/>
          <w:sz w:val="28"/>
          <w:szCs w:val="28"/>
        </w:rPr>
        <w:t>- Ґ. Інтелектуальні витоки європейської Реформації / Пер. з англ.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Климчука і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6F73">
        <w:rPr>
          <w:rFonts w:ascii="Times New Roman" w:hAnsi="Times New Roman" w:cs="Times New Roman"/>
          <w:sz w:val="28"/>
          <w:szCs w:val="28"/>
        </w:rPr>
        <w:t xml:space="preserve"> Цимбала. Київ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Ніка- Центр, 2008. 344 с.</w:t>
      </w:r>
    </w:p>
    <w:p w:rsidR="00C97436" w:rsidRPr="00616F73" w:rsidRDefault="00C97436" w:rsidP="00C97436">
      <w:pPr>
        <w:pStyle w:val="a3"/>
        <w:numPr>
          <w:ilvl w:val="1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Бостан Л. М., Бостан С. К. Історія держави і права зарубіжних країн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навч. посібник. 2-ге вид., перероб. й доп. Київ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 xml:space="preserve">: Центр учбової літератури, 2008. </w:t>
      </w:r>
      <w:r w:rsidRPr="00616F73">
        <w:rPr>
          <w:rFonts w:ascii="Times New Roman" w:hAnsi="Times New Roman" w:cs="Times New Roman"/>
          <w:sz w:val="28"/>
          <w:szCs w:val="28"/>
        </w:rPr>
        <w:lastRenderedPageBreak/>
        <w:t>730 с. / [Електронний ресурс]. Режим доступу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</w:t>
      </w:r>
      <w:r w:rsidRPr="00616F73"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16F73">
        <w:rPr>
          <w:rFonts w:ascii="Times New Roman" w:hAnsi="Times New Roman" w:cs="Times New Roman"/>
          <w:sz w:val="28"/>
          <w:szCs w:val="28"/>
        </w:rPr>
        <w:t>://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nlu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POLN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CUL</w:t>
      </w:r>
      <w:r w:rsidRPr="00616F73">
        <w:rPr>
          <w:rFonts w:ascii="Times New Roman" w:hAnsi="Times New Roman" w:cs="Times New Roman"/>
          <w:sz w:val="28"/>
          <w:szCs w:val="28"/>
        </w:rPr>
        <w:t>/13-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Isor</w:t>
      </w:r>
      <w:r w:rsidRPr="00616F73">
        <w:rPr>
          <w:rFonts w:ascii="Times New Roman" w:hAnsi="Times New Roman" w:cs="Times New Roman"/>
          <w:sz w:val="28"/>
          <w:szCs w:val="28"/>
        </w:rPr>
        <w:t>._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derzh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prava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Bostan</w:t>
      </w:r>
      <w:r w:rsidRPr="00616F73">
        <w:rPr>
          <w:rFonts w:ascii="Times New Roman" w:hAnsi="Times New Roman" w:cs="Times New Roman"/>
          <w:sz w:val="28"/>
          <w:szCs w:val="28"/>
        </w:rPr>
        <w:t>.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C97436" w:rsidRPr="00616F73" w:rsidRDefault="00C97436" w:rsidP="00C97436">
      <w:pPr>
        <w:pStyle w:val="a3"/>
        <w:numPr>
          <w:ilvl w:val="1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Вебер М. Протестантська етика і дух капіталізму / Пер. з нім. О. Погорілого. Київ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Основи, 1994. 261 с.</w:t>
      </w:r>
    </w:p>
    <w:p w:rsidR="00C97436" w:rsidRPr="00616F73" w:rsidRDefault="00C97436" w:rsidP="00C97436">
      <w:pPr>
        <w:pStyle w:val="a3"/>
        <w:numPr>
          <w:ilvl w:val="1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Історія держави і права зарубіжних країн (Середньовіччя та ранній новий час)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навч. посібник / Б. Й. Тищик (ред.)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6F73">
        <w:rPr>
          <w:rFonts w:ascii="Times New Roman" w:hAnsi="Times New Roman" w:cs="Times New Roman"/>
          <w:sz w:val="28"/>
          <w:szCs w:val="28"/>
        </w:rPr>
        <w:t xml:space="preserve"> Львів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Світ, 2006.</w:t>
      </w:r>
    </w:p>
    <w:p w:rsidR="00C97436" w:rsidRPr="00616F73" w:rsidRDefault="00C97436" w:rsidP="00C97436">
      <w:pPr>
        <w:pStyle w:val="a3"/>
        <w:numPr>
          <w:ilvl w:val="1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Макарчук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С. Загальна історія держави і права зарубіжних країн: навч. посібник. 5-те вид., доп. Київ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Атіка, 2006.</w:t>
      </w:r>
    </w:p>
    <w:p w:rsidR="00C97436" w:rsidRPr="00616F73" w:rsidRDefault="00C97436" w:rsidP="00C97436">
      <w:pPr>
        <w:pStyle w:val="a3"/>
        <w:numPr>
          <w:ilvl w:val="1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Хрестоматія з історії держави і права зарубіжних країн: навч. посібник [для студ. юридичних спец. вищ. закл. освіти] / За ред. В. Д. Гончарука. Київ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ІнЮре, 1998. Т. 1–2.</w:t>
      </w:r>
    </w:p>
    <w:p w:rsidR="00C97436" w:rsidRDefault="00C97436" w:rsidP="00C97436"/>
    <w:p w:rsidR="00C97436" w:rsidRPr="00C97436" w:rsidRDefault="00C97436" w:rsidP="00C97436">
      <w:pPr>
        <w:jc w:val="center"/>
        <w:rPr>
          <w:b/>
          <w:sz w:val="28"/>
          <w:szCs w:val="28"/>
          <w:lang w:val="ru-RU"/>
        </w:rPr>
      </w:pPr>
      <w:r w:rsidRPr="00C97436">
        <w:rPr>
          <w:b/>
          <w:sz w:val="28"/>
          <w:szCs w:val="28"/>
          <w:lang w:val="ru-RU"/>
        </w:rPr>
        <w:t xml:space="preserve">Тема 4. Англійська революція </w:t>
      </w:r>
      <w:r w:rsidRPr="00734B97">
        <w:rPr>
          <w:b/>
          <w:sz w:val="28"/>
          <w:szCs w:val="28"/>
        </w:rPr>
        <w:t>XVII</w:t>
      </w:r>
      <w:r w:rsidRPr="00C97436">
        <w:rPr>
          <w:b/>
          <w:sz w:val="28"/>
          <w:szCs w:val="28"/>
          <w:lang w:val="ru-RU"/>
        </w:rPr>
        <w:t xml:space="preserve"> ст.</w:t>
      </w:r>
    </w:p>
    <w:p w:rsidR="00C97436" w:rsidRPr="00C97436" w:rsidRDefault="00C97436" w:rsidP="00C97436">
      <w:pPr>
        <w:ind w:firstLine="437"/>
        <w:rPr>
          <w:b/>
          <w:sz w:val="28"/>
          <w:szCs w:val="28"/>
          <w:lang w:val="ru-RU"/>
        </w:rPr>
      </w:pPr>
    </w:p>
    <w:p w:rsidR="00C97436" w:rsidRPr="00EE16A1" w:rsidRDefault="00C97436" w:rsidP="00C97436">
      <w:pPr>
        <w:pStyle w:val="a3"/>
        <w:numPr>
          <w:ilvl w:val="0"/>
          <w:numId w:val="9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EE16A1">
        <w:rPr>
          <w:rFonts w:ascii="Times New Roman" w:hAnsi="Times New Roman"/>
          <w:sz w:val="28"/>
          <w:szCs w:val="28"/>
        </w:rPr>
        <w:t xml:space="preserve">Громадянська війна чи революція в Англії </w:t>
      </w:r>
      <w:r w:rsidRPr="00EE16A1">
        <w:rPr>
          <w:rFonts w:ascii="Times New Roman" w:hAnsi="Times New Roman"/>
          <w:sz w:val="28"/>
          <w:szCs w:val="28"/>
          <w:lang w:val="en-US"/>
        </w:rPr>
        <w:t>XVII</w:t>
      </w:r>
      <w:r w:rsidRPr="00EE16A1">
        <w:rPr>
          <w:rFonts w:ascii="Times New Roman" w:hAnsi="Times New Roman"/>
          <w:sz w:val="28"/>
          <w:szCs w:val="28"/>
        </w:rPr>
        <w:t xml:space="preserve"> ст.</w:t>
      </w:r>
    </w:p>
    <w:p w:rsidR="00C97436" w:rsidRPr="00EE16A1" w:rsidRDefault="00C97436" w:rsidP="00C97436">
      <w:pPr>
        <w:pStyle w:val="a3"/>
        <w:numPr>
          <w:ilvl w:val="0"/>
          <w:numId w:val="9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EE16A1">
        <w:rPr>
          <w:rFonts w:ascii="Times New Roman" w:hAnsi="Times New Roman"/>
          <w:sz w:val="28"/>
          <w:szCs w:val="28"/>
        </w:rPr>
        <w:t>Англійська республіка.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6A1">
        <w:rPr>
          <w:rFonts w:ascii="Times New Roman" w:hAnsi="Times New Roman"/>
          <w:sz w:val="28"/>
          <w:szCs w:val="28"/>
        </w:rPr>
        <w:t>Кромвель.</w:t>
      </w:r>
    </w:p>
    <w:p w:rsidR="00C97436" w:rsidRPr="00EE16A1" w:rsidRDefault="00C97436" w:rsidP="00C97436">
      <w:pPr>
        <w:pStyle w:val="a3"/>
        <w:numPr>
          <w:ilvl w:val="0"/>
          <w:numId w:val="9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E16A1">
        <w:rPr>
          <w:rFonts w:ascii="Times New Roman" w:hAnsi="Times New Roman"/>
          <w:sz w:val="28"/>
          <w:szCs w:val="28"/>
        </w:rPr>
        <w:t>Славна революція</w:t>
      </w:r>
      <w:r>
        <w:rPr>
          <w:rFonts w:ascii="Times New Roman" w:hAnsi="Times New Roman"/>
          <w:sz w:val="28"/>
          <w:szCs w:val="28"/>
        </w:rPr>
        <w:t>»</w:t>
      </w:r>
      <w:r w:rsidRPr="00EE16A1">
        <w:rPr>
          <w:rFonts w:ascii="Times New Roman" w:hAnsi="Times New Roman"/>
          <w:sz w:val="28"/>
          <w:szCs w:val="28"/>
        </w:rPr>
        <w:t xml:space="preserve"> і Біл</w:t>
      </w:r>
      <w:r>
        <w:rPr>
          <w:rFonts w:ascii="Times New Roman" w:hAnsi="Times New Roman"/>
          <w:sz w:val="28"/>
          <w:szCs w:val="28"/>
        </w:rPr>
        <w:t>л</w:t>
      </w:r>
      <w:r w:rsidRPr="00EE16A1">
        <w:rPr>
          <w:rFonts w:ascii="Times New Roman" w:hAnsi="Times New Roman"/>
          <w:sz w:val="28"/>
          <w:szCs w:val="28"/>
        </w:rPr>
        <w:t>ь про права.</w:t>
      </w:r>
    </w:p>
    <w:p w:rsidR="00C97436" w:rsidRPr="00EE16A1" w:rsidRDefault="00C97436" w:rsidP="00C97436">
      <w:pPr>
        <w:pStyle w:val="af0"/>
        <w:rPr>
          <w:sz w:val="28"/>
          <w:szCs w:val="28"/>
        </w:rPr>
      </w:pPr>
    </w:p>
    <w:p w:rsidR="00C97436" w:rsidRPr="00616F73" w:rsidRDefault="00C97436" w:rsidP="00C97436">
      <w:pPr>
        <w:jc w:val="center"/>
        <w:rPr>
          <w:b/>
          <w:sz w:val="28"/>
          <w:szCs w:val="28"/>
        </w:rPr>
      </w:pPr>
      <w:r w:rsidRPr="00616F73">
        <w:rPr>
          <w:b/>
          <w:sz w:val="28"/>
          <w:szCs w:val="28"/>
        </w:rPr>
        <w:t>Література</w:t>
      </w:r>
    </w:p>
    <w:p w:rsidR="00C97436" w:rsidRDefault="00C97436" w:rsidP="00C97436">
      <w:pPr>
        <w:pStyle w:val="a3"/>
        <w:ind w:left="1134"/>
        <w:rPr>
          <w:rFonts w:ascii="Times New Roman" w:hAnsi="Times New Roman"/>
          <w:b/>
          <w:sz w:val="28"/>
          <w:szCs w:val="28"/>
        </w:rPr>
      </w:pPr>
    </w:p>
    <w:p w:rsidR="00C97436" w:rsidRPr="00616F73" w:rsidRDefault="00C97436" w:rsidP="00C97436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Барг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А. Великая английская революция в портретах ее деятелей. Москва: Мысль, 1991.</w:t>
      </w:r>
    </w:p>
    <w:p w:rsidR="00C97436" w:rsidRPr="00616F73" w:rsidRDefault="00C97436" w:rsidP="00C97436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Бостан Л. М., Бостан С. К. Історія держави і права зарубіжних країн: навч. посібник. 2-ге вид., перероб. й доп. Київ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Центр учбової літератури, 2008. 730 с. / [Електронний ресурс]. Режим доступу:</w:t>
      </w:r>
      <w:r w:rsidRPr="00616F73"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16F73">
        <w:rPr>
          <w:rFonts w:ascii="Times New Roman" w:hAnsi="Times New Roman" w:cs="Times New Roman"/>
          <w:sz w:val="28"/>
          <w:szCs w:val="28"/>
        </w:rPr>
        <w:t>://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nlu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POLN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CUL</w:t>
      </w:r>
      <w:r w:rsidRPr="00616F73">
        <w:rPr>
          <w:rFonts w:ascii="Times New Roman" w:hAnsi="Times New Roman" w:cs="Times New Roman"/>
          <w:sz w:val="28"/>
          <w:szCs w:val="28"/>
        </w:rPr>
        <w:t>/13-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Isor</w:t>
      </w:r>
      <w:r w:rsidRPr="00616F73">
        <w:rPr>
          <w:rFonts w:ascii="Times New Roman" w:hAnsi="Times New Roman" w:cs="Times New Roman"/>
          <w:sz w:val="28"/>
          <w:szCs w:val="28"/>
        </w:rPr>
        <w:t>._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derzh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prava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Bostan</w:t>
      </w:r>
      <w:r w:rsidRPr="00616F73">
        <w:rPr>
          <w:rFonts w:ascii="Times New Roman" w:hAnsi="Times New Roman" w:cs="Times New Roman"/>
          <w:sz w:val="28"/>
          <w:szCs w:val="28"/>
        </w:rPr>
        <w:t>.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C97436" w:rsidRPr="00616F73" w:rsidRDefault="00C97436" w:rsidP="00C97436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Історія держави і права зарубіжних країн (Середньовіччя та ранній новий час)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навч. посібник / Б. Й. Тищик (ред.)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6F73">
        <w:rPr>
          <w:rFonts w:ascii="Times New Roman" w:hAnsi="Times New Roman" w:cs="Times New Roman"/>
          <w:sz w:val="28"/>
          <w:szCs w:val="28"/>
        </w:rPr>
        <w:t xml:space="preserve"> Львів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Світ, 2006.</w:t>
      </w:r>
    </w:p>
    <w:p w:rsidR="00C97436" w:rsidRPr="00616F73" w:rsidRDefault="00C97436" w:rsidP="00C97436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 xml:space="preserve">Кондратьев С. В. Английская революция 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16F73">
        <w:rPr>
          <w:rFonts w:ascii="Times New Roman" w:hAnsi="Times New Roman" w:cs="Times New Roman"/>
          <w:sz w:val="28"/>
          <w:szCs w:val="28"/>
        </w:rPr>
        <w:t xml:space="preserve"> века.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Академия, 2010.</w:t>
      </w:r>
    </w:p>
    <w:p w:rsidR="00C97436" w:rsidRPr="00616F73" w:rsidRDefault="00C97436" w:rsidP="00C97436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Макарчук В. С. Загальна історія держави і права зарубіжних країн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навч. посібник. 5-те вид., доп. Київ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Атіка, 2006.</w:t>
      </w:r>
    </w:p>
    <w:p w:rsidR="00C97436" w:rsidRPr="00616F73" w:rsidRDefault="00C97436" w:rsidP="00C97436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Томсинов В. А. «Славная революция» 1688–1689 годов в Англии и Билль о правах.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Зерцало, 2010.</w:t>
      </w:r>
    </w:p>
    <w:p w:rsidR="00C97436" w:rsidRPr="00616F73" w:rsidRDefault="00C97436" w:rsidP="00C97436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Хрестоматія з історіі держави і права зарубіжних країн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 xml:space="preserve">: навч. посібник </w:t>
      </w:r>
      <w:r w:rsidRPr="00122404">
        <w:rPr>
          <w:rFonts w:ascii="Times New Roman" w:hAnsi="Times New Roman" w:cs="Times New Roman"/>
          <w:sz w:val="28"/>
          <w:szCs w:val="28"/>
        </w:rPr>
        <w:t>[</w:t>
      </w:r>
      <w:r w:rsidRPr="00616F73">
        <w:rPr>
          <w:rFonts w:ascii="Times New Roman" w:hAnsi="Times New Roman" w:cs="Times New Roman"/>
          <w:sz w:val="28"/>
          <w:szCs w:val="28"/>
        </w:rPr>
        <w:t>для студ. юридичних спец. вищ. закл. освіти] / За ред. В. Д. Гончарука. Київ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ІнЮре, 1998. Т. 1–2.</w:t>
      </w:r>
    </w:p>
    <w:p w:rsidR="00C97436" w:rsidRPr="00734B97" w:rsidRDefault="00C97436" w:rsidP="00C97436"/>
    <w:p w:rsidR="00C97436" w:rsidRPr="00C97436" w:rsidRDefault="00C97436" w:rsidP="00C97436">
      <w:pPr>
        <w:jc w:val="center"/>
        <w:rPr>
          <w:b/>
          <w:sz w:val="28"/>
          <w:szCs w:val="28"/>
          <w:lang w:val="ru-RU"/>
        </w:rPr>
      </w:pPr>
      <w:r w:rsidRPr="00C97436">
        <w:rPr>
          <w:b/>
          <w:sz w:val="28"/>
          <w:szCs w:val="28"/>
          <w:lang w:val="ru-RU"/>
        </w:rPr>
        <w:t xml:space="preserve">Тема 5. Велика Французька революція </w:t>
      </w:r>
      <w:r w:rsidRPr="00734B97">
        <w:rPr>
          <w:b/>
          <w:sz w:val="28"/>
          <w:szCs w:val="28"/>
        </w:rPr>
        <w:t>XVII</w:t>
      </w:r>
      <w:r w:rsidRPr="00C97436">
        <w:rPr>
          <w:b/>
          <w:sz w:val="28"/>
          <w:szCs w:val="28"/>
          <w:lang w:val="ru-RU"/>
        </w:rPr>
        <w:t>І ст.</w:t>
      </w:r>
    </w:p>
    <w:p w:rsidR="00C97436" w:rsidRPr="00C97436" w:rsidRDefault="00C97436" w:rsidP="00C97436">
      <w:pPr>
        <w:ind w:firstLine="360"/>
        <w:rPr>
          <w:b/>
          <w:sz w:val="28"/>
          <w:szCs w:val="28"/>
          <w:lang w:val="ru-RU"/>
        </w:rPr>
      </w:pPr>
    </w:p>
    <w:p w:rsidR="00C97436" w:rsidRDefault="00C97436" w:rsidP="00C97436">
      <w:pPr>
        <w:pStyle w:val="af0"/>
        <w:numPr>
          <w:ilvl w:val="0"/>
          <w:numId w:val="10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963A1B">
        <w:rPr>
          <w:rFonts w:ascii="Times New Roman" w:hAnsi="Times New Roman" w:cs="Times New Roman"/>
          <w:sz w:val="28"/>
          <w:szCs w:val="28"/>
        </w:rPr>
        <w:t>Чинники</w:t>
      </w:r>
      <w:r>
        <w:rPr>
          <w:rFonts w:ascii="Times New Roman" w:hAnsi="Times New Roman" w:cs="Times New Roman"/>
          <w:sz w:val="28"/>
          <w:szCs w:val="28"/>
        </w:rPr>
        <w:t xml:space="preserve"> революції. Марія Антуанетта.</w:t>
      </w:r>
    </w:p>
    <w:p w:rsidR="00C97436" w:rsidRDefault="00C97436" w:rsidP="00C97436">
      <w:pPr>
        <w:pStyle w:val="af0"/>
        <w:numPr>
          <w:ilvl w:val="0"/>
          <w:numId w:val="10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революції та/або її етапи.</w:t>
      </w:r>
    </w:p>
    <w:p w:rsidR="00C97436" w:rsidRDefault="00C97436" w:rsidP="00C97436">
      <w:pPr>
        <w:pStyle w:val="af0"/>
        <w:numPr>
          <w:ilvl w:val="0"/>
          <w:numId w:val="10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та роль різних суспільних груп у революції.</w:t>
      </w:r>
    </w:p>
    <w:p w:rsidR="00C97436" w:rsidRDefault="00C97436" w:rsidP="00C97436">
      <w:pPr>
        <w:pStyle w:val="af0"/>
        <w:numPr>
          <w:ilvl w:val="0"/>
          <w:numId w:val="10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Реформи Наполеона Бонапарта.</w:t>
      </w:r>
    </w:p>
    <w:p w:rsidR="00C97436" w:rsidRDefault="00C97436" w:rsidP="00C97436">
      <w:pPr>
        <w:pStyle w:val="af0"/>
        <w:ind w:left="720"/>
        <w:rPr>
          <w:rFonts w:ascii="Times New Roman" w:hAnsi="Times New Roman" w:cs="Times New Roman"/>
          <w:sz w:val="28"/>
          <w:szCs w:val="28"/>
        </w:rPr>
      </w:pPr>
      <w:r w:rsidRPr="00963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436" w:rsidRPr="00616F73" w:rsidRDefault="00C97436" w:rsidP="00C9743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/>
          <w:b/>
          <w:sz w:val="28"/>
          <w:szCs w:val="28"/>
        </w:rPr>
        <w:t>Література</w:t>
      </w:r>
    </w:p>
    <w:p w:rsidR="00C97436" w:rsidRDefault="00C97436" w:rsidP="00C9743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7436" w:rsidRPr="00616F73" w:rsidRDefault="00C97436" w:rsidP="00C97436">
      <w:pPr>
        <w:pStyle w:val="a3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lastRenderedPageBreak/>
        <w:t>Бостан Л. М., Бостан С. К. Історія держави і права зарубіжних країн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навч. посібник. 2-ге вид., перероб. й доп. Київ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Центр учбової літератури, 2008. 730 с. / [Електронний ресурс]. Режим доступу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</w:t>
      </w:r>
      <w:r w:rsidRPr="00616F73"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16F73">
        <w:rPr>
          <w:rFonts w:ascii="Times New Roman" w:hAnsi="Times New Roman" w:cs="Times New Roman"/>
          <w:sz w:val="28"/>
          <w:szCs w:val="28"/>
        </w:rPr>
        <w:t>://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nlu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POLN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CUL</w:t>
      </w:r>
      <w:r w:rsidRPr="00616F73">
        <w:rPr>
          <w:rFonts w:ascii="Times New Roman" w:hAnsi="Times New Roman" w:cs="Times New Roman"/>
          <w:sz w:val="28"/>
          <w:szCs w:val="28"/>
        </w:rPr>
        <w:t>/13-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Isor</w:t>
      </w:r>
      <w:r w:rsidRPr="00616F73">
        <w:rPr>
          <w:rFonts w:ascii="Times New Roman" w:hAnsi="Times New Roman" w:cs="Times New Roman"/>
          <w:sz w:val="28"/>
          <w:szCs w:val="28"/>
        </w:rPr>
        <w:t>._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derzh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prava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Bostan</w:t>
      </w:r>
      <w:r w:rsidRPr="00616F73">
        <w:rPr>
          <w:rFonts w:ascii="Times New Roman" w:hAnsi="Times New Roman" w:cs="Times New Roman"/>
          <w:sz w:val="28"/>
          <w:szCs w:val="28"/>
        </w:rPr>
        <w:t>.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C97436" w:rsidRPr="00616F73" w:rsidRDefault="00C97436" w:rsidP="00C97436">
      <w:pPr>
        <w:pStyle w:val="a3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t>Історія держави і права зарубіжних країн (Середньовіччя та ранній новий час)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навч. посібник / Б. Й. Тищик (ред.). Львів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Світ, 2006.</w:t>
      </w:r>
    </w:p>
    <w:p w:rsidR="00C97436" w:rsidRPr="00616F73" w:rsidRDefault="00C97436" w:rsidP="00C97436">
      <w:pPr>
        <w:pStyle w:val="a3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t>Карлейл Т. Французская революция. История / Пер. с англ. Ю. В. Дубровина, Е.А.Мельниковой. Москва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Мысль, 1991. 576 с.</w:t>
      </w:r>
    </w:p>
    <w:p w:rsidR="00C97436" w:rsidRPr="00616F73" w:rsidRDefault="00C97436" w:rsidP="00C97436">
      <w:pPr>
        <w:pStyle w:val="a3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t>Макарчук В. С. Загальна історія держави і права зарубіжних країн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навч. посібник. 5-те вид., доп. Київ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Атіка, 2006.</w:t>
      </w:r>
    </w:p>
    <w:p w:rsidR="00C97436" w:rsidRPr="00616F73" w:rsidRDefault="00C97436" w:rsidP="00C97436">
      <w:pPr>
        <w:pStyle w:val="a3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t>Стефан Цвейг. Мария Антуанетта. Портрет ординарного характера. Москва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Мысль, 1992.</w:t>
      </w:r>
    </w:p>
    <w:p w:rsidR="00C97436" w:rsidRPr="00616F73" w:rsidRDefault="00C97436" w:rsidP="00C97436">
      <w:pPr>
        <w:pStyle w:val="a3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Хрестоматія з історії</w:t>
      </w:r>
      <w:r w:rsidRPr="00616F73">
        <w:rPr>
          <w:rFonts w:ascii="Times New Roman" w:hAnsi="Times New Roman"/>
          <w:sz w:val="28"/>
          <w:szCs w:val="28"/>
        </w:rPr>
        <w:t xml:space="preserve"> держави і права зарубіжних країн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навч. посіб</w:t>
      </w:r>
      <w:r>
        <w:rPr>
          <w:rFonts w:ascii="Times New Roman" w:hAnsi="Times New Roman"/>
          <w:sz w:val="28"/>
          <w:szCs w:val="28"/>
        </w:rPr>
        <w:t>ник</w:t>
      </w:r>
      <w:r w:rsidRPr="00616F73">
        <w:rPr>
          <w:rFonts w:ascii="Times New Roman" w:hAnsi="Times New Roman"/>
          <w:sz w:val="28"/>
          <w:szCs w:val="28"/>
        </w:rPr>
        <w:t xml:space="preserve"> </w:t>
      </w:r>
      <w:r w:rsidRPr="00B2266A">
        <w:rPr>
          <w:rFonts w:ascii="Times New Roman" w:hAnsi="Times New Roman"/>
          <w:sz w:val="28"/>
          <w:szCs w:val="28"/>
        </w:rPr>
        <w:t>[</w:t>
      </w:r>
      <w:r w:rsidRPr="00616F73">
        <w:rPr>
          <w:rFonts w:ascii="Times New Roman" w:hAnsi="Times New Roman"/>
          <w:sz w:val="28"/>
          <w:szCs w:val="28"/>
        </w:rPr>
        <w:t>для студ. юридичних спец. вищ. закл. освіти</w:t>
      </w:r>
      <w:r w:rsidRPr="00B2266A">
        <w:rPr>
          <w:rFonts w:ascii="Times New Roman" w:hAnsi="Times New Roman"/>
          <w:sz w:val="28"/>
          <w:szCs w:val="28"/>
        </w:rPr>
        <w:t>]</w:t>
      </w:r>
      <w:r w:rsidRPr="00616F73">
        <w:rPr>
          <w:rFonts w:ascii="Times New Roman" w:hAnsi="Times New Roman"/>
          <w:sz w:val="28"/>
          <w:szCs w:val="28"/>
        </w:rPr>
        <w:t xml:space="preserve"> / За ред.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Гончарука. Київ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ІнЮре, 1998. Т.</w:t>
      </w:r>
      <w:r w:rsidRPr="00616F73">
        <w:rPr>
          <w:rFonts w:ascii="Times New Roman" w:hAnsi="Times New Roman" w:cs="Times New Roman"/>
          <w:sz w:val="28"/>
          <w:szCs w:val="28"/>
        </w:rPr>
        <w:t xml:space="preserve"> 1–2.</w:t>
      </w:r>
      <w:r w:rsidRPr="00616F73">
        <w:rPr>
          <w:rFonts w:ascii="Times New Roman" w:hAnsi="Times New Roman"/>
          <w:sz w:val="28"/>
          <w:szCs w:val="28"/>
        </w:rPr>
        <w:t xml:space="preserve"> </w:t>
      </w:r>
    </w:p>
    <w:p w:rsidR="00C97436" w:rsidRDefault="00C97436" w:rsidP="00C97436"/>
    <w:p w:rsidR="00C97436" w:rsidRDefault="00C97436" w:rsidP="00C97436"/>
    <w:p w:rsidR="00C97436" w:rsidRPr="00C97436" w:rsidRDefault="00C97436" w:rsidP="00C97436">
      <w:pPr>
        <w:jc w:val="center"/>
        <w:rPr>
          <w:b/>
          <w:sz w:val="28"/>
          <w:szCs w:val="28"/>
          <w:lang w:val="ru-RU"/>
        </w:rPr>
      </w:pPr>
      <w:r w:rsidRPr="00C97436">
        <w:rPr>
          <w:b/>
          <w:sz w:val="28"/>
          <w:szCs w:val="28"/>
          <w:lang w:val="ru-RU"/>
        </w:rPr>
        <w:t xml:space="preserve">Тема 6. Американська революція </w:t>
      </w:r>
      <w:r w:rsidRPr="0010744B">
        <w:rPr>
          <w:b/>
          <w:sz w:val="28"/>
          <w:szCs w:val="28"/>
        </w:rPr>
        <w:t>XVII</w:t>
      </w:r>
      <w:r w:rsidRPr="00C97436">
        <w:rPr>
          <w:b/>
          <w:sz w:val="28"/>
          <w:szCs w:val="28"/>
          <w:lang w:val="ru-RU"/>
        </w:rPr>
        <w:t>І ст.</w:t>
      </w:r>
    </w:p>
    <w:p w:rsidR="00C97436" w:rsidRPr="00C97436" w:rsidRDefault="00C97436" w:rsidP="00C97436">
      <w:pPr>
        <w:ind w:firstLine="360"/>
        <w:rPr>
          <w:b/>
          <w:sz w:val="28"/>
          <w:szCs w:val="28"/>
          <w:lang w:val="ru-RU"/>
        </w:rPr>
      </w:pPr>
    </w:p>
    <w:p w:rsidR="00C97436" w:rsidRDefault="00C97436" w:rsidP="00C97436">
      <w:pPr>
        <w:pStyle w:val="af0"/>
        <w:numPr>
          <w:ilvl w:val="0"/>
          <w:numId w:val="1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Війна за незалежність та Декларація незалежності 1776 р.</w:t>
      </w:r>
    </w:p>
    <w:p w:rsidR="00C97436" w:rsidRDefault="00C97436" w:rsidP="00C97436">
      <w:pPr>
        <w:pStyle w:val="af0"/>
        <w:numPr>
          <w:ilvl w:val="0"/>
          <w:numId w:val="1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Конституція та Білль про права.</w:t>
      </w:r>
    </w:p>
    <w:p w:rsidR="00C97436" w:rsidRDefault="00C97436" w:rsidP="00C97436">
      <w:pPr>
        <w:pStyle w:val="af0"/>
        <w:numPr>
          <w:ilvl w:val="0"/>
          <w:numId w:val="1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 президента. Джордж Вашингтон.</w:t>
      </w:r>
    </w:p>
    <w:p w:rsidR="00C97436" w:rsidRDefault="00C97436" w:rsidP="00C97436">
      <w:pPr>
        <w:pStyle w:val="af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436" w:rsidRPr="00616F73" w:rsidRDefault="00C97436" w:rsidP="00C97436">
      <w:pPr>
        <w:jc w:val="center"/>
        <w:rPr>
          <w:b/>
          <w:sz w:val="28"/>
          <w:szCs w:val="28"/>
        </w:rPr>
      </w:pPr>
      <w:r w:rsidRPr="00616F73">
        <w:rPr>
          <w:b/>
          <w:sz w:val="28"/>
          <w:szCs w:val="28"/>
        </w:rPr>
        <w:t>Література</w:t>
      </w:r>
    </w:p>
    <w:p w:rsidR="00C97436" w:rsidRDefault="00C97436" w:rsidP="00C9743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7436" w:rsidRPr="00616F73" w:rsidRDefault="00C97436" w:rsidP="00C97436">
      <w:pPr>
        <w:pStyle w:val="a3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Бостан Л. М., Бостан С. К. Історія держави і права зарубіжних країн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навч. посібник. 2-ге вид., перероб. й доп. Київ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Центр учбової літератури, 2008. 730 с. / [Електронний ресурс]. Режим доступу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</w:t>
      </w:r>
      <w:r w:rsidRPr="00616F73"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16F73">
        <w:rPr>
          <w:rFonts w:ascii="Times New Roman" w:hAnsi="Times New Roman" w:cs="Times New Roman"/>
          <w:sz w:val="28"/>
          <w:szCs w:val="28"/>
        </w:rPr>
        <w:t>://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nlu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POLN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CUL</w:t>
      </w:r>
      <w:r w:rsidRPr="00616F73">
        <w:rPr>
          <w:rFonts w:ascii="Times New Roman" w:hAnsi="Times New Roman" w:cs="Times New Roman"/>
          <w:sz w:val="28"/>
          <w:szCs w:val="28"/>
        </w:rPr>
        <w:t>/13-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Isor</w:t>
      </w:r>
      <w:r w:rsidRPr="00616F73">
        <w:rPr>
          <w:rFonts w:ascii="Times New Roman" w:hAnsi="Times New Roman" w:cs="Times New Roman"/>
          <w:sz w:val="28"/>
          <w:szCs w:val="28"/>
        </w:rPr>
        <w:t>._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derzh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prava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Bostan</w:t>
      </w:r>
      <w:r w:rsidRPr="00616F73">
        <w:rPr>
          <w:rFonts w:ascii="Times New Roman" w:hAnsi="Times New Roman" w:cs="Times New Roman"/>
          <w:sz w:val="28"/>
          <w:szCs w:val="28"/>
        </w:rPr>
        <w:t>.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C97436" w:rsidRPr="00616F73" w:rsidRDefault="00C97436" w:rsidP="00C97436">
      <w:pPr>
        <w:pStyle w:val="a3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t>Історія держави і права зарубіжних країн (Середньовіччя та ранній новий час)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навч. посібник / Б. Й. Тищик (ред.)</w:t>
      </w:r>
      <w:r>
        <w:rPr>
          <w:rFonts w:ascii="Times New Roman" w:hAnsi="Times New Roman"/>
          <w:sz w:val="28"/>
          <w:szCs w:val="28"/>
        </w:rPr>
        <w:t>.</w:t>
      </w:r>
      <w:r w:rsidRPr="00616F73">
        <w:rPr>
          <w:rFonts w:ascii="Times New Roman" w:hAnsi="Times New Roman"/>
          <w:sz w:val="28"/>
          <w:szCs w:val="28"/>
        </w:rPr>
        <w:t xml:space="preserve"> Львів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Світ, 2006.</w:t>
      </w:r>
    </w:p>
    <w:p w:rsidR="00C97436" w:rsidRPr="00616F73" w:rsidRDefault="00C97436" w:rsidP="00C97436">
      <w:pPr>
        <w:pStyle w:val="a3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t>Макарчук В. С. Загальна історія держави і права зарубіжних країн: навч. посібник. 5-те вид., доп. Київ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Атіка, 2006.</w:t>
      </w:r>
    </w:p>
    <w:p w:rsidR="00C97436" w:rsidRPr="00616F73" w:rsidRDefault="00C97436" w:rsidP="00C97436">
      <w:pPr>
        <w:pStyle w:val="a3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Хрестоматія з історії</w:t>
      </w:r>
      <w:r w:rsidRPr="00616F73">
        <w:rPr>
          <w:rFonts w:ascii="Times New Roman" w:hAnsi="Times New Roman"/>
          <w:sz w:val="28"/>
          <w:szCs w:val="28"/>
        </w:rPr>
        <w:t xml:space="preserve"> держави і права зарубіжних країн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навч. посіб</w:t>
      </w:r>
      <w:r>
        <w:rPr>
          <w:rFonts w:ascii="Times New Roman" w:hAnsi="Times New Roman"/>
          <w:sz w:val="28"/>
          <w:szCs w:val="28"/>
        </w:rPr>
        <w:t>ник</w:t>
      </w:r>
      <w:r w:rsidRPr="00616F73"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  <w:lang w:val="ru-RU"/>
        </w:rPr>
        <w:t>[</w:t>
      </w:r>
      <w:r w:rsidRPr="00616F73">
        <w:rPr>
          <w:rFonts w:ascii="Times New Roman" w:hAnsi="Times New Roman"/>
          <w:sz w:val="28"/>
          <w:szCs w:val="28"/>
        </w:rPr>
        <w:t>для студ. юридичних спец. вищ. закл. освіти</w:t>
      </w:r>
      <w:r w:rsidRPr="00616F73">
        <w:rPr>
          <w:rFonts w:ascii="Times New Roman" w:hAnsi="Times New Roman"/>
          <w:sz w:val="28"/>
          <w:szCs w:val="28"/>
          <w:lang w:val="ru-RU"/>
        </w:rPr>
        <w:t>]</w:t>
      </w:r>
      <w:r w:rsidRPr="00616F73">
        <w:rPr>
          <w:rFonts w:ascii="Times New Roman" w:hAnsi="Times New Roman"/>
          <w:sz w:val="28"/>
          <w:szCs w:val="28"/>
        </w:rPr>
        <w:t xml:space="preserve"> / За ред.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Гончарука. Київ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ІнЮре, 1998. Т.</w:t>
      </w:r>
      <w:r w:rsidRPr="00616F73">
        <w:rPr>
          <w:rFonts w:ascii="Times New Roman" w:hAnsi="Times New Roman" w:cs="Times New Roman"/>
          <w:sz w:val="28"/>
          <w:szCs w:val="28"/>
        </w:rPr>
        <w:t xml:space="preserve"> 1–2.</w:t>
      </w:r>
      <w:r w:rsidRPr="00616F73">
        <w:rPr>
          <w:rFonts w:ascii="Times New Roman" w:hAnsi="Times New Roman"/>
          <w:sz w:val="28"/>
          <w:szCs w:val="28"/>
        </w:rPr>
        <w:t xml:space="preserve"> </w:t>
      </w:r>
    </w:p>
    <w:p w:rsidR="00C97436" w:rsidRPr="00616F73" w:rsidRDefault="00C97436" w:rsidP="00C97436">
      <w:pPr>
        <w:pStyle w:val="a3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616F73">
        <w:rPr>
          <w:rFonts w:ascii="Times New Roman" w:hAnsi="Times New Roman"/>
          <w:sz w:val="28"/>
          <w:szCs w:val="28"/>
          <w:lang w:val="en-US"/>
        </w:rPr>
        <w:t>Alden, John R. A history of the American Revolution</w:t>
      </w:r>
      <w:r w:rsidRPr="00616F73"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  <w:lang w:val="en-US"/>
        </w:rPr>
        <w:t>[</w:t>
      </w:r>
      <w:r w:rsidRPr="00616F73">
        <w:rPr>
          <w:rFonts w:ascii="Times New Roman" w:hAnsi="Times New Roman"/>
          <w:sz w:val="28"/>
          <w:szCs w:val="28"/>
        </w:rPr>
        <w:t>Електронний ресурс</w:t>
      </w:r>
      <w:proofErr w:type="gramStart"/>
      <w:r w:rsidRPr="00616F73">
        <w:rPr>
          <w:rFonts w:ascii="Times New Roman" w:hAnsi="Times New Roman"/>
          <w:sz w:val="28"/>
          <w:szCs w:val="28"/>
          <w:lang w:val="en-US"/>
        </w:rPr>
        <w:t xml:space="preserve">]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616F7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Access mode</w:t>
      </w:r>
      <w:r w:rsidRPr="00616F73">
        <w:rPr>
          <w:rFonts w:ascii="Times New Roman" w:hAnsi="Times New Roman"/>
          <w:sz w:val="28"/>
          <w:szCs w:val="28"/>
        </w:rPr>
        <w:t xml:space="preserve">: </w:t>
      </w:r>
      <w:r w:rsidRPr="00616F73">
        <w:rPr>
          <w:rFonts w:ascii="Times New Roman" w:hAnsi="Times New Roman"/>
          <w:sz w:val="28"/>
          <w:szCs w:val="28"/>
          <w:lang w:val="en-US"/>
        </w:rPr>
        <w:t>archive.org/details/historyofamerica00alde</w:t>
      </w:r>
    </w:p>
    <w:p w:rsidR="00C97436" w:rsidRPr="00616F73" w:rsidRDefault="00C97436" w:rsidP="00C97436">
      <w:pPr>
        <w:pStyle w:val="a3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616F73">
        <w:rPr>
          <w:rFonts w:ascii="Times New Roman" w:hAnsi="Times New Roman"/>
          <w:sz w:val="28"/>
          <w:szCs w:val="28"/>
          <w:lang w:val="en-US"/>
        </w:rPr>
        <w:t>Greg Percy. History of the United States from the Foundation of Virginia to the Reconstruktion of the Union [</w:t>
      </w:r>
      <w:r w:rsidRPr="00616F73">
        <w:rPr>
          <w:rFonts w:ascii="Times New Roman" w:hAnsi="Times New Roman"/>
          <w:sz w:val="28"/>
          <w:szCs w:val="28"/>
        </w:rPr>
        <w:t>Електронний ресурс</w:t>
      </w:r>
      <w:r w:rsidRPr="00616F73">
        <w:rPr>
          <w:rFonts w:ascii="Times New Roman" w:hAnsi="Times New Roman"/>
          <w:sz w:val="28"/>
          <w:szCs w:val="28"/>
          <w:lang w:val="en-US"/>
        </w:rPr>
        <w:t>]</w:t>
      </w:r>
      <w:r>
        <w:rPr>
          <w:rFonts w:ascii="Times New Roman" w:hAnsi="Times New Roman"/>
          <w:sz w:val="28"/>
          <w:szCs w:val="28"/>
          <w:lang w:val="en-US"/>
        </w:rPr>
        <w:t>. Access mode</w:t>
      </w:r>
      <w:r w:rsidRPr="00616F73">
        <w:rPr>
          <w:rFonts w:ascii="Times New Roman" w:hAnsi="Times New Roman"/>
          <w:sz w:val="28"/>
          <w:szCs w:val="28"/>
        </w:rPr>
        <w:t xml:space="preserve">: </w:t>
      </w:r>
      <w:r w:rsidRPr="00616F73">
        <w:rPr>
          <w:rFonts w:ascii="Times New Roman" w:hAnsi="Times New Roman"/>
          <w:sz w:val="28"/>
          <w:szCs w:val="28"/>
          <w:lang w:val="en-US"/>
        </w:rPr>
        <w:t>https//books.google.com.ua/books?id=e7cTAAAYAAj&amp;pg=PA2768&amp;redir_esc=y</w:t>
      </w:r>
    </w:p>
    <w:p w:rsidR="00C97436" w:rsidRDefault="00C97436" w:rsidP="00C97436">
      <w:pPr>
        <w:pStyle w:val="a3"/>
        <w:ind w:left="797" w:firstLine="337"/>
        <w:jc w:val="both"/>
        <w:rPr>
          <w:rFonts w:ascii="Times New Roman" w:hAnsi="Times New Roman"/>
          <w:sz w:val="28"/>
          <w:szCs w:val="28"/>
        </w:rPr>
      </w:pPr>
    </w:p>
    <w:p w:rsidR="00C97436" w:rsidRDefault="00C97436" w:rsidP="00C97436"/>
    <w:p w:rsidR="00C97436" w:rsidRPr="00C97436" w:rsidRDefault="00C97436" w:rsidP="00C97436">
      <w:pPr>
        <w:jc w:val="center"/>
        <w:rPr>
          <w:b/>
          <w:sz w:val="28"/>
          <w:szCs w:val="28"/>
          <w:lang w:val="ru-RU"/>
        </w:rPr>
      </w:pPr>
      <w:r w:rsidRPr="00C97436">
        <w:rPr>
          <w:b/>
          <w:sz w:val="28"/>
          <w:szCs w:val="28"/>
          <w:lang w:val="ru-RU"/>
        </w:rPr>
        <w:t>Тема 7. Британська імперія, як чинник демократичного розвитку залежних країн</w:t>
      </w:r>
    </w:p>
    <w:p w:rsidR="00C97436" w:rsidRPr="00C97436" w:rsidRDefault="00C97436" w:rsidP="00C97436">
      <w:pPr>
        <w:jc w:val="center"/>
        <w:rPr>
          <w:b/>
          <w:sz w:val="28"/>
          <w:szCs w:val="28"/>
          <w:lang w:val="ru-RU"/>
        </w:rPr>
      </w:pPr>
    </w:p>
    <w:p w:rsidR="00C97436" w:rsidRDefault="00C97436" w:rsidP="00C97436">
      <w:pPr>
        <w:pStyle w:val="a3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Перша і друга Британська імперія</w:t>
      </w:r>
      <w:r w:rsidRPr="00B226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7436" w:rsidRDefault="00C97436" w:rsidP="00C97436">
      <w:pPr>
        <w:pStyle w:val="a3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Ост-Індійська кампанія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7436" w:rsidRDefault="00C97436" w:rsidP="00C97436">
      <w:pPr>
        <w:pStyle w:val="a3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Британські території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7436" w:rsidRPr="00616F73" w:rsidRDefault="00C97436" w:rsidP="00C97436">
      <w:pPr>
        <w:pStyle w:val="a3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6F73">
        <w:rPr>
          <w:rFonts w:ascii="Times New Roman" w:hAnsi="Times New Roman" w:cs="Times New Roman"/>
          <w:spacing w:val="-6"/>
          <w:sz w:val="28"/>
          <w:szCs w:val="28"/>
        </w:rPr>
        <w:t>Чому колишні британські колонії мають інституційну стійкість до формування і функціонування демократичного суспільства?</w:t>
      </w:r>
    </w:p>
    <w:p w:rsidR="00C97436" w:rsidRDefault="00C97436" w:rsidP="00C9743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7436" w:rsidRPr="00616F73" w:rsidRDefault="00C97436" w:rsidP="00C97436">
      <w:pPr>
        <w:jc w:val="center"/>
        <w:rPr>
          <w:b/>
          <w:sz w:val="28"/>
          <w:szCs w:val="28"/>
        </w:rPr>
      </w:pPr>
      <w:r w:rsidRPr="00616F73">
        <w:rPr>
          <w:b/>
          <w:sz w:val="28"/>
          <w:szCs w:val="28"/>
        </w:rPr>
        <w:t>Література</w:t>
      </w:r>
    </w:p>
    <w:p w:rsidR="00C97436" w:rsidRDefault="00C97436" w:rsidP="00C9743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7436" w:rsidRPr="00616F73" w:rsidRDefault="00C97436" w:rsidP="00C97436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Бостан Л. М., Бостан С. К. Історія держави і права зарубіжних країн</w:t>
      </w:r>
      <w:r w:rsidRPr="00B22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навч. посібник. 2-ге вид., перероб. й доп. Київ</w:t>
      </w:r>
      <w:r w:rsidRPr="006430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Центр учбової літератури, 2008. 730 с. / [Електронний ресурс]. Режим доступу</w:t>
      </w:r>
      <w:r w:rsidRPr="00B22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</w:t>
      </w:r>
      <w:r w:rsidRPr="00616F73"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16F73">
        <w:rPr>
          <w:rFonts w:ascii="Times New Roman" w:hAnsi="Times New Roman" w:cs="Times New Roman"/>
          <w:sz w:val="28"/>
          <w:szCs w:val="28"/>
        </w:rPr>
        <w:t>://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nlu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POLN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CUL</w:t>
      </w:r>
      <w:r w:rsidRPr="00616F73">
        <w:rPr>
          <w:rFonts w:ascii="Times New Roman" w:hAnsi="Times New Roman" w:cs="Times New Roman"/>
          <w:sz w:val="28"/>
          <w:szCs w:val="28"/>
        </w:rPr>
        <w:t>/13-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Isor</w:t>
      </w:r>
      <w:r w:rsidRPr="00616F73">
        <w:rPr>
          <w:rFonts w:ascii="Times New Roman" w:hAnsi="Times New Roman" w:cs="Times New Roman"/>
          <w:sz w:val="28"/>
          <w:szCs w:val="28"/>
        </w:rPr>
        <w:t>._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derzh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prava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Bostan</w:t>
      </w:r>
      <w:r w:rsidRPr="00616F73">
        <w:rPr>
          <w:rFonts w:ascii="Times New Roman" w:hAnsi="Times New Roman" w:cs="Times New Roman"/>
          <w:sz w:val="28"/>
          <w:szCs w:val="28"/>
        </w:rPr>
        <w:t>.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C97436" w:rsidRPr="00616F73" w:rsidRDefault="00C97436" w:rsidP="00C97436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616F73">
        <w:rPr>
          <w:rFonts w:ascii="Times New Roman" w:hAnsi="Times New Roman"/>
          <w:sz w:val="28"/>
          <w:szCs w:val="28"/>
          <w:lang w:val="ru-RU"/>
        </w:rPr>
        <w:t xml:space="preserve">Беспалова Н. Загадки истории. Британская империя. </w:t>
      </w:r>
      <w:proofErr w:type="gramStart"/>
      <w:r w:rsidRPr="00616F73">
        <w:rPr>
          <w:rFonts w:ascii="Times New Roman" w:hAnsi="Times New Roman"/>
          <w:sz w:val="28"/>
          <w:szCs w:val="28"/>
          <w:lang w:val="ru-RU"/>
        </w:rPr>
        <w:t>Харьков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F73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Pr="00616F73">
        <w:rPr>
          <w:rFonts w:ascii="Times New Roman" w:hAnsi="Times New Roman"/>
          <w:sz w:val="28"/>
          <w:szCs w:val="28"/>
          <w:lang w:val="ru-RU"/>
        </w:rPr>
        <w:t xml:space="preserve"> Фолио, 2017. 384 с.</w:t>
      </w:r>
    </w:p>
    <w:p w:rsidR="00C97436" w:rsidRPr="00616F73" w:rsidRDefault="00C97436" w:rsidP="00C97436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616F73">
        <w:rPr>
          <w:rFonts w:ascii="Times New Roman" w:hAnsi="Times New Roman"/>
          <w:sz w:val="28"/>
          <w:szCs w:val="28"/>
          <w:lang w:val="ru-RU"/>
        </w:rPr>
        <w:t xml:space="preserve">Джон Робертс Сили. Британская империя. Разделяй и властвуй. </w:t>
      </w:r>
      <w:proofErr w:type="gramStart"/>
      <w:r w:rsidRPr="00616F73">
        <w:rPr>
          <w:rFonts w:ascii="Times New Roman" w:hAnsi="Times New Roman"/>
          <w:sz w:val="28"/>
          <w:szCs w:val="28"/>
          <w:lang w:val="ru-RU"/>
        </w:rPr>
        <w:t>Москва</w:t>
      </w:r>
      <w:r w:rsidRPr="006430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F73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Pr="00616F73">
        <w:rPr>
          <w:rFonts w:ascii="Times New Roman" w:hAnsi="Times New Roman"/>
          <w:sz w:val="28"/>
          <w:szCs w:val="28"/>
          <w:lang w:val="ru-RU"/>
        </w:rPr>
        <w:t xml:space="preserve"> Алгоритм, 2013. 256 с.</w:t>
      </w:r>
    </w:p>
    <w:p w:rsidR="00C97436" w:rsidRPr="00616F73" w:rsidRDefault="00C97436" w:rsidP="00C97436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t>Історія держави і права зарубіжних країн (Середньовіччя та ранній новий час)</w:t>
      </w:r>
      <w:r w:rsidRPr="00B226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навч. посібник / Б. Й. Тищик (ред.). Львів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Світ, 2006.</w:t>
      </w:r>
    </w:p>
    <w:p w:rsidR="00C97436" w:rsidRPr="00616F73" w:rsidRDefault="00C97436" w:rsidP="00C97436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616F73">
        <w:rPr>
          <w:rFonts w:ascii="Times New Roman" w:hAnsi="Times New Roman"/>
          <w:sz w:val="28"/>
          <w:szCs w:val="28"/>
        </w:rPr>
        <w:t>Истор</w:t>
      </w:r>
      <w:r w:rsidRPr="00616F73">
        <w:rPr>
          <w:rFonts w:ascii="Times New Roman" w:hAnsi="Times New Roman"/>
          <w:sz w:val="28"/>
          <w:szCs w:val="28"/>
          <w:lang w:val="ru-RU"/>
        </w:rPr>
        <w:t>ия Великобритании / С. А. Машкова и др. (пер. с англ</w:t>
      </w:r>
      <w:r w:rsidRPr="00B2266A">
        <w:rPr>
          <w:rFonts w:ascii="Times New Roman" w:hAnsi="Times New Roman"/>
          <w:sz w:val="28"/>
          <w:szCs w:val="28"/>
          <w:lang w:val="ru-RU"/>
        </w:rPr>
        <w:t>.</w:t>
      </w:r>
      <w:proofErr w:type="gramStart"/>
      <w:r w:rsidRPr="00616F73">
        <w:rPr>
          <w:rFonts w:ascii="Times New Roman" w:hAnsi="Times New Roman"/>
          <w:sz w:val="28"/>
          <w:szCs w:val="28"/>
          <w:lang w:val="ru-RU"/>
        </w:rPr>
        <w:t>)</w:t>
      </w:r>
      <w:r w:rsidRPr="00B226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F73">
        <w:rPr>
          <w:rFonts w:ascii="Times New Roman" w:hAnsi="Times New Roman"/>
          <w:sz w:val="28"/>
          <w:szCs w:val="28"/>
          <w:lang w:val="ru-RU"/>
        </w:rPr>
        <w:t>;</w:t>
      </w:r>
      <w:proofErr w:type="gramEnd"/>
      <w:r w:rsidRPr="00616F73">
        <w:rPr>
          <w:rFonts w:ascii="Times New Roman" w:hAnsi="Times New Roman"/>
          <w:sz w:val="28"/>
          <w:szCs w:val="28"/>
          <w:lang w:val="ru-RU"/>
        </w:rPr>
        <w:t xml:space="preserve"> / К. О. Моргон (ред.). </w:t>
      </w:r>
      <w:proofErr w:type="gramStart"/>
      <w:r w:rsidRPr="00616F73">
        <w:rPr>
          <w:rFonts w:ascii="Times New Roman" w:hAnsi="Times New Roman"/>
          <w:sz w:val="28"/>
          <w:szCs w:val="28"/>
          <w:lang w:val="ru-RU"/>
        </w:rPr>
        <w:t>Москва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F73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Pr="00616F73">
        <w:rPr>
          <w:rFonts w:ascii="Times New Roman" w:hAnsi="Times New Roman"/>
          <w:sz w:val="28"/>
          <w:szCs w:val="28"/>
          <w:lang w:val="ru-RU"/>
        </w:rPr>
        <w:t xml:space="preserve"> Весь мир, 2008.</w:t>
      </w:r>
    </w:p>
    <w:p w:rsidR="00C97436" w:rsidRPr="00616F73" w:rsidRDefault="00C97436" w:rsidP="00C97436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616F73">
        <w:rPr>
          <w:rFonts w:ascii="Times New Roman" w:hAnsi="Times New Roman"/>
          <w:sz w:val="28"/>
          <w:szCs w:val="28"/>
          <w:lang w:val="ru-RU"/>
        </w:rPr>
        <w:t xml:space="preserve">Фергюсон Н. Империя. Чем современный мир обязан Британии? </w:t>
      </w:r>
      <w:proofErr w:type="gramStart"/>
      <w:r w:rsidRPr="00616F73">
        <w:rPr>
          <w:rFonts w:ascii="Times New Roman" w:hAnsi="Times New Roman"/>
          <w:sz w:val="28"/>
          <w:szCs w:val="28"/>
          <w:lang w:val="ru-RU"/>
        </w:rPr>
        <w:t>Москва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F73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Pr="00616F73">
        <w:rPr>
          <w:rFonts w:ascii="Times New Roman" w:hAnsi="Times New Roman"/>
          <w:sz w:val="28"/>
          <w:szCs w:val="28"/>
          <w:lang w:val="ru-RU"/>
        </w:rPr>
        <w:t xml:space="preserve"> Астрель, 2013.</w:t>
      </w:r>
    </w:p>
    <w:p w:rsidR="00C97436" w:rsidRPr="00616F73" w:rsidRDefault="00C97436" w:rsidP="00C97436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t>Хрестоматія з історіі держави і права зарубіжних країн</w:t>
      </w:r>
      <w:r w:rsidRPr="00B226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 xml:space="preserve">: навч. посібник </w:t>
      </w:r>
      <w:r w:rsidRPr="00616F73">
        <w:rPr>
          <w:rFonts w:ascii="Times New Roman" w:hAnsi="Times New Roman"/>
          <w:sz w:val="28"/>
          <w:szCs w:val="28"/>
          <w:lang w:val="ru-RU"/>
        </w:rPr>
        <w:t>[</w:t>
      </w:r>
      <w:r w:rsidRPr="00616F73">
        <w:rPr>
          <w:rFonts w:ascii="Times New Roman" w:hAnsi="Times New Roman"/>
          <w:sz w:val="28"/>
          <w:szCs w:val="28"/>
        </w:rPr>
        <w:t>для студ. юридичних спец. вищ. закл. освіти</w:t>
      </w:r>
      <w:r w:rsidRPr="00616F73">
        <w:rPr>
          <w:rFonts w:ascii="Times New Roman" w:hAnsi="Times New Roman"/>
          <w:sz w:val="28"/>
          <w:szCs w:val="28"/>
          <w:lang w:val="ru-RU"/>
        </w:rPr>
        <w:t>]</w:t>
      </w:r>
      <w:r w:rsidRPr="00616F73">
        <w:rPr>
          <w:rFonts w:ascii="Times New Roman" w:hAnsi="Times New Roman"/>
          <w:sz w:val="28"/>
          <w:szCs w:val="28"/>
        </w:rPr>
        <w:t xml:space="preserve"> / За ред. В.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Гончарука. Київ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ІнЮре, 1998. Т.</w:t>
      </w:r>
      <w:r w:rsidRPr="00616F73">
        <w:rPr>
          <w:rFonts w:ascii="Times New Roman" w:hAnsi="Times New Roman" w:cs="Times New Roman"/>
          <w:sz w:val="28"/>
          <w:szCs w:val="28"/>
        </w:rPr>
        <w:t xml:space="preserve"> 1–2.</w:t>
      </w:r>
      <w:r w:rsidRPr="00616F73">
        <w:rPr>
          <w:rFonts w:ascii="Times New Roman" w:hAnsi="Times New Roman"/>
          <w:sz w:val="28"/>
          <w:szCs w:val="28"/>
        </w:rPr>
        <w:t xml:space="preserve"> </w:t>
      </w:r>
    </w:p>
    <w:p w:rsidR="00C97436" w:rsidRDefault="00C97436" w:rsidP="00C97436">
      <w:pPr>
        <w:rPr>
          <w:b/>
          <w:sz w:val="28"/>
          <w:szCs w:val="28"/>
        </w:rPr>
      </w:pPr>
    </w:p>
    <w:p w:rsidR="00C97436" w:rsidRDefault="00C97436" w:rsidP="00C97436">
      <w:pPr>
        <w:pStyle w:val="a6"/>
        <w:spacing w:before="0" w:beforeAutospacing="0" w:after="0" w:afterAutospacing="0"/>
        <w:ind w:left="150" w:right="150"/>
        <w:jc w:val="center"/>
        <w:rPr>
          <w:b/>
          <w:sz w:val="28"/>
          <w:szCs w:val="28"/>
        </w:rPr>
      </w:pPr>
    </w:p>
    <w:p w:rsidR="00C97436" w:rsidRDefault="00C97436" w:rsidP="00C97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8. Австро-Угорська імперія</w:t>
      </w:r>
    </w:p>
    <w:p w:rsidR="00C97436" w:rsidRDefault="00C97436" w:rsidP="00C97436">
      <w:pPr>
        <w:jc w:val="center"/>
        <w:rPr>
          <w:b/>
          <w:sz w:val="28"/>
          <w:szCs w:val="28"/>
        </w:rPr>
      </w:pPr>
    </w:p>
    <w:p w:rsidR="00C97436" w:rsidRDefault="00C97436" w:rsidP="00C97436">
      <w:pPr>
        <w:pStyle w:val="a3"/>
        <w:numPr>
          <w:ilvl w:val="0"/>
          <w:numId w:val="13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влади.</w:t>
      </w:r>
    </w:p>
    <w:p w:rsidR="00C97436" w:rsidRDefault="00C97436" w:rsidP="00C97436">
      <w:pPr>
        <w:pStyle w:val="a3"/>
        <w:numPr>
          <w:ilvl w:val="0"/>
          <w:numId w:val="13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Територіальний устрій.</w:t>
      </w:r>
    </w:p>
    <w:p w:rsidR="00C97436" w:rsidRDefault="00C97436" w:rsidP="00C97436">
      <w:pPr>
        <w:pStyle w:val="a3"/>
        <w:numPr>
          <w:ilvl w:val="0"/>
          <w:numId w:val="13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Королівство Галичини та Володимирії.</w:t>
      </w:r>
    </w:p>
    <w:p w:rsidR="00C97436" w:rsidRDefault="00C97436" w:rsidP="00C97436">
      <w:pPr>
        <w:pStyle w:val="a7"/>
        <w:tabs>
          <w:tab w:val="left" w:pos="540"/>
        </w:tabs>
        <w:rPr>
          <w:caps/>
          <w:sz w:val="28"/>
          <w:szCs w:val="28"/>
        </w:rPr>
      </w:pPr>
    </w:p>
    <w:p w:rsidR="00C97436" w:rsidRPr="00616F73" w:rsidRDefault="00C97436" w:rsidP="00C97436">
      <w:pPr>
        <w:jc w:val="center"/>
        <w:rPr>
          <w:b/>
          <w:sz w:val="28"/>
          <w:szCs w:val="28"/>
        </w:rPr>
      </w:pPr>
      <w:r w:rsidRPr="00616F73">
        <w:rPr>
          <w:b/>
          <w:sz w:val="28"/>
          <w:szCs w:val="28"/>
        </w:rPr>
        <w:t>Література</w:t>
      </w:r>
    </w:p>
    <w:p w:rsidR="00C97436" w:rsidRDefault="00C97436" w:rsidP="00C9743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7436" w:rsidRPr="00616F73" w:rsidRDefault="00C97436" w:rsidP="00C97436">
      <w:pPr>
        <w:pStyle w:val="a3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Бостан Л. М., Бостан С. К. Історія держави і права зарубіжних країн</w:t>
      </w:r>
      <w:r w:rsidRPr="00B22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навч. посібник. 2-ге вид., перероб. й доп. Київ</w:t>
      </w:r>
      <w:r w:rsidRPr="006430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Центр учбової літератури, 2008. 730 с. / [Електронний ресурс]. Режим доступу</w:t>
      </w:r>
      <w:r w:rsidRPr="00B22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</w:t>
      </w:r>
      <w:r w:rsidRPr="00616F73"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16F73">
        <w:rPr>
          <w:rFonts w:ascii="Times New Roman" w:hAnsi="Times New Roman" w:cs="Times New Roman"/>
          <w:sz w:val="28"/>
          <w:szCs w:val="28"/>
        </w:rPr>
        <w:t>://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nlu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POLN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CUL</w:t>
      </w:r>
      <w:r w:rsidRPr="00616F73">
        <w:rPr>
          <w:rFonts w:ascii="Times New Roman" w:hAnsi="Times New Roman" w:cs="Times New Roman"/>
          <w:sz w:val="28"/>
          <w:szCs w:val="28"/>
        </w:rPr>
        <w:t>/13-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Isor</w:t>
      </w:r>
      <w:r w:rsidRPr="00616F73">
        <w:rPr>
          <w:rFonts w:ascii="Times New Roman" w:hAnsi="Times New Roman" w:cs="Times New Roman"/>
          <w:sz w:val="28"/>
          <w:szCs w:val="28"/>
        </w:rPr>
        <w:t>._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derzh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prava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Bostan</w:t>
      </w:r>
      <w:r w:rsidRPr="00616F73">
        <w:rPr>
          <w:rFonts w:ascii="Times New Roman" w:hAnsi="Times New Roman" w:cs="Times New Roman"/>
          <w:sz w:val="28"/>
          <w:szCs w:val="28"/>
        </w:rPr>
        <w:t>.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C97436" w:rsidRPr="00616F73" w:rsidRDefault="00C97436" w:rsidP="00C97436">
      <w:pPr>
        <w:pStyle w:val="a3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t>Історія держави і права зарубіжних країн (Середньовіччя та ранній новий час)</w:t>
      </w:r>
      <w:r w:rsidRPr="00B2266A"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навч. посібник / Б.Й.Тищик (ред.)</w:t>
      </w:r>
      <w:r w:rsidRPr="00B2266A">
        <w:rPr>
          <w:rFonts w:ascii="Times New Roman" w:hAnsi="Times New Roman"/>
          <w:sz w:val="28"/>
          <w:szCs w:val="28"/>
          <w:lang w:val="ru-RU"/>
        </w:rPr>
        <w:t>.</w:t>
      </w:r>
      <w:r w:rsidRPr="00616F73">
        <w:rPr>
          <w:rFonts w:ascii="Times New Roman" w:hAnsi="Times New Roman"/>
          <w:sz w:val="28"/>
          <w:szCs w:val="28"/>
        </w:rPr>
        <w:t xml:space="preserve"> Львів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Світ, 2006.</w:t>
      </w:r>
    </w:p>
    <w:p w:rsidR="00C97436" w:rsidRPr="00616F73" w:rsidRDefault="00C97436" w:rsidP="00C97436">
      <w:pPr>
        <w:pStyle w:val="a3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t>Макарчук В.С. Загальна історія держави і права зарубіжних країн</w:t>
      </w:r>
      <w:r w:rsidRPr="00B2266A"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навч. посібник. 5-те вид., доп. Київ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Атіка, 2006.</w:t>
      </w:r>
    </w:p>
    <w:p w:rsidR="00C97436" w:rsidRPr="00616F73" w:rsidRDefault="00C97436" w:rsidP="00C97436">
      <w:pPr>
        <w:pStyle w:val="a3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lastRenderedPageBreak/>
        <w:t>Тейлор А. Габсбурзька монархія. 1809–1918. Історія Австрійської імперії та Австро-Угорщини / Пер. з англ. А. Портнов, С. Савченко. Львів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ВНТЛ-Класика, 2002. 268 с.</w:t>
      </w:r>
    </w:p>
    <w:p w:rsidR="00C97436" w:rsidRPr="00616F73" w:rsidRDefault="00C97436" w:rsidP="00C97436">
      <w:pPr>
        <w:pStyle w:val="a3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t>Хрестоматія з історіі держави і права зарубіжних країн</w:t>
      </w:r>
      <w:r w:rsidRPr="00B2266A"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навч. посібник [для студ. юридичних спец. вищ. закл. освіти] / За ред. В.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Гончарука. Київ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ІнЮре, 1998. Т.</w:t>
      </w:r>
      <w:r w:rsidRPr="00616F73">
        <w:rPr>
          <w:rFonts w:ascii="Times New Roman" w:hAnsi="Times New Roman" w:cs="Times New Roman"/>
          <w:sz w:val="28"/>
          <w:szCs w:val="28"/>
        </w:rPr>
        <w:t xml:space="preserve"> 1–2.</w:t>
      </w:r>
      <w:r w:rsidRPr="00616F73">
        <w:rPr>
          <w:rFonts w:ascii="Times New Roman" w:hAnsi="Times New Roman"/>
          <w:sz w:val="28"/>
          <w:szCs w:val="28"/>
        </w:rPr>
        <w:t xml:space="preserve"> </w:t>
      </w:r>
    </w:p>
    <w:p w:rsidR="00C97436" w:rsidRPr="00616F73" w:rsidRDefault="00C97436" w:rsidP="00C97436">
      <w:pPr>
        <w:pStyle w:val="a3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t>Цьольнер Е. Історія Австрії / Пер. з нім. А. Онишко та ін. Львів</w:t>
      </w:r>
      <w:r w:rsidRPr="006430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Літопис, 2001. 712 с.</w:t>
      </w:r>
    </w:p>
    <w:p w:rsidR="00C97436" w:rsidRPr="00616F73" w:rsidRDefault="00C97436" w:rsidP="00C97436">
      <w:pPr>
        <w:pStyle w:val="a3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616F73">
        <w:rPr>
          <w:rFonts w:ascii="Times New Roman" w:hAnsi="Times New Roman"/>
          <w:sz w:val="28"/>
          <w:szCs w:val="28"/>
          <w:lang w:val="ru-RU"/>
        </w:rPr>
        <w:t xml:space="preserve">Шарый А., Шимов Я. Корни и корона. Очерки об Австро-Венгрии: судьба империи. </w:t>
      </w:r>
      <w:proofErr w:type="gramStart"/>
      <w:r w:rsidRPr="00616F73">
        <w:rPr>
          <w:rFonts w:ascii="Times New Roman" w:hAnsi="Times New Roman"/>
          <w:sz w:val="28"/>
          <w:szCs w:val="28"/>
          <w:lang w:val="ru-RU"/>
        </w:rPr>
        <w:t>Москва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6F73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Pr="00616F73">
        <w:rPr>
          <w:rFonts w:ascii="Times New Roman" w:hAnsi="Times New Roman"/>
          <w:sz w:val="28"/>
          <w:szCs w:val="28"/>
        </w:rPr>
        <w:t xml:space="preserve"> КоЛибри,</w:t>
      </w:r>
      <w:r w:rsidRPr="00616F73">
        <w:rPr>
          <w:rFonts w:ascii="Times New Roman" w:hAnsi="Times New Roman"/>
          <w:sz w:val="28"/>
          <w:szCs w:val="28"/>
          <w:lang w:val="ru-RU"/>
        </w:rPr>
        <w:t xml:space="preserve"> 2011. 448 с.</w:t>
      </w:r>
    </w:p>
    <w:p w:rsidR="00C97436" w:rsidRDefault="00C97436" w:rsidP="00C97436"/>
    <w:p w:rsidR="00C97436" w:rsidRDefault="00C97436" w:rsidP="00C97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9. Перша світова війна</w:t>
      </w:r>
    </w:p>
    <w:p w:rsidR="00C97436" w:rsidRDefault="00C97436" w:rsidP="00C97436">
      <w:pPr>
        <w:ind w:left="567" w:hanging="425"/>
        <w:jc w:val="center"/>
        <w:rPr>
          <w:b/>
          <w:sz w:val="28"/>
          <w:szCs w:val="28"/>
        </w:rPr>
      </w:pPr>
    </w:p>
    <w:p w:rsidR="00C97436" w:rsidRDefault="00C97436" w:rsidP="00C97436">
      <w:pPr>
        <w:pStyle w:val="a3"/>
        <w:numPr>
          <w:ilvl w:val="0"/>
          <w:numId w:val="15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Причини війни та головні сили.</w:t>
      </w:r>
    </w:p>
    <w:p w:rsidR="00C97436" w:rsidRDefault="00C97436" w:rsidP="00C97436">
      <w:pPr>
        <w:pStyle w:val="a3"/>
        <w:numPr>
          <w:ilvl w:val="0"/>
          <w:numId w:val="15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Політичні наслідки Першої світової війни.</w:t>
      </w:r>
    </w:p>
    <w:p w:rsidR="00C97436" w:rsidRDefault="00C97436" w:rsidP="00C97436">
      <w:pPr>
        <w:pStyle w:val="a3"/>
        <w:numPr>
          <w:ilvl w:val="0"/>
          <w:numId w:val="15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Перша світова війна і Україна.</w:t>
      </w:r>
    </w:p>
    <w:p w:rsidR="00C97436" w:rsidRDefault="00C97436" w:rsidP="00C9743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97436" w:rsidRDefault="00C97436" w:rsidP="00C97436">
      <w:pPr>
        <w:jc w:val="center"/>
        <w:rPr>
          <w:b/>
          <w:sz w:val="28"/>
          <w:szCs w:val="28"/>
        </w:rPr>
      </w:pPr>
      <w:r w:rsidRPr="00620C1B">
        <w:rPr>
          <w:b/>
          <w:sz w:val="28"/>
          <w:szCs w:val="28"/>
        </w:rPr>
        <w:t>Література</w:t>
      </w:r>
    </w:p>
    <w:p w:rsidR="00C97436" w:rsidRDefault="00C97436" w:rsidP="00C97436">
      <w:pPr>
        <w:ind w:left="708"/>
        <w:rPr>
          <w:b/>
          <w:sz w:val="28"/>
          <w:szCs w:val="28"/>
        </w:rPr>
      </w:pPr>
    </w:p>
    <w:p w:rsidR="00C97436" w:rsidRPr="00616F73" w:rsidRDefault="00C97436" w:rsidP="00C97436">
      <w:pPr>
        <w:pStyle w:val="a3"/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Велика війна 1914–1918 рр. і Україна</w:t>
      </w:r>
      <w:r w:rsidRPr="00B2266A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16F73">
        <w:rPr>
          <w:rFonts w:ascii="Times New Roman" w:hAnsi="Times New Roman" w:cs="Times New Roman"/>
          <w:sz w:val="28"/>
          <w:szCs w:val="28"/>
        </w:rPr>
        <w:t xml:space="preserve"> 2 т. / Нац. акад. наук України, Ін-т історії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; упоряд. Олександр Реєнт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; [редкол.: В. А. Смолій (голова) та ін.]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6F73">
        <w:rPr>
          <w:rFonts w:ascii="Times New Roman" w:hAnsi="Times New Roman" w:cs="Times New Roman"/>
          <w:sz w:val="28"/>
          <w:szCs w:val="28"/>
        </w:rPr>
        <w:t xml:space="preserve"> Київ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Кліо, 2013–2015.</w:t>
      </w:r>
    </w:p>
    <w:p w:rsidR="00C97436" w:rsidRPr="00616F73" w:rsidRDefault="00C97436" w:rsidP="00C97436">
      <w:pPr>
        <w:pStyle w:val="a3"/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Гилберт М. Первая мировая война.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Азбука-Аттикур, 2016. 768 с.</w:t>
      </w:r>
    </w:p>
    <w:p w:rsidR="00C97436" w:rsidRPr="00616F73" w:rsidRDefault="00C97436" w:rsidP="00C97436">
      <w:pPr>
        <w:pStyle w:val="a3"/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Дейвіс Н. Європа: Історія / Пер. з англ. П.Таращук, О. Коваленко. Київ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Вид-во С. Павличко «Основи»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6F73">
        <w:rPr>
          <w:rFonts w:ascii="Times New Roman" w:hAnsi="Times New Roman" w:cs="Times New Roman"/>
          <w:sz w:val="28"/>
          <w:szCs w:val="28"/>
        </w:rPr>
        <w:t xml:space="preserve"> 2001. 1463 с.</w:t>
      </w:r>
    </w:p>
    <w:p w:rsidR="00C97436" w:rsidRPr="00616F73" w:rsidRDefault="00C97436" w:rsidP="00C97436">
      <w:pPr>
        <w:pStyle w:val="a3"/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Джон Киган. Великая война. 1914-1918.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Азбука-Аттикур, 2016.  672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с.</w:t>
      </w:r>
    </w:p>
    <w:p w:rsidR="00C97436" w:rsidRPr="00616F73" w:rsidRDefault="00C97436" w:rsidP="00C97436">
      <w:pPr>
        <w:pStyle w:val="a3"/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Перша світова війна і революції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вектори соціокультурних трансформацій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колективна монографія / [С. С. Троян, С. Й. Бобилєва, Н. В. Венгер та ін.]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16F73">
        <w:rPr>
          <w:rFonts w:ascii="Times New Roman" w:hAnsi="Times New Roman" w:cs="Times New Roman"/>
          <w:sz w:val="28"/>
          <w:szCs w:val="28"/>
        </w:rPr>
        <w:t>аук. ред. д.е.н., проф. С. С. Троян. Київ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Кондор, 2017. 280 с.</w:t>
      </w:r>
    </w:p>
    <w:p w:rsidR="00C97436" w:rsidRPr="00616F73" w:rsidRDefault="00C97436" w:rsidP="00C97436">
      <w:pPr>
        <w:pStyle w:val="a3"/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Перша світова війна у фокусі «плинної нестабільності»: міжнародна і внутрішня політика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колективна монографія. Київ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Кондор, 2019. 280 с.</w:t>
      </w:r>
    </w:p>
    <w:p w:rsidR="00C97436" w:rsidRPr="00616F73" w:rsidRDefault="00C97436" w:rsidP="00C97436">
      <w:pPr>
        <w:pStyle w:val="a3"/>
        <w:numPr>
          <w:ilvl w:val="0"/>
          <w:numId w:val="2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Ремарк Е. М. На західному фронті без змін [Електронний ресурс]. Режим доступу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 xml:space="preserve">: </w:t>
      </w:r>
      <w:r w:rsidRPr="00C97436">
        <w:rPr>
          <w:rFonts w:ascii="Times New Roman" w:hAnsi="Times New Roman" w:cs="Times New Roman"/>
          <w:sz w:val="28"/>
          <w:szCs w:val="28"/>
        </w:rPr>
        <w:t>chtyvo</w:t>
      </w:r>
      <w:r w:rsidRPr="00616F73">
        <w:rPr>
          <w:rFonts w:ascii="Times New Roman" w:hAnsi="Times New Roman" w:cs="Times New Roman"/>
          <w:sz w:val="28"/>
          <w:szCs w:val="28"/>
        </w:rPr>
        <w:t>.</w:t>
      </w:r>
      <w:r w:rsidRPr="00C97436">
        <w:rPr>
          <w:rFonts w:ascii="Times New Roman" w:hAnsi="Times New Roman" w:cs="Times New Roman"/>
          <w:sz w:val="28"/>
          <w:szCs w:val="28"/>
        </w:rPr>
        <w:t>org</w:t>
      </w:r>
      <w:r w:rsidRPr="00616F73">
        <w:rPr>
          <w:rFonts w:ascii="Times New Roman" w:hAnsi="Times New Roman" w:cs="Times New Roman"/>
          <w:sz w:val="28"/>
          <w:szCs w:val="28"/>
        </w:rPr>
        <w:t>.</w:t>
      </w:r>
      <w:r w:rsidRPr="00C97436">
        <w:rPr>
          <w:rFonts w:ascii="Times New Roman" w:hAnsi="Times New Roman" w:cs="Times New Roman"/>
          <w:sz w:val="28"/>
          <w:szCs w:val="28"/>
        </w:rPr>
        <w:t>ua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C97436">
        <w:rPr>
          <w:rFonts w:ascii="Times New Roman" w:hAnsi="Times New Roman" w:cs="Times New Roman"/>
          <w:sz w:val="28"/>
          <w:szCs w:val="28"/>
        </w:rPr>
        <w:t>authors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C97436">
        <w:rPr>
          <w:rFonts w:ascii="Times New Roman" w:hAnsi="Times New Roman" w:cs="Times New Roman"/>
          <w:sz w:val="28"/>
          <w:szCs w:val="28"/>
        </w:rPr>
        <w:t>Remark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C97436">
        <w:rPr>
          <w:rFonts w:ascii="Times New Roman" w:hAnsi="Times New Roman" w:cs="Times New Roman"/>
          <w:sz w:val="28"/>
          <w:szCs w:val="28"/>
        </w:rPr>
        <w:t>Erikh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C97436">
        <w:rPr>
          <w:rFonts w:ascii="Times New Roman" w:hAnsi="Times New Roman" w:cs="Times New Roman"/>
          <w:sz w:val="28"/>
          <w:szCs w:val="28"/>
        </w:rPr>
        <w:t>Na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C97436">
        <w:rPr>
          <w:rFonts w:ascii="Times New Roman" w:hAnsi="Times New Roman" w:cs="Times New Roman"/>
          <w:sz w:val="28"/>
          <w:szCs w:val="28"/>
        </w:rPr>
        <w:t>zakhidnomu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C97436">
        <w:rPr>
          <w:rFonts w:ascii="Times New Roman" w:hAnsi="Times New Roman" w:cs="Times New Roman"/>
          <w:sz w:val="28"/>
          <w:szCs w:val="28"/>
        </w:rPr>
        <w:t>fronti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C97436">
        <w:rPr>
          <w:rFonts w:ascii="Times New Roman" w:hAnsi="Times New Roman" w:cs="Times New Roman"/>
          <w:sz w:val="28"/>
          <w:szCs w:val="28"/>
        </w:rPr>
        <w:t>bez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C97436">
        <w:rPr>
          <w:rFonts w:ascii="Times New Roman" w:hAnsi="Times New Roman" w:cs="Times New Roman"/>
          <w:sz w:val="28"/>
          <w:szCs w:val="28"/>
        </w:rPr>
        <w:t>zmin</w:t>
      </w:r>
    </w:p>
    <w:p w:rsidR="00C97436" w:rsidRPr="00C97436" w:rsidRDefault="00C97436" w:rsidP="00C97436">
      <w:pPr>
        <w:rPr>
          <w:b/>
          <w:sz w:val="28"/>
          <w:szCs w:val="28"/>
          <w:lang w:val="tr-TR"/>
        </w:rPr>
      </w:pPr>
    </w:p>
    <w:p w:rsidR="00C97436" w:rsidRDefault="00C97436" w:rsidP="00C97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10. </w:t>
      </w:r>
      <w:r w:rsidRPr="00A80BA4">
        <w:rPr>
          <w:b/>
          <w:sz w:val="28"/>
          <w:szCs w:val="28"/>
        </w:rPr>
        <w:t>Революції в Росії 1917 року</w:t>
      </w:r>
    </w:p>
    <w:p w:rsidR="00C97436" w:rsidRDefault="00C97436" w:rsidP="00C97436">
      <w:pPr>
        <w:ind w:firstLine="360"/>
        <w:rPr>
          <w:b/>
          <w:sz w:val="28"/>
          <w:szCs w:val="28"/>
        </w:rPr>
      </w:pPr>
    </w:p>
    <w:p w:rsidR="00C97436" w:rsidRDefault="00C97436" w:rsidP="00C97436">
      <w:pPr>
        <w:pStyle w:val="a3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Лютнева революція 1917 року.</w:t>
      </w:r>
    </w:p>
    <w:p w:rsidR="00C97436" w:rsidRDefault="00C97436" w:rsidP="00C97436">
      <w:pPr>
        <w:pStyle w:val="a3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Жовтневий переворот.</w:t>
      </w:r>
    </w:p>
    <w:p w:rsidR="00C97436" w:rsidRDefault="00C97436" w:rsidP="00C97436">
      <w:pPr>
        <w:pStyle w:val="a3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Революція в Україні. </w:t>
      </w:r>
    </w:p>
    <w:p w:rsidR="00C97436" w:rsidRDefault="00C97436" w:rsidP="00C97436">
      <w:pPr>
        <w:pStyle w:val="a3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Диктатура пролетаріату.</w:t>
      </w:r>
    </w:p>
    <w:p w:rsidR="00C97436" w:rsidRDefault="00C97436" w:rsidP="00C97436">
      <w:pPr>
        <w:pStyle w:val="a7"/>
        <w:tabs>
          <w:tab w:val="left" w:pos="540"/>
        </w:tabs>
        <w:jc w:val="center"/>
        <w:rPr>
          <w:caps/>
          <w:sz w:val="28"/>
          <w:szCs w:val="28"/>
        </w:rPr>
      </w:pPr>
    </w:p>
    <w:p w:rsidR="00C97436" w:rsidRPr="00616F73" w:rsidRDefault="00C97436" w:rsidP="00C97436">
      <w:pPr>
        <w:jc w:val="center"/>
        <w:rPr>
          <w:b/>
          <w:sz w:val="28"/>
          <w:szCs w:val="28"/>
        </w:rPr>
      </w:pPr>
      <w:r w:rsidRPr="00616F73">
        <w:rPr>
          <w:b/>
          <w:sz w:val="28"/>
          <w:szCs w:val="28"/>
        </w:rPr>
        <w:t>Література</w:t>
      </w:r>
    </w:p>
    <w:p w:rsidR="00C97436" w:rsidRDefault="00C97436" w:rsidP="00C9743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7436" w:rsidRPr="00616F73" w:rsidRDefault="00C97436" w:rsidP="00C97436">
      <w:pPr>
        <w:pStyle w:val="a3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lastRenderedPageBreak/>
        <w:t>Бостан Л. М., Бостан С. К. Історія держави і права зарубіжних країн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навч. посібник. 2-ге вид., перероб. й доп. Київ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 Центр учбової літератури, 2008. 730 с. / [Електронний ресурс]. Режим доступу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</w:t>
      </w:r>
      <w:r w:rsidRPr="00616F73"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16F73">
        <w:rPr>
          <w:rFonts w:ascii="Times New Roman" w:hAnsi="Times New Roman" w:cs="Times New Roman"/>
          <w:sz w:val="28"/>
          <w:szCs w:val="28"/>
        </w:rPr>
        <w:t>://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nlu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POLN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616F73">
        <w:rPr>
          <w:rFonts w:ascii="Times New Roman" w:hAnsi="Times New Roman" w:cs="Times New Roman"/>
          <w:sz w:val="28"/>
          <w:szCs w:val="28"/>
        </w:rPr>
        <w:t>/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CUL</w:t>
      </w:r>
      <w:r w:rsidRPr="00616F73">
        <w:rPr>
          <w:rFonts w:ascii="Times New Roman" w:hAnsi="Times New Roman" w:cs="Times New Roman"/>
          <w:sz w:val="28"/>
          <w:szCs w:val="28"/>
        </w:rPr>
        <w:t>/13-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Isor</w:t>
      </w:r>
      <w:r w:rsidRPr="00616F73">
        <w:rPr>
          <w:rFonts w:ascii="Times New Roman" w:hAnsi="Times New Roman" w:cs="Times New Roman"/>
          <w:sz w:val="28"/>
          <w:szCs w:val="28"/>
        </w:rPr>
        <w:t>._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derzh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prava</w:t>
      </w:r>
      <w:r w:rsidRPr="00616F73">
        <w:rPr>
          <w:rFonts w:ascii="Times New Roman" w:hAnsi="Times New Roman" w:cs="Times New Roman"/>
          <w:sz w:val="28"/>
          <w:szCs w:val="28"/>
        </w:rPr>
        <w:t>_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Bostan</w:t>
      </w:r>
      <w:r w:rsidRPr="00616F73">
        <w:rPr>
          <w:rFonts w:ascii="Times New Roman" w:hAnsi="Times New Roman" w:cs="Times New Roman"/>
          <w:sz w:val="28"/>
          <w:szCs w:val="28"/>
        </w:rPr>
        <w:t>.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C97436" w:rsidRPr="00616F73" w:rsidRDefault="00C97436" w:rsidP="00C97436">
      <w:pPr>
        <w:pStyle w:val="a3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t>Історія держави і права зарубіжних країн (Середньовіччя та ранній новий час): навч. посібник /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Тищик (ред.)</w:t>
      </w:r>
      <w:r>
        <w:rPr>
          <w:rFonts w:ascii="Times New Roman" w:hAnsi="Times New Roman"/>
          <w:sz w:val="28"/>
          <w:szCs w:val="28"/>
        </w:rPr>
        <w:t>.</w:t>
      </w:r>
      <w:r w:rsidRPr="00616F73">
        <w:rPr>
          <w:rFonts w:ascii="Times New Roman" w:hAnsi="Times New Roman"/>
          <w:sz w:val="28"/>
          <w:szCs w:val="28"/>
        </w:rPr>
        <w:t xml:space="preserve"> Львів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Світ, 2006.</w:t>
      </w:r>
    </w:p>
    <w:p w:rsidR="00C97436" w:rsidRPr="00616F73" w:rsidRDefault="00C97436" w:rsidP="00C97436">
      <w:pPr>
        <w:pStyle w:val="a3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t>Кульчицький С. В. Російська революція 1917 року: новий погляд. Київ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Наш час, 2008. 79 с.</w:t>
      </w:r>
    </w:p>
    <w:p w:rsidR="00C97436" w:rsidRPr="00616F73" w:rsidRDefault="00C97436" w:rsidP="00C97436">
      <w:pPr>
        <w:pStyle w:val="a3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t xml:space="preserve">Ленин В. </w:t>
      </w:r>
      <w:r w:rsidRPr="00616F73">
        <w:rPr>
          <w:rFonts w:ascii="Times New Roman" w:hAnsi="Times New Roman"/>
          <w:sz w:val="28"/>
          <w:szCs w:val="28"/>
          <w:lang w:val="ru-RU"/>
        </w:rPr>
        <w:t>Государство и революция</w:t>
      </w:r>
      <w:r w:rsidRPr="00616F73">
        <w:rPr>
          <w:rFonts w:ascii="Times New Roman" w:hAnsi="Times New Roman"/>
          <w:sz w:val="28"/>
          <w:szCs w:val="28"/>
        </w:rPr>
        <w:t xml:space="preserve">. Глава </w:t>
      </w:r>
      <w:r w:rsidRPr="00616F73">
        <w:rPr>
          <w:rFonts w:ascii="Times New Roman" w:hAnsi="Times New Roman"/>
          <w:sz w:val="28"/>
          <w:szCs w:val="28"/>
          <w:lang w:val="en-US"/>
        </w:rPr>
        <w:t>V</w:t>
      </w:r>
      <w:r w:rsidRPr="00616F7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16F73">
        <w:rPr>
          <w:rFonts w:ascii="Times New Roman" w:hAnsi="Times New Roman" w:cs="Times New Roman"/>
          <w:sz w:val="28"/>
          <w:szCs w:val="28"/>
        </w:rPr>
        <w:t>[Електронний ресурс]. Режим доступу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</w:t>
      </w:r>
      <w:r w:rsidRPr="00616F73"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  <w:lang w:val="en-US"/>
        </w:rPr>
        <w:t>politpros</w:t>
      </w:r>
      <w:r w:rsidRPr="00616F73">
        <w:rPr>
          <w:rFonts w:ascii="Times New Roman" w:hAnsi="Times New Roman"/>
          <w:sz w:val="28"/>
          <w:szCs w:val="28"/>
        </w:rPr>
        <w:t>.</w:t>
      </w:r>
      <w:r w:rsidRPr="00616F73">
        <w:rPr>
          <w:rFonts w:ascii="Times New Roman" w:hAnsi="Times New Roman"/>
          <w:sz w:val="28"/>
          <w:szCs w:val="28"/>
          <w:lang w:val="en-US"/>
        </w:rPr>
        <w:t>com</w:t>
      </w:r>
      <w:r w:rsidRPr="00616F73">
        <w:rPr>
          <w:rFonts w:ascii="Times New Roman" w:hAnsi="Times New Roman"/>
          <w:sz w:val="28"/>
          <w:szCs w:val="28"/>
        </w:rPr>
        <w:t>/</w:t>
      </w:r>
      <w:r w:rsidRPr="00616F73">
        <w:rPr>
          <w:rFonts w:ascii="Times New Roman" w:hAnsi="Times New Roman"/>
          <w:sz w:val="28"/>
          <w:szCs w:val="28"/>
          <w:lang w:val="en-US"/>
        </w:rPr>
        <w:t>library</w:t>
      </w:r>
      <w:r w:rsidRPr="00616F73">
        <w:rPr>
          <w:rFonts w:ascii="Times New Roman" w:hAnsi="Times New Roman"/>
          <w:sz w:val="28"/>
          <w:szCs w:val="28"/>
        </w:rPr>
        <w:t>/13/257/</w:t>
      </w:r>
    </w:p>
    <w:p w:rsidR="00C97436" w:rsidRPr="00616F73" w:rsidRDefault="00C97436" w:rsidP="00C97436">
      <w:pPr>
        <w:pStyle w:val="a3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t>Нариси історії української революції 1917-1921 років. Київ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Наукова думка, 2011. Кн.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1. 390 с.</w:t>
      </w:r>
    </w:p>
    <w:p w:rsidR="00C97436" w:rsidRPr="00616F73" w:rsidRDefault="00C97436" w:rsidP="00C97436">
      <w:pPr>
        <w:pStyle w:val="a3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t>Солдатенко В. Ф. Українська революція. Історичний нарис. Київ</w:t>
      </w:r>
      <w:r>
        <w:rPr>
          <w:rFonts w:ascii="Times New Roman" w:hAnsi="Times New Roman"/>
          <w:sz w:val="28"/>
          <w:szCs w:val="28"/>
        </w:rPr>
        <w:t>, 1999</w:t>
      </w:r>
      <w:r w:rsidRPr="00616F73"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[Електронний ресурс]. Режим доступу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</w:t>
      </w:r>
      <w:r w:rsidRPr="00616F73">
        <w:rPr>
          <w:rFonts w:ascii="Times New Roman" w:hAnsi="Times New Roman"/>
          <w:sz w:val="28"/>
          <w:szCs w:val="28"/>
        </w:rPr>
        <w:t xml:space="preserve"> </w:t>
      </w:r>
      <w:r w:rsidRPr="00C97436">
        <w:rPr>
          <w:rFonts w:ascii="Times New Roman" w:hAnsi="Times New Roman"/>
          <w:sz w:val="28"/>
          <w:szCs w:val="28"/>
        </w:rPr>
        <w:t>chtyvo</w:t>
      </w:r>
      <w:r w:rsidRPr="00616F73">
        <w:rPr>
          <w:rFonts w:ascii="Times New Roman" w:hAnsi="Times New Roman"/>
          <w:sz w:val="28"/>
          <w:szCs w:val="28"/>
        </w:rPr>
        <w:t>.</w:t>
      </w:r>
      <w:r w:rsidRPr="00C97436">
        <w:rPr>
          <w:rFonts w:ascii="Times New Roman" w:hAnsi="Times New Roman"/>
          <w:sz w:val="28"/>
          <w:szCs w:val="28"/>
        </w:rPr>
        <w:t>org</w:t>
      </w:r>
      <w:r w:rsidRPr="00616F73">
        <w:rPr>
          <w:rFonts w:ascii="Times New Roman" w:hAnsi="Times New Roman"/>
          <w:sz w:val="28"/>
          <w:szCs w:val="28"/>
        </w:rPr>
        <w:t>.</w:t>
      </w:r>
      <w:r w:rsidRPr="00C97436">
        <w:rPr>
          <w:rFonts w:ascii="Times New Roman" w:hAnsi="Times New Roman"/>
          <w:sz w:val="28"/>
          <w:szCs w:val="28"/>
        </w:rPr>
        <w:t>ua</w:t>
      </w:r>
      <w:r w:rsidRPr="00616F73">
        <w:rPr>
          <w:rFonts w:ascii="Times New Roman" w:hAnsi="Times New Roman"/>
          <w:sz w:val="28"/>
          <w:szCs w:val="28"/>
        </w:rPr>
        <w:t>/</w:t>
      </w:r>
      <w:r w:rsidRPr="00C97436">
        <w:rPr>
          <w:rFonts w:ascii="Times New Roman" w:hAnsi="Times New Roman"/>
          <w:sz w:val="28"/>
          <w:szCs w:val="28"/>
        </w:rPr>
        <w:t>autors</w:t>
      </w:r>
      <w:r w:rsidRPr="00616F73">
        <w:rPr>
          <w:rFonts w:ascii="Times New Roman" w:hAnsi="Times New Roman"/>
          <w:sz w:val="28"/>
          <w:szCs w:val="28"/>
        </w:rPr>
        <w:t>/</w:t>
      </w:r>
      <w:r w:rsidRPr="00C97436">
        <w:rPr>
          <w:rFonts w:ascii="Times New Roman" w:hAnsi="Times New Roman"/>
          <w:sz w:val="28"/>
          <w:szCs w:val="28"/>
        </w:rPr>
        <w:t>Soldatenko</w:t>
      </w:r>
      <w:r w:rsidRPr="00616F73">
        <w:rPr>
          <w:rFonts w:ascii="Times New Roman" w:hAnsi="Times New Roman"/>
          <w:sz w:val="28"/>
          <w:szCs w:val="28"/>
        </w:rPr>
        <w:t>_</w:t>
      </w:r>
      <w:r w:rsidRPr="00C97436">
        <w:rPr>
          <w:rFonts w:ascii="Times New Roman" w:hAnsi="Times New Roman"/>
          <w:sz w:val="28"/>
          <w:szCs w:val="28"/>
        </w:rPr>
        <w:t>Valerii</w:t>
      </w:r>
      <w:r w:rsidRPr="00616F73">
        <w:rPr>
          <w:rFonts w:ascii="Times New Roman" w:hAnsi="Times New Roman"/>
          <w:sz w:val="28"/>
          <w:szCs w:val="28"/>
        </w:rPr>
        <w:t>/</w:t>
      </w:r>
      <w:r w:rsidRPr="00C97436">
        <w:rPr>
          <w:rFonts w:ascii="Times New Roman" w:hAnsi="Times New Roman"/>
          <w:sz w:val="28"/>
          <w:szCs w:val="28"/>
        </w:rPr>
        <w:t>Ukrainska</w:t>
      </w:r>
      <w:r w:rsidRPr="00616F73">
        <w:rPr>
          <w:rFonts w:ascii="Times New Roman" w:hAnsi="Times New Roman"/>
          <w:sz w:val="28"/>
          <w:szCs w:val="28"/>
        </w:rPr>
        <w:t>_</w:t>
      </w:r>
      <w:r w:rsidRPr="00C97436">
        <w:rPr>
          <w:rFonts w:ascii="Times New Roman" w:hAnsi="Times New Roman"/>
          <w:sz w:val="28"/>
          <w:szCs w:val="28"/>
        </w:rPr>
        <w:t>revolutsiia</w:t>
      </w:r>
      <w:r w:rsidRPr="00616F73">
        <w:rPr>
          <w:rFonts w:ascii="Times New Roman" w:hAnsi="Times New Roman"/>
          <w:sz w:val="28"/>
          <w:szCs w:val="28"/>
        </w:rPr>
        <w:t>_</w:t>
      </w:r>
      <w:r w:rsidRPr="00C97436">
        <w:rPr>
          <w:rFonts w:ascii="Times New Roman" w:hAnsi="Times New Roman"/>
          <w:sz w:val="28"/>
          <w:szCs w:val="28"/>
        </w:rPr>
        <w:t>istorychnyi</w:t>
      </w:r>
      <w:r w:rsidRPr="00616F73">
        <w:rPr>
          <w:rFonts w:ascii="Times New Roman" w:hAnsi="Times New Roman"/>
          <w:sz w:val="28"/>
          <w:szCs w:val="28"/>
        </w:rPr>
        <w:t>_</w:t>
      </w:r>
      <w:r w:rsidRPr="00C97436">
        <w:rPr>
          <w:rFonts w:ascii="Times New Roman" w:hAnsi="Times New Roman"/>
          <w:sz w:val="28"/>
          <w:szCs w:val="28"/>
        </w:rPr>
        <w:t>narys</w:t>
      </w:r>
    </w:p>
    <w:p w:rsidR="00C97436" w:rsidRPr="00616F73" w:rsidRDefault="00C97436" w:rsidP="00C97436">
      <w:pPr>
        <w:pStyle w:val="a3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t xml:space="preserve">Троцкий Л. Моя жизнь. Опыт автобиографии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04A1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лектронны</w:t>
      </w:r>
      <w:r w:rsidRPr="00616F73">
        <w:rPr>
          <w:rFonts w:ascii="Times New Roman" w:hAnsi="Times New Roman" w:cs="Times New Roman"/>
          <w:sz w:val="28"/>
          <w:szCs w:val="28"/>
        </w:rPr>
        <w:t>й ресурс]. Режим доступу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</w:t>
      </w:r>
      <w:r w:rsidRPr="00616F73">
        <w:rPr>
          <w:rFonts w:ascii="Times New Roman" w:hAnsi="Times New Roman"/>
          <w:sz w:val="28"/>
          <w:szCs w:val="28"/>
        </w:rPr>
        <w:t xml:space="preserve"> </w:t>
      </w:r>
      <w:r w:rsidRPr="00C97436">
        <w:rPr>
          <w:rFonts w:ascii="Times New Roman" w:hAnsi="Times New Roman"/>
          <w:sz w:val="28"/>
          <w:szCs w:val="28"/>
        </w:rPr>
        <w:t>magister</w:t>
      </w:r>
      <w:r w:rsidRPr="00616F73">
        <w:rPr>
          <w:rFonts w:ascii="Times New Roman" w:hAnsi="Times New Roman"/>
          <w:sz w:val="28"/>
          <w:szCs w:val="28"/>
        </w:rPr>
        <w:t>.</w:t>
      </w:r>
      <w:r w:rsidRPr="00C97436">
        <w:rPr>
          <w:rFonts w:ascii="Times New Roman" w:hAnsi="Times New Roman"/>
          <w:sz w:val="28"/>
          <w:szCs w:val="28"/>
        </w:rPr>
        <w:t>msk</w:t>
      </w:r>
      <w:r w:rsidRPr="00616F73">
        <w:rPr>
          <w:rFonts w:ascii="Times New Roman" w:hAnsi="Times New Roman"/>
          <w:sz w:val="28"/>
          <w:szCs w:val="28"/>
        </w:rPr>
        <w:t>.</w:t>
      </w:r>
      <w:r w:rsidRPr="00C97436">
        <w:rPr>
          <w:rFonts w:ascii="Times New Roman" w:hAnsi="Times New Roman"/>
          <w:sz w:val="28"/>
          <w:szCs w:val="28"/>
        </w:rPr>
        <w:t>ru</w:t>
      </w:r>
      <w:r w:rsidRPr="00616F73">
        <w:rPr>
          <w:rFonts w:ascii="Times New Roman" w:hAnsi="Times New Roman"/>
          <w:sz w:val="28"/>
          <w:szCs w:val="28"/>
        </w:rPr>
        <w:t>/</w:t>
      </w:r>
      <w:r w:rsidRPr="00C97436">
        <w:rPr>
          <w:rFonts w:ascii="Times New Roman" w:hAnsi="Times New Roman"/>
          <w:sz w:val="28"/>
          <w:szCs w:val="28"/>
        </w:rPr>
        <w:t>library</w:t>
      </w:r>
      <w:r w:rsidRPr="00616F73">
        <w:rPr>
          <w:rFonts w:ascii="Times New Roman" w:hAnsi="Times New Roman"/>
          <w:sz w:val="28"/>
          <w:szCs w:val="28"/>
        </w:rPr>
        <w:t>/</w:t>
      </w:r>
      <w:r w:rsidRPr="00C97436">
        <w:rPr>
          <w:rFonts w:ascii="Times New Roman" w:hAnsi="Times New Roman"/>
          <w:sz w:val="28"/>
          <w:szCs w:val="28"/>
        </w:rPr>
        <w:t>Trotsky</w:t>
      </w:r>
      <w:r w:rsidRPr="00616F73">
        <w:rPr>
          <w:rFonts w:ascii="Times New Roman" w:hAnsi="Times New Roman"/>
          <w:sz w:val="28"/>
          <w:szCs w:val="28"/>
        </w:rPr>
        <w:t>/</w:t>
      </w:r>
      <w:r w:rsidRPr="00C97436">
        <w:rPr>
          <w:rFonts w:ascii="Times New Roman" w:hAnsi="Times New Roman"/>
          <w:sz w:val="28"/>
          <w:szCs w:val="28"/>
        </w:rPr>
        <w:t>trot</w:t>
      </w:r>
      <w:r w:rsidRPr="00616F73">
        <w:rPr>
          <w:rFonts w:ascii="Times New Roman" w:hAnsi="Times New Roman"/>
          <w:sz w:val="28"/>
          <w:szCs w:val="28"/>
        </w:rPr>
        <w:t>1026/</w:t>
      </w:r>
      <w:r w:rsidRPr="00C97436">
        <w:rPr>
          <w:rFonts w:ascii="Times New Roman" w:hAnsi="Times New Roman"/>
          <w:sz w:val="28"/>
          <w:szCs w:val="28"/>
        </w:rPr>
        <w:t>htm</w:t>
      </w:r>
    </w:p>
    <w:p w:rsidR="00C97436" w:rsidRPr="00616F73" w:rsidRDefault="00C97436" w:rsidP="00C97436">
      <w:pPr>
        <w:pStyle w:val="a3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t>Чернявский Г. И. Лев Троцкий. Москва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Молодая гвардия, 2010. 704 с.  («Жизнь замечательных людей»).</w:t>
      </w:r>
    </w:p>
    <w:p w:rsidR="00C97436" w:rsidRPr="00616F73" w:rsidRDefault="00C97436" w:rsidP="00C97436">
      <w:pPr>
        <w:pStyle w:val="a3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t xml:space="preserve">Холодницький В. Захоплення більшовиками влади в Росії – державний переворот чи соціалістична революція </w:t>
      </w:r>
      <w:r w:rsidRPr="00616F73">
        <w:rPr>
          <w:rFonts w:ascii="Times New Roman" w:hAnsi="Times New Roman" w:cs="Times New Roman"/>
          <w:sz w:val="28"/>
          <w:szCs w:val="28"/>
        </w:rPr>
        <w:t>[Електронний ресурс]. Режим доступу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:</w:t>
      </w:r>
      <w:r w:rsidRPr="00616F73"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  <w:lang w:val="en-US"/>
        </w:rPr>
        <w:t>lstp</w:t>
      </w:r>
      <w:r w:rsidRPr="00616F73">
        <w:rPr>
          <w:rFonts w:ascii="Times New Roman" w:hAnsi="Times New Roman"/>
          <w:sz w:val="28"/>
          <w:szCs w:val="28"/>
        </w:rPr>
        <w:t>_2017_25_3.</w:t>
      </w:r>
      <w:r w:rsidRPr="00616F73">
        <w:rPr>
          <w:rFonts w:ascii="Times New Roman" w:hAnsi="Times New Roman"/>
          <w:sz w:val="28"/>
          <w:szCs w:val="28"/>
          <w:lang w:val="en-US"/>
        </w:rPr>
        <w:t>pdf</w:t>
      </w:r>
    </w:p>
    <w:p w:rsidR="00C97436" w:rsidRPr="00616F73" w:rsidRDefault="00C97436" w:rsidP="00C97436">
      <w:pPr>
        <w:pStyle w:val="a3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16F73">
        <w:rPr>
          <w:rFonts w:ascii="Times New Roman" w:hAnsi="Times New Roman"/>
          <w:sz w:val="28"/>
          <w:szCs w:val="28"/>
        </w:rPr>
        <w:t>Хрестоматія з історіі держави і права зарубіжних країн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навч. посібник [для студ. юридичних спец. вищ. закл. освіти] / За ред.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Гончарука. Київ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F73">
        <w:rPr>
          <w:rFonts w:ascii="Times New Roman" w:hAnsi="Times New Roman"/>
          <w:sz w:val="28"/>
          <w:szCs w:val="28"/>
        </w:rPr>
        <w:t>: ІнЮре, 1998. Т.</w:t>
      </w:r>
      <w:r w:rsidRPr="00616F73">
        <w:rPr>
          <w:rFonts w:ascii="Times New Roman" w:hAnsi="Times New Roman" w:cs="Times New Roman"/>
          <w:sz w:val="28"/>
          <w:szCs w:val="28"/>
        </w:rPr>
        <w:t xml:space="preserve"> 1–2.</w:t>
      </w:r>
    </w:p>
    <w:p w:rsidR="00C97436" w:rsidRDefault="00C97436" w:rsidP="00C97436">
      <w:pPr>
        <w:jc w:val="center"/>
        <w:rPr>
          <w:b/>
          <w:sz w:val="28"/>
          <w:szCs w:val="28"/>
        </w:rPr>
      </w:pPr>
      <w:r w:rsidRPr="000C3F94">
        <w:rPr>
          <w:b/>
          <w:sz w:val="28"/>
          <w:szCs w:val="28"/>
        </w:rPr>
        <w:t>Тема 11. Друга світова війна</w:t>
      </w:r>
    </w:p>
    <w:p w:rsidR="00C97436" w:rsidRPr="000C3F94" w:rsidRDefault="00C97436" w:rsidP="00C97436">
      <w:pPr>
        <w:rPr>
          <w:b/>
          <w:sz w:val="28"/>
          <w:szCs w:val="28"/>
        </w:rPr>
      </w:pPr>
    </w:p>
    <w:p w:rsidR="00C97436" w:rsidRDefault="00C97436" w:rsidP="00C97436">
      <w:pPr>
        <w:jc w:val="center"/>
        <w:rPr>
          <w:i/>
          <w:sz w:val="28"/>
          <w:szCs w:val="28"/>
        </w:rPr>
      </w:pPr>
      <w:r w:rsidRPr="0023117A">
        <w:rPr>
          <w:i/>
          <w:sz w:val="28"/>
          <w:szCs w:val="28"/>
        </w:rPr>
        <w:t>Заняття 1</w:t>
      </w:r>
    </w:p>
    <w:p w:rsidR="00C97436" w:rsidRPr="0023117A" w:rsidRDefault="00C97436" w:rsidP="00C97436">
      <w:pPr>
        <w:jc w:val="center"/>
        <w:rPr>
          <w:i/>
          <w:sz w:val="28"/>
          <w:szCs w:val="28"/>
        </w:rPr>
      </w:pPr>
    </w:p>
    <w:p w:rsidR="00C97436" w:rsidRPr="00616F73" w:rsidRDefault="00C97436" w:rsidP="00C97436">
      <w:pPr>
        <w:pStyle w:val="a3"/>
        <w:numPr>
          <w:ilvl w:val="0"/>
          <w:numId w:val="26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Чи була можливість уникнути війни?</w:t>
      </w:r>
    </w:p>
    <w:p w:rsidR="00C97436" w:rsidRPr="00616F73" w:rsidRDefault="00C97436" w:rsidP="00C97436">
      <w:pPr>
        <w:pStyle w:val="a3"/>
        <w:numPr>
          <w:ilvl w:val="1"/>
          <w:numId w:val="26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Умови і причини.</w:t>
      </w:r>
    </w:p>
    <w:p w:rsidR="00C97436" w:rsidRPr="00616F73" w:rsidRDefault="00C97436" w:rsidP="00C97436">
      <w:pPr>
        <w:pStyle w:val="a3"/>
        <w:numPr>
          <w:ilvl w:val="1"/>
          <w:numId w:val="26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Мюнхенська угода.</w:t>
      </w:r>
    </w:p>
    <w:p w:rsidR="00C97436" w:rsidRPr="00616F73" w:rsidRDefault="00C97436" w:rsidP="00C97436">
      <w:pPr>
        <w:pStyle w:val="a3"/>
        <w:numPr>
          <w:ilvl w:val="1"/>
          <w:numId w:val="26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Пакт Молотова-Ріббентропа.</w:t>
      </w:r>
    </w:p>
    <w:p w:rsidR="00C97436" w:rsidRPr="00616F73" w:rsidRDefault="00C97436" w:rsidP="00C97436">
      <w:pPr>
        <w:pStyle w:val="a3"/>
        <w:numPr>
          <w:ilvl w:val="0"/>
          <w:numId w:val="26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Позиції і склад учасників війни.</w:t>
      </w:r>
    </w:p>
    <w:p w:rsidR="00C97436" w:rsidRPr="00616F73" w:rsidRDefault="00C97436" w:rsidP="00C97436">
      <w:pPr>
        <w:pStyle w:val="a3"/>
        <w:numPr>
          <w:ilvl w:val="1"/>
          <w:numId w:val="26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Блок країн Осі.</w:t>
      </w:r>
    </w:p>
    <w:p w:rsidR="00C97436" w:rsidRPr="00616F73" w:rsidRDefault="00C97436" w:rsidP="00C97436">
      <w:pPr>
        <w:pStyle w:val="a3"/>
        <w:numPr>
          <w:ilvl w:val="1"/>
          <w:numId w:val="26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Антигітлерівська коаліція.</w:t>
      </w:r>
    </w:p>
    <w:p w:rsidR="00C97436" w:rsidRDefault="00C97436" w:rsidP="00C97436">
      <w:pPr>
        <w:rPr>
          <w:sz w:val="28"/>
          <w:szCs w:val="28"/>
        </w:rPr>
      </w:pPr>
    </w:p>
    <w:p w:rsidR="00C97436" w:rsidRDefault="00C97436" w:rsidP="00C97436">
      <w:pPr>
        <w:jc w:val="center"/>
        <w:rPr>
          <w:i/>
          <w:sz w:val="28"/>
          <w:szCs w:val="28"/>
        </w:rPr>
      </w:pPr>
      <w:r w:rsidRPr="0023117A">
        <w:rPr>
          <w:i/>
          <w:sz w:val="28"/>
          <w:szCs w:val="28"/>
        </w:rPr>
        <w:t>Заняття 2</w:t>
      </w:r>
    </w:p>
    <w:p w:rsidR="00C97436" w:rsidRPr="0023117A" w:rsidRDefault="00C97436" w:rsidP="00C97436">
      <w:pPr>
        <w:jc w:val="center"/>
        <w:rPr>
          <w:i/>
          <w:sz w:val="28"/>
          <w:szCs w:val="28"/>
        </w:rPr>
      </w:pPr>
    </w:p>
    <w:p w:rsidR="00C97436" w:rsidRPr="00616F73" w:rsidRDefault="00C97436" w:rsidP="00C97436">
      <w:pPr>
        <w:pStyle w:val="a3"/>
        <w:numPr>
          <w:ilvl w:val="0"/>
          <w:numId w:val="27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Результати Другої світової війни.</w:t>
      </w:r>
    </w:p>
    <w:p w:rsidR="00C97436" w:rsidRPr="00616F73" w:rsidRDefault="00C97436" w:rsidP="00C97436">
      <w:pPr>
        <w:pStyle w:val="a3"/>
        <w:numPr>
          <w:ilvl w:val="1"/>
          <w:numId w:val="27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Ялтинська і Потсдамська мирні конференції.</w:t>
      </w:r>
    </w:p>
    <w:p w:rsidR="00C97436" w:rsidRPr="00616F73" w:rsidRDefault="00C97436" w:rsidP="00C97436">
      <w:pPr>
        <w:pStyle w:val="a3"/>
        <w:numPr>
          <w:ilvl w:val="1"/>
          <w:numId w:val="27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Нюрнберзький процес.</w:t>
      </w:r>
    </w:p>
    <w:p w:rsidR="00C97436" w:rsidRPr="00616F73" w:rsidRDefault="00C97436" w:rsidP="00C97436">
      <w:pPr>
        <w:pStyle w:val="a3"/>
        <w:numPr>
          <w:ilvl w:val="1"/>
          <w:numId w:val="27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Фултонська промова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Черчілля.</w:t>
      </w:r>
    </w:p>
    <w:p w:rsidR="00C97436" w:rsidRPr="00616F73" w:rsidRDefault="00C97436" w:rsidP="00C97436">
      <w:pPr>
        <w:pStyle w:val="a3"/>
        <w:numPr>
          <w:ilvl w:val="0"/>
          <w:numId w:val="27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616F73">
        <w:rPr>
          <w:rFonts w:ascii="Times New Roman" w:hAnsi="Times New Roman" w:cs="Times New Roman"/>
          <w:sz w:val="28"/>
          <w:szCs w:val="28"/>
        </w:rPr>
        <w:t>Україна в Другій світовій війні.</w:t>
      </w:r>
    </w:p>
    <w:p w:rsidR="00C97436" w:rsidRPr="00C97436" w:rsidRDefault="00C97436" w:rsidP="00C97436">
      <w:pPr>
        <w:rPr>
          <w:sz w:val="28"/>
          <w:szCs w:val="28"/>
          <w:lang w:val="ru-RU"/>
        </w:rPr>
      </w:pPr>
    </w:p>
    <w:p w:rsidR="00C97436" w:rsidRDefault="00C97436" w:rsidP="00C97436">
      <w:pPr>
        <w:jc w:val="center"/>
        <w:rPr>
          <w:b/>
          <w:sz w:val="28"/>
          <w:szCs w:val="28"/>
        </w:rPr>
      </w:pPr>
      <w:r w:rsidRPr="000C3F94">
        <w:rPr>
          <w:b/>
          <w:sz w:val="28"/>
          <w:szCs w:val="28"/>
        </w:rPr>
        <w:t>Література</w:t>
      </w:r>
    </w:p>
    <w:p w:rsidR="00C97436" w:rsidRDefault="00C97436" w:rsidP="00C97436">
      <w:pPr>
        <w:jc w:val="center"/>
        <w:rPr>
          <w:b/>
          <w:sz w:val="28"/>
          <w:szCs w:val="28"/>
        </w:rPr>
      </w:pPr>
    </w:p>
    <w:p w:rsidR="00C97436" w:rsidRDefault="00C97436" w:rsidP="00C97436">
      <w:pPr>
        <w:pStyle w:val="a3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Бивор Е. Вторая мировая война. Москва : КоЛибри, 2014. 992 с.</w:t>
      </w:r>
    </w:p>
    <w:p w:rsidR="00C97436" w:rsidRDefault="00C97436" w:rsidP="00C97436">
      <w:pPr>
        <w:pStyle w:val="a3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Галушка А., Брайлян Є. Змова диктаторів. Поділ Європи між Гітлером і Сталіним 1939</w:t>
      </w:r>
      <w:r w:rsidRPr="00616F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1941. Харків : Клуб Сімейного Дозвілля, 2018. 368 с.</w:t>
      </w:r>
    </w:p>
    <w:p w:rsidR="00C97436" w:rsidRDefault="00C97436" w:rsidP="00C97436">
      <w:pPr>
        <w:pStyle w:val="a3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 В. Криголам. Вид-во : «Зелений пес», 2015. 656 с.</w:t>
      </w:r>
    </w:p>
    <w:p w:rsidR="00C97436" w:rsidRDefault="00C97436" w:rsidP="00C97436">
      <w:pPr>
        <w:pStyle w:val="a3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Черчілль В. Спогади про Другу світову війну. Київ : Вид-во Жупанського, 2018. Т. 1–2. </w:t>
      </w:r>
    </w:p>
    <w:p w:rsidR="00C97436" w:rsidRPr="000C3F94" w:rsidRDefault="00C97436" w:rsidP="00C97436">
      <w:pPr>
        <w:pStyle w:val="a3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Ширер В. Зліт і падіння Третього Райху. Історія нацистської Німеччини.  Київ : Наш Формат, 2017.</w:t>
      </w:r>
      <w:r w:rsidRPr="00290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1–2.</w:t>
      </w:r>
    </w:p>
    <w:p w:rsidR="00C97436" w:rsidRDefault="00C97436" w:rsidP="00C97436">
      <w:pPr>
        <w:rPr>
          <w:sz w:val="28"/>
          <w:szCs w:val="28"/>
        </w:rPr>
      </w:pPr>
    </w:p>
    <w:p w:rsidR="00C97436" w:rsidRPr="002D4240" w:rsidRDefault="00C97436" w:rsidP="00C97436">
      <w:pPr>
        <w:jc w:val="center"/>
        <w:rPr>
          <w:rStyle w:val="1"/>
          <w:b/>
          <w:sz w:val="28"/>
          <w:szCs w:val="28"/>
          <w:lang w:val="ru-RU"/>
        </w:rPr>
      </w:pPr>
      <w:r w:rsidRPr="00C97436">
        <w:rPr>
          <w:rStyle w:val="1"/>
          <w:b/>
          <w:sz w:val="28"/>
          <w:szCs w:val="28"/>
          <w:lang w:val="ru-RU"/>
        </w:rPr>
        <w:t>Тема 12. Теорія та пра</w:t>
      </w:r>
      <w:r w:rsidRPr="002D4240">
        <w:rPr>
          <w:rStyle w:val="1"/>
          <w:b/>
          <w:sz w:val="28"/>
          <w:szCs w:val="28"/>
          <w:lang w:val="ru-RU"/>
        </w:rPr>
        <w:t>ктика побудови Держави Ізраїль</w:t>
      </w:r>
    </w:p>
    <w:p w:rsidR="00C97436" w:rsidRDefault="00C97436" w:rsidP="00C97436">
      <w:pPr>
        <w:pStyle w:val="a3"/>
        <w:jc w:val="both"/>
        <w:rPr>
          <w:rStyle w:val="1"/>
          <w:rFonts w:ascii="Times New Roman" w:hAnsi="Times New Roman"/>
          <w:sz w:val="28"/>
          <w:szCs w:val="28"/>
          <w:lang w:val="ru-RU"/>
        </w:rPr>
      </w:pPr>
    </w:p>
    <w:p w:rsidR="00C97436" w:rsidRDefault="00C97436" w:rsidP="00C97436">
      <w:pPr>
        <w:pStyle w:val="a3"/>
        <w:numPr>
          <w:ilvl w:val="0"/>
          <w:numId w:val="17"/>
        </w:numPr>
        <w:spacing w:after="0" w:line="240" w:lineRule="auto"/>
        <w:ind w:left="567" w:hanging="425"/>
        <w:jc w:val="both"/>
        <w:rPr>
          <w:rStyle w:val="1"/>
          <w:rFonts w:ascii="Times New Roman" w:hAnsi="Times New Roman"/>
          <w:sz w:val="28"/>
          <w:szCs w:val="28"/>
          <w:lang w:val="ru-RU"/>
        </w:rPr>
      </w:pPr>
      <w:r>
        <w:rPr>
          <w:rStyle w:val="1"/>
          <w:rFonts w:ascii="Times New Roman" w:hAnsi="Times New Roman"/>
          <w:sz w:val="28"/>
          <w:szCs w:val="28"/>
          <w:lang w:val="ru-RU"/>
        </w:rPr>
        <w:t>Сіоністські конгреси і ключові положення програми побудови Держави Ізраїль.</w:t>
      </w:r>
    </w:p>
    <w:p w:rsidR="00C97436" w:rsidRDefault="00C97436" w:rsidP="00C97436">
      <w:pPr>
        <w:pStyle w:val="a3"/>
        <w:numPr>
          <w:ilvl w:val="0"/>
          <w:numId w:val="17"/>
        </w:numPr>
        <w:spacing w:after="0" w:line="240" w:lineRule="auto"/>
        <w:ind w:left="567" w:hanging="425"/>
        <w:jc w:val="both"/>
        <w:rPr>
          <w:rStyle w:val="1"/>
          <w:rFonts w:ascii="Times New Roman" w:hAnsi="Times New Roman"/>
          <w:sz w:val="28"/>
          <w:szCs w:val="28"/>
          <w:lang w:val="ru-RU"/>
        </w:rPr>
      </w:pPr>
      <w:r>
        <w:rPr>
          <w:rStyle w:val="1"/>
          <w:rFonts w:ascii="Times New Roman" w:hAnsi="Times New Roman"/>
          <w:sz w:val="28"/>
          <w:szCs w:val="28"/>
          <w:lang w:val="ru-RU"/>
        </w:rPr>
        <w:t>Єврейська «Держава в дорозі».</w:t>
      </w:r>
    </w:p>
    <w:p w:rsidR="00C97436" w:rsidRPr="0029078E" w:rsidRDefault="00C97436" w:rsidP="00C97436">
      <w:pPr>
        <w:ind w:left="851" w:hanging="425"/>
        <w:jc w:val="both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>2.1.</w:t>
      </w:r>
      <w:r w:rsidRPr="0029078E">
        <w:rPr>
          <w:rStyle w:val="1"/>
          <w:sz w:val="28"/>
          <w:szCs w:val="28"/>
          <w:lang w:val="ru-RU"/>
        </w:rPr>
        <w:t xml:space="preserve"> Формування території</w:t>
      </w:r>
      <w:r>
        <w:rPr>
          <w:rStyle w:val="1"/>
          <w:sz w:val="28"/>
          <w:szCs w:val="28"/>
          <w:lang w:val="ru-RU"/>
        </w:rPr>
        <w:t>.</w:t>
      </w:r>
    </w:p>
    <w:p w:rsidR="00C97436" w:rsidRPr="0029078E" w:rsidRDefault="00C97436" w:rsidP="00C97436">
      <w:pPr>
        <w:ind w:left="851" w:hanging="425"/>
        <w:jc w:val="both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>2.2.</w:t>
      </w:r>
      <w:r w:rsidRPr="0029078E">
        <w:rPr>
          <w:rStyle w:val="1"/>
          <w:sz w:val="28"/>
          <w:szCs w:val="28"/>
          <w:lang w:val="ru-RU"/>
        </w:rPr>
        <w:t xml:space="preserve"> </w:t>
      </w:r>
      <w:r>
        <w:rPr>
          <w:rStyle w:val="1"/>
          <w:sz w:val="28"/>
          <w:szCs w:val="28"/>
          <w:lang w:val="ru-RU"/>
        </w:rPr>
        <w:t>«</w:t>
      </w:r>
      <w:r w:rsidRPr="0029078E">
        <w:rPr>
          <w:rStyle w:val="1"/>
          <w:sz w:val="28"/>
          <w:szCs w:val="28"/>
          <w:lang w:val="ru-RU"/>
        </w:rPr>
        <w:t>Старий</w:t>
      </w:r>
      <w:r>
        <w:rPr>
          <w:rStyle w:val="1"/>
          <w:sz w:val="28"/>
          <w:szCs w:val="28"/>
          <w:lang w:val="ru-RU"/>
        </w:rPr>
        <w:t>»</w:t>
      </w:r>
      <w:r w:rsidRPr="0029078E">
        <w:rPr>
          <w:rStyle w:val="1"/>
          <w:sz w:val="28"/>
          <w:szCs w:val="28"/>
          <w:lang w:val="ru-RU"/>
        </w:rPr>
        <w:t xml:space="preserve"> і </w:t>
      </w:r>
      <w:r>
        <w:rPr>
          <w:rStyle w:val="1"/>
          <w:sz w:val="28"/>
          <w:szCs w:val="28"/>
          <w:lang w:val="ru-RU"/>
        </w:rPr>
        <w:t>«</w:t>
      </w:r>
      <w:r w:rsidRPr="0029078E">
        <w:rPr>
          <w:rStyle w:val="1"/>
          <w:sz w:val="28"/>
          <w:szCs w:val="28"/>
          <w:lang w:val="ru-RU"/>
        </w:rPr>
        <w:t>новий</w:t>
      </w:r>
      <w:r>
        <w:rPr>
          <w:rStyle w:val="1"/>
          <w:sz w:val="28"/>
          <w:szCs w:val="28"/>
          <w:lang w:val="ru-RU"/>
        </w:rPr>
        <w:t>»</w:t>
      </w:r>
      <w:r w:rsidRPr="0029078E">
        <w:rPr>
          <w:rStyle w:val="1"/>
          <w:sz w:val="28"/>
          <w:szCs w:val="28"/>
          <w:lang w:val="ru-RU"/>
        </w:rPr>
        <w:t xml:space="preserve"> їшув</w:t>
      </w:r>
      <w:r>
        <w:rPr>
          <w:rStyle w:val="1"/>
          <w:sz w:val="28"/>
          <w:szCs w:val="28"/>
          <w:lang w:val="ru-RU"/>
        </w:rPr>
        <w:t>.</w:t>
      </w:r>
    </w:p>
    <w:p w:rsidR="00C97436" w:rsidRPr="0029078E" w:rsidRDefault="00C97436" w:rsidP="00C97436">
      <w:pPr>
        <w:ind w:left="851" w:hanging="425"/>
        <w:jc w:val="both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>2.3.</w:t>
      </w:r>
      <w:r w:rsidRPr="0029078E">
        <w:rPr>
          <w:rStyle w:val="1"/>
          <w:sz w:val="28"/>
          <w:szCs w:val="28"/>
          <w:lang w:val="ru-RU"/>
        </w:rPr>
        <w:t xml:space="preserve"> Еволюція інститутів</w:t>
      </w:r>
      <w:r>
        <w:rPr>
          <w:rStyle w:val="1"/>
          <w:sz w:val="28"/>
          <w:szCs w:val="28"/>
          <w:lang w:val="ru-RU"/>
        </w:rPr>
        <w:t>.</w:t>
      </w:r>
      <w:r w:rsidRPr="0029078E">
        <w:rPr>
          <w:rStyle w:val="1"/>
          <w:sz w:val="28"/>
          <w:szCs w:val="28"/>
          <w:lang w:val="ru-RU"/>
        </w:rPr>
        <w:t xml:space="preserve"> </w:t>
      </w:r>
    </w:p>
    <w:p w:rsidR="00C97436" w:rsidRDefault="00C97436" w:rsidP="00C97436">
      <w:pPr>
        <w:pStyle w:val="a3"/>
        <w:numPr>
          <w:ilvl w:val="0"/>
          <w:numId w:val="17"/>
        </w:numPr>
        <w:spacing w:after="0" w:line="240" w:lineRule="auto"/>
        <w:ind w:left="567" w:hanging="425"/>
        <w:jc w:val="both"/>
        <w:rPr>
          <w:rStyle w:val="1"/>
          <w:rFonts w:ascii="Times New Roman" w:hAnsi="Times New Roman"/>
          <w:sz w:val="28"/>
          <w:szCs w:val="28"/>
          <w:lang w:val="ru-RU"/>
        </w:rPr>
      </w:pPr>
      <w:r>
        <w:rPr>
          <w:rStyle w:val="1"/>
          <w:rFonts w:ascii="Times New Roman" w:hAnsi="Times New Roman"/>
          <w:sz w:val="28"/>
          <w:szCs w:val="28"/>
          <w:lang w:val="ru-RU"/>
        </w:rPr>
        <w:t>Чинники та загрози побудови Держави Ізраїль.</w:t>
      </w:r>
    </w:p>
    <w:p w:rsidR="00C97436" w:rsidRDefault="00C97436" w:rsidP="00C97436">
      <w:pPr>
        <w:pStyle w:val="a3"/>
        <w:jc w:val="both"/>
        <w:rPr>
          <w:rStyle w:val="1"/>
          <w:rFonts w:ascii="Times New Roman" w:hAnsi="Times New Roman"/>
          <w:sz w:val="28"/>
          <w:szCs w:val="28"/>
          <w:lang w:val="ru-RU"/>
        </w:rPr>
      </w:pPr>
    </w:p>
    <w:p w:rsidR="00C97436" w:rsidRDefault="00C97436" w:rsidP="00C97436">
      <w:pPr>
        <w:jc w:val="center"/>
        <w:rPr>
          <w:rStyle w:val="1"/>
          <w:b/>
          <w:sz w:val="28"/>
          <w:szCs w:val="28"/>
          <w:lang w:val="ru-RU"/>
        </w:rPr>
      </w:pPr>
    </w:p>
    <w:p w:rsidR="00C97436" w:rsidRDefault="00C97436" w:rsidP="00C97436">
      <w:pPr>
        <w:jc w:val="center"/>
        <w:rPr>
          <w:rStyle w:val="1"/>
          <w:b/>
          <w:sz w:val="28"/>
          <w:szCs w:val="28"/>
          <w:lang w:val="ru-RU"/>
        </w:rPr>
      </w:pPr>
    </w:p>
    <w:p w:rsidR="00C97436" w:rsidRDefault="00C97436" w:rsidP="00C97436">
      <w:pPr>
        <w:jc w:val="center"/>
        <w:rPr>
          <w:rStyle w:val="1"/>
          <w:b/>
          <w:sz w:val="28"/>
          <w:szCs w:val="28"/>
          <w:lang w:val="ru-RU"/>
        </w:rPr>
      </w:pPr>
    </w:p>
    <w:p w:rsidR="00C97436" w:rsidRDefault="00C97436" w:rsidP="00C97436">
      <w:pPr>
        <w:jc w:val="center"/>
        <w:rPr>
          <w:rStyle w:val="1"/>
          <w:b/>
          <w:sz w:val="28"/>
          <w:szCs w:val="28"/>
          <w:lang w:val="ru-RU"/>
        </w:rPr>
      </w:pPr>
      <w:r w:rsidRPr="00616F73">
        <w:rPr>
          <w:rStyle w:val="1"/>
          <w:b/>
          <w:sz w:val="28"/>
          <w:szCs w:val="28"/>
          <w:lang w:val="ru-RU"/>
        </w:rPr>
        <w:t>Література</w:t>
      </w:r>
    </w:p>
    <w:p w:rsidR="00C97436" w:rsidRPr="00616F73" w:rsidRDefault="00C97436" w:rsidP="00C97436">
      <w:pPr>
        <w:jc w:val="center"/>
        <w:rPr>
          <w:rStyle w:val="1"/>
          <w:b/>
          <w:sz w:val="28"/>
          <w:szCs w:val="28"/>
          <w:lang w:val="ru-RU"/>
        </w:rPr>
      </w:pPr>
    </w:p>
    <w:p w:rsidR="00C97436" w:rsidRPr="00616F73" w:rsidRDefault="00C97436" w:rsidP="00C97436">
      <w:pPr>
        <w:pStyle w:val="a3"/>
        <w:numPr>
          <w:ilvl w:val="0"/>
          <w:numId w:val="28"/>
        </w:numPr>
        <w:spacing w:after="0" w:line="240" w:lineRule="auto"/>
        <w:ind w:left="567" w:hanging="425"/>
        <w:jc w:val="both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 w:rsidRPr="00616F73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Держава Ізраїль: політика і суспільство: навч. </w:t>
      </w: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>п</w:t>
      </w:r>
      <w:r w:rsidRPr="00616F73">
        <w:rPr>
          <w:rStyle w:val="1"/>
          <w:rFonts w:ascii="Times New Roman" w:hAnsi="Times New Roman" w:cs="Times New Roman"/>
          <w:sz w:val="28"/>
          <w:szCs w:val="28"/>
          <w:lang w:val="ru-RU"/>
        </w:rPr>
        <w:t>осібник / В. Ханін, А.</w:t>
      </w: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6F73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Романюк, В. Чернін. </w:t>
      </w:r>
      <w:proofErr w:type="gramStart"/>
      <w:r w:rsidRPr="00616F73">
        <w:rPr>
          <w:rStyle w:val="1"/>
          <w:rFonts w:ascii="Times New Roman" w:hAnsi="Times New Roman" w:cs="Times New Roman"/>
          <w:sz w:val="28"/>
          <w:szCs w:val="28"/>
          <w:lang w:val="ru-RU"/>
        </w:rPr>
        <w:t>Львів</w:t>
      </w: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6F73">
        <w:rPr>
          <w:rStyle w:val="1"/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616F73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ЛНУ імені Івана Франка, 2017. 372 с.</w:t>
      </w:r>
    </w:p>
    <w:p w:rsidR="00C97436" w:rsidRPr="00616F73" w:rsidRDefault="00C97436" w:rsidP="00C97436">
      <w:pPr>
        <w:pStyle w:val="10"/>
        <w:numPr>
          <w:ilvl w:val="0"/>
          <w:numId w:val="28"/>
        </w:numPr>
        <w:ind w:left="567" w:hanging="425"/>
        <w:jc w:val="both"/>
        <w:rPr>
          <w:rStyle w:val="1"/>
          <w:rFonts w:eastAsia="Calibri"/>
          <w:sz w:val="28"/>
          <w:szCs w:val="28"/>
          <w:lang w:val="uk-UA"/>
        </w:rPr>
      </w:pPr>
      <w:r w:rsidRPr="00616F73">
        <w:rPr>
          <w:rStyle w:val="1"/>
          <w:rFonts w:eastAsia="Calibri"/>
          <w:sz w:val="28"/>
          <w:szCs w:val="28"/>
        </w:rPr>
        <w:t>Воробьев</w:t>
      </w:r>
      <w:r w:rsidRPr="00616F73">
        <w:rPr>
          <w:rStyle w:val="1"/>
          <w:rFonts w:eastAsia="Calibri"/>
          <w:sz w:val="28"/>
          <w:szCs w:val="28"/>
          <w:lang w:val="uk-UA"/>
        </w:rPr>
        <w:t xml:space="preserve"> </w:t>
      </w:r>
      <w:r w:rsidRPr="00616F73">
        <w:rPr>
          <w:rStyle w:val="1"/>
          <w:rFonts w:eastAsia="Calibri"/>
          <w:sz w:val="28"/>
          <w:szCs w:val="28"/>
        </w:rPr>
        <w:t>В.</w:t>
      </w:r>
      <w:r w:rsidRPr="00616F73">
        <w:rPr>
          <w:rStyle w:val="1"/>
          <w:rFonts w:eastAsia="Calibri"/>
          <w:sz w:val="28"/>
          <w:szCs w:val="28"/>
          <w:lang w:val="uk-UA"/>
        </w:rPr>
        <w:t xml:space="preserve"> </w:t>
      </w:r>
      <w:r w:rsidRPr="00616F73">
        <w:rPr>
          <w:rStyle w:val="1"/>
          <w:rFonts w:eastAsia="Calibri"/>
          <w:sz w:val="28"/>
          <w:szCs w:val="28"/>
        </w:rPr>
        <w:t>П. Конституционно-правова</w:t>
      </w:r>
      <w:r w:rsidRPr="00616F73">
        <w:rPr>
          <w:rStyle w:val="1"/>
          <w:rFonts w:eastAsia="Calibri"/>
          <w:sz w:val="28"/>
          <w:szCs w:val="28"/>
          <w:lang w:val="uk-UA"/>
        </w:rPr>
        <w:t xml:space="preserve">я </w:t>
      </w:r>
      <w:r w:rsidRPr="00616F73">
        <w:rPr>
          <w:rStyle w:val="1"/>
          <w:rFonts w:eastAsia="Calibri"/>
          <w:sz w:val="28"/>
          <w:szCs w:val="28"/>
        </w:rPr>
        <w:t>система</w:t>
      </w:r>
      <w:r w:rsidRPr="00616F73">
        <w:rPr>
          <w:rStyle w:val="1"/>
          <w:rFonts w:eastAsia="Calibri"/>
          <w:sz w:val="28"/>
          <w:szCs w:val="28"/>
          <w:lang w:val="uk-UA"/>
        </w:rPr>
        <w:t xml:space="preserve"> </w:t>
      </w:r>
      <w:r w:rsidRPr="00616F73">
        <w:rPr>
          <w:rStyle w:val="1"/>
          <w:rFonts w:eastAsia="Calibri"/>
          <w:sz w:val="28"/>
          <w:szCs w:val="28"/>
        </w:rPr>
        <w:t>Государства</w:t>
      </w:r>
      <w:r w:rsidRPr="00616F73">
        <w:rPr>
          <w:rStyle w:val="1"/>
          <w:rFonts w:eastAsia="Calibri"/>
          <w:sz w:val="28"/>
          <w:szCs w:val="28"/>
          <w:lang w:val="uk-UA"/>
        </w:rPr>
        <w:t xml:space="preserve"> </w:t>
      </w:r>
      <w:r w:rsidRPr="00616F73">
        <w:rPr>
          <w:rStyle w:val="1"/>
          <w:rFonts w:eastAsia="Calibri"/>
          <w:sz w:val="28"/>
          <w:szCs w:val="28"/>
        </w:rPr>
        <w:t>Израиль</w:t>
      </w:r>
      <w:r w:rsidRPr="00616F73">
        <w:rPr>
          <w:rStyle w:val="1"/>
          <w:rFonts w:eastAsia="Calibri"/>
          <w:sz w:val="28"/>
          <w:szCs w:val="28"/>
          <w:lang w:val="uk-UA"/>
        </w:rPr>
        <w:t xml:space="preserve"> / В. П. </w:t>
      </w:r>
      <w:r w:rsidRPr="00616F73">
        <w:rPr>
          <w:rStyle w:val="1"/>
          <w:rFonts w:eastAsia="Calibri"/>
          <w:sz w:val="28"/>
          <w:szCs w:val="28"/>
        </w:rPr>
        <w:t>Воробьев.</w:t>
      </w:r>
      <w:r>
        <w:rPr>
          <w:rStyle w:val="1"/>
          <w:rFonts w:eastAsia="Calibri"/>
          <w:sz w:val="28"/>
          <w:szCs w:val="28"/>
          <w:lang w:val="uk-UA"/>
        </w:rPr>
        <w:t xml:space="preserve"> </w:t>
      </w:r>
      <w:r w:rsidRPr="00616F73">
        <w:rPr>
          <w:rStyle w:val="1"/>
          <w:rFonts w:eastAsia="Calibri"/>
          <w:sz w:val="28"/>
          <w:szCs w:val="28"/>
          <w:lang w:val="uk-UA"/>
        </w:rPr>
        <w:t xml:space="preserve"> </w:t>
      </w:r>
      <w:proofErr w:type="gramStart"/>
      <w:r w:rsidRPr="00616F73">
        <w:rPr>
          <w:rStyle w:val="1"/>
          <w:rFonts w:eastAsia="Calibri"/>
          <w:sz w:val="28"/>
          <w:szCs w:val="28"/>
        </w:rPr>
        <w:t>М</w:t>
      </w:r>
      <w:r>
        <w:rPr>
          <w:rStyle w:val="1"/>
          <w:rFonts w:eastAsia="Calibri"/>
          <w:sz w:val="28"/>
          <w:szCs w:val="28"/>
          <w:lang w:val="uk-UA"/>
        </w:rPr>
        <w:t xml:space="preserve">осква </w:t>
      </w:r>
      <w:r w:rsidRPr="00616F73">
        <w:rPr>
          <w:rStyle w:val="1"/>
          <w:rFonts w:eastAsia="Calibri"/>
          <w:sz w:val="28"/>
          <w:szCs w:val="28"/>
          <w:lang w:val="uk-UA"/>
        </w:rPr>
        <w:t>:</w:t>
      </w:r>
      <w:proofErr w:type="gramEnd"/>
      <w:r w:rsidRPr="00616F73">
        <w:rPr>
          <w:rStyle w:val="1"/>
          <w:rFonts w:eastAsia="Calibri"/>
          <w:sz w:val="28"/>
          <w:szCs w:val="28"/>
        </w:rPr>
        <w:t xml:space="preserve"> </w:t>
      </w:r>
      <w:r w:rsidRPr="00616F73">
        <w:rPr>
          <w:rStyle w:val="1"/>
          <w:rFonts w:eastAsia="Calibri"/>
          <w:sz w:val="28"/>
          <w:szCs w:val="28"/>
          <w:lang w:val="uk-UA"/>
        </w:rPr>
        <w:t>Нац. обозрение,</w:t>
      </w:r>
      <w:r w:rsidRPr="00616F73">
        <w:rPr>
          <w:rStyle w:val="1"/>
          <w:rFonts w:eastAsia="Calibri"/>
          <w:sz w:val="28"/>
          <w:szCs w:val="28"/>
        </w:rPr>
        <w:t xml:space="preserve"> 2002</w:t>
      </w:r>
      <w:r w:rsidRPr="00616F73">
        <w:rPr>
          <w:rStyle w:val="1"/>
          <w:rFonts w:eastAsia="Calibri"/>
          <w:sz w:val="28"/>
          <w:szCs w:val="28"/>
          <w:lang w:val="uk-UA"/>
        </w:rPr>
        <w:t>. 319 с.</w:t>
      </w:r>
    </w:p>
    <w:p w:rsidR="00C97436" w:rsidRPr="00616F73" w:rsidRDefault="00C97436" w:rsidP="00C97436">
      <w:pPr>
        <w:pStyle w:val="10"/>
        <w:numPr>
          <w:ilvl w:val="0"/>
          <w:numId w:val="28"/>
        </w:numPr>
        <w:ind w:left="567" w:hanging="425"/>
        <w:jc w:val="both"/>
        <w:rPr>
          <w:rStyle w:val="1"/>
          <w:rFonts w:eastAsia="Calibri"/>
          <w:sz w:val="28"/>
          <w:szCs w:val="28"/>
        </w:rPr>
      </w:pPr>
      <w:r w:rsidRPr="00616F73">
        <w:rPr>
          <w:rStyle w:val="1"/>
          <w:rFonts w:eastAsia="Calibri"/>
          <w:sz w:val="28"/>
          <w:szCs w:val="28"/>
        </w:rPr>
        <w:t>Воробьев В.</w:t>
      </w:r>
      <w:r w:rsidRPr="00616F73">
        <w:rPr>
          <w:rStyle w:val="1"/>
          <w:rFonts w:eastAsia="Calibri"/>
          <w:sz w:val="28"/>
          <w:szCs w:val="28"/>
          <w:lang w:val="uk-UA"/>
        </w:rPr>
        <w:t xml:space="preserve"> </w:t>
      </w:r>
      <w:r w:rsidRPr="00616F73">
        <w:rPr>
          <w:rStyle w:val="1"/>
          <w:rFonts w:eastAsia="Calibri"/>
          <w:sz w:val="28"/>
          <w:szCs w:val="28"/>
        </w:rPr>
        <w:t>П. Высшие органы власти Государства Израиль</w:t>
      </w:r>
      <w:r w:rsidRPr="00616F73">
        <w:rPr>
          <w:rStyle w:val="1"/>
          <w:rFonts w:eastAsia="Calibri"/>
          <w:sz w:val="28"/>
          <w:szCs w:val="28"/>
          <w:lang w:val="uk-UA"/>
        </w:rPr>
        <w:t xml:space="preserve">. </w:t>
      </w:r>
      <w:proofErr w:type="gramStart"/>
      <w:r w:rsidRPr="00616F73">
        <w:rPr>
          <w:rStyle w:val="1"/>
          <w:rFonts w:eastAsia="Calibri"/>
          <w:sz w:val="28"/>
          <w:szCs w:val="28"/>
        </w:rPr>
        <w:t>М</w:t>
      </w:r>
      <w:r w:rsidRPr="00616F73">
        <w:rPr>
          <w:rStyle w:val="1"/>
          <w:rFonts w:eastAsia="Calibri"/>
          <w:sz w:val="28"/>
          <w:szCs w:val="28"/>
          <w:lang w:val="uk-UA"/>
        </w:rPr>
        <w:t>осква</w:t>
      </w:r>
      <w:r>
        <w:rPr>
          <w:rStyle w:val="1"/>
          <w:rFonts w:eastAsia="Calibri"/>
          <w:sz w:val="28"/>
          <w:szCs w:val="28"/>
          <w:lang w:val="uk-UA"/>
        </w:rPr>
        <w:t xml:space="preserve"> </w:t>
      </w:r>
      <w:r w:rsidRPr="00616F73">
        <w:rPr>
          <w:rStyle w:val="1"/>
          <w:rFonts w:eastAsia="Calibri"/>
          <w:sz w:val="28"/>
          <w:szCs w:val="28"/>
          <w:lang w:val="uk-UA"/>
        </w:rPr>
        <w:t>:</w:t>
      </w:r>
      <w:proofErr w:type="gramEnd"/>
      <w:r w:rsidRPr="00616F73">
        <w:rPr>
          <w:rStyle w:val="1"/>
          <w:rFonts w:eastAsia="Calibri"/>
          <w:sz w:val="28"/>
          <w:szCs w:val="28"/>
          <w:lang w:val="uk-UA"/>
        </w:rPr>
        <w:t xml:space="preserve"> </w:t>
      </w:r>
      <w:r w:rsidRPr="00616F73">
        <w:rPr>
          <w:rStyle w:val="1"/>
          <w:rFonts w:eastAsia="Calibri"/>
          <w:sz w:val="28"/>
          <w:szCs w:val="28"/>
        </w:rPr>
        <w:t>МГИМО (У</w:t>
      </w:r>
      <w:r w:rsidRPr="00616F73">
        <w:rPr>
          <w:rStyle w:val="1"/>
          <w:rFonts w:eastAsia="Calibri"/>
          <w:sz w:val="28"/>
          <w:szCs w:val="28"/>
          <w:lang w:val="uk-UA"/>
        </w:rPr>
        <w:t>н-т</w:t>
      </w:r>
      <w:r w:rsidRPr="00616F73">
        <w:rPr>
          <w:rStyle w:val="1"/>
          <w:rFonts w:eastAsia="Calibri"/>
          <w:sz w:val="28"/>
          <w:szCs w:val="28"/>
        </w:rPr>
        <w:t>) МИД РФ, 2002.</w:t>
      </w:r>
      <w:r w:rsidRPr="00616F73">
        <w:rPr>
          <w:rStyle w:val="1"/>
          <w:rFonts w:eastAsia="Calibri"/>
          <w:sz w:val="28"/>
          <w:szCs w:val="28"/>
          <w:lang w:val="uk-UA"/>
        </w:rPr>
        <w:t xml:space="preserve"> 186 с.</w:t>
      </w:r>
    </w:p>
    <w:p w:rsidR="00C97436" w:rsidRPr="00616F73" w:rsidRDefault="00C97436" w:rsidP="00C97436">
      <w:pPr>
        <w:pStyle w:val="a3"/>
        <w:numPr>
          <w:ilvl w:val="0"/>
          <w:numId w:val="2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6F73">
        <w:rPr>
          <w:rFonts w:ascii="Times New Roman" w:hAnsi="Times New Roman" w:cs="Times New Roman"/>
          <w:sz w:val="28"/>
          <w:szCs w:val="28"/>
        </w:rPr>
        <w:t>Shapira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Anita</w:t>
      </w:r>
      <w:r w:rsidRPr="00616F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16F73">
        <w:rPr>
          <w:rFonts w:ascii="Times New Roman" w:hAnsi="Times New Roman" w:cs="Times New Roman"/>
          <w:iCs/>
          <w:sz w:val="28"/>
          <w:szCs w:val="28"/>
        </w:rPr>
        <w:t>Israel: A History.</w:t>
      </w:r>
      <w:r w:rsidRPr="00616F73">
        <w:rPr>
          <w:rStyle w:val="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F73">
        <w:rPr>
          <w:rFonts w:ascii="Times New Roman" w:hAnsi="Times New Roman" w:cs="Times New Roman"/>
          <w:sz w:val="28"/>
          <w:szCs w:val="28"/>
        </w:rPr>
        <w:t>Waltham, MA Brandeis University Press, 2014.</w:t>
      </w:r>
      <w:r w:rsidRPr="00616F73">
        <w:rPr>
          <w:rStyle w:val="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16F73">
        <w:rPr>
          <w:rStyle w:val="1"/>
          <w:rFonts w:ascii="Times New Roman" w:hAnsi="Times New Roman" w:cs="Times New Roman"/>
          <w:sz w:val="28"/>
          <w:szCs w:val="28"/>
          <w:lang w:val="en-US"/>
        </w:rPr>
        <w:t>528</w:t>
      </w:r>
      <w:proofErr w:type="gramEnd"/>
      <w:r w:rsidRPr="00616F73">
        <w:rPr>
          <w:rStyle w:val="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F73">
        <w:rPr>
          <w:rStyle w:val="1"/>
          <w:rFonts w:ascii="Times New Roman" w:hAnsi="Times New Roman" w:cs="Times New Roman"/>
          <w:sz w:val="28"/>
          <w:szCs w:val="28"/>
          <w:lang w:val="ru-RU"/>
        </w:rPr>
        <w:t>р</w:t>
      </w:r>
      <w:r w:rsidRPr="00616F73">
        <w:rPr>
          <w:rStyle w:val="1"/>
          <w:rFonts w:ascii="Times New Roman" w:hAnsi="Times New Roman" w:cs="Times New Roman"/>
          <w:sz w:val="28"/>
          <w:szCs w:val="28"/>
          <w:lang w:val="en-US"/>
        </w:rPr>
        <w:t>.</w:t>
      </w:r>
    </w:p>
    <w:p w:rsidR="00C97436" w:rsidRPr="00616F73" w:rsidRDefault="00C97436" w:rsidP="00C97436">
      <w:pPr>
        <w:pStyle w:val="31"/>
        <w:numPr>
          <w:ilvl w:val="0"/>
          <w:numId w:val="28"/>
        </w:numPr>
        <w:ind w:left="567" w:hanging="425"/>
        <w:rPr>
          <w:rStyle w:val="1"/>
          <w:rFonts w:eastAsia="Calibri"/>
          <w:lang w:val="en-US"/>
        </w:rPr>
      </w:pPr>
      <w:r w:rsidRPr="00616F73">
        <w:rPr>
          <w:rStyle w:val="1"/>
          <w:rFonts w:eastAsia="Calibri"/>
          <w:lang w:val="en-US"/>
        </w:rPr>
        <w:t>Israel: the First Hundred Years. Israel’s Transition from Community to State, Kar</w:t>
      </w:r>
      <w:r>
        <w:rPr>
          <w:rStyle w:val="1"/>
          <w:rFonts w:eastAsia="Calibri"/>
          <w:lang w:val="en-US"/>
        </w:rPr>
        <w:t>sh E. (</w:t>
      </w:r>
      <w:proofErr w:type="gramStart"/>
      <w:r>
        <w:rPr>
          <w:rStyle w:val="1"/>
          <w:rFonts w:eastAsia="Calibri"/>
          <w:lang w:val="en-US"/>
        </w:rPr>
        <w:t>ed</w:t>
      </w:r>
      <w:proofErr w:type="gramEnd"/>
      <w:r>
        <w:rPr>
          <w:rStyle w:val="1"/>
          <w:rFonts w:eastAsia="Calibri"/>
          <w:lang w:val="en-US"/>
        </w:rPr>
        <w:t>.). London</w:t>
      </w:r>
      <w:r w:rsidRPr="00616F73">
        <w:rPr>
          <w:rStyle w:val="1"/>
          <w:rFonts w:eastAsia="Calibri"/>
          <w:lang w:val="en-US"/>
        </w:rPr>
        <w:t>: Frank Cass Publishers, 2000. Vol</w:t>
      </w:r>
      <w:r>
        <w:rPr>
          <w:rStyle w:val="1"/>
          <w:rFonts w:eastAsia="Calibri"/>
          <w:lang w:val="en-US"/>
        </w:rPr>
        <w:t>.</w:t>
      </w:r>
      <w:r w:rsidRPr="00616F73">
        <w:rPr>
          <w:rStyle w:val="1"/>
          <w:rFonts w:eastAsia="Calibri"/>
          <w:lang w:val="en-US"/>
        </w:rPr>
        <w:t xml:space="preserve"> 1. </w:t>
      </w:r>
      <w:proofErr w:type="gramStart"/>
      <w:r w:rsidRPr="00616F73">
        <w:rPr>
          <w:rStyle w:val="1"/>
          <w:rFonts w:eastAsia="Calibri"/>
          <w:lang w:val="en-US"/>
        </w:rPr>
        <w:t>253</w:t>
      </w:r>
      <w:proofErr w:type="gramEnd"/>
      <w:r w:rsidRPr="00616F73">
        <w:rPr>
          <w:rStyle w:val="1"/>
          <w:rFonts w:eastAsia="Calibri"/>
          <w:lang w:val="en-US"/>
        </w:rPr>
        <w:t xml:space="preserve"> </w:t>
      </w:r>
      <w:r w:rsidRPr="00616F73">
        <w:rPr>
          <w:rStyle w:val="1"/>
          <w:rFonts w:eastAsia="Calibri"/>
        </w:rPr>
        <w:t>р</w:t>
      </w:r>
      <w:r w:rsidRPr="00616F73">
        <w:rPr>
          <w:rStyle w:val="1"/>
          <w:rFonts w:eastAsia="Calibri"/>
          <w:lang w:val="en-US"/>
        </w:rPr>
        <w:t>.</w:t>
      </w:r>
    </w:p>
    <w:p w:rsidR="00C97436" w:rsidRDefault="00C97436" w:rsidP="00C97436">
      <w:pPr>
        <w:jc w:val="both"/>
        <w:rPr>
          <w:b/>
          <w:bCs/>
          <w:sz w:val="28"/>
          <w:szCs w:val="28"/>
        </w:rPr>
      </w:pPr>
    </w:p>
    <w:p w:rsidR="00C97436" w:rsidRPr="002D4240" w:rsidRDefault="00C97436" w:rsidP="00C97436"/>
    <w:p w:rsidR="00C97436" w:rsidRPr="007419DF" w:rsidRDefault="00C97436" w:rsidP="00C97436"/>
    <w:p w:rsidR="00C97436" w:rsidRDefault="00C97436" w:rsidP="00C97436"/>
    <w:p w:rsidR="00C97436" w:rsidRDefault="00C97436" w:rsidP="00C97436"/>
    <w:p w:rsidR="00C97436" w:rsidRDefault="00C97436" w:rsidP="00C97436"/>
    <w:p w:rsidR="00C97436" w:rsidRDefault="00C97436" w:rsidP="00C97436"/>
    <w:p w:rsidR="00C97436" w:rsidRDefault="00C97436" w:rsidP="00C97436"/>
    <w:p w:rsidR="00C97436" w:rsidRDefault="00C97436" w:rsidP="00C97436"/>
    <w:p w:rsidR="00C97436" w:rsidRDefault="00C97436" w:rsidP="00C97436"/>
    <w:p w:rsidR="00C97436" w:rsidRDefault="00C97436" w:rsidP="00C97436"/>
    <w:p w:rsidR="00C97436" w:rsidRDefault="00C97436" w:rsidP="00C97436"/>
    <w:p w:rsidR="00C97436" w:rsidRDefault="00C97436" w:rsidP="00C97436"/>
    <w:p w:rsidR="00C97436" w:rsidRDefault="00C97436" w:rsidP="00C97436"/>
    <w:p w:rsidR="00C97436" w:rsidRDefault="00C97436" w:rsidP="00C97436"/>
    <w:p w:rsidR="00C97436" w:rsidRDefault="00C97436" w:rsidP="00C97436"/>
    <w:p w:rsidR="00C97436" w:rsidRDefault="00C97436" w:rsidP="00C97436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1308C" w:rsidRPr="000066B1" w:rsidRDefault="0031308C">
      <w:pPr>
        <w:rPr>
          <w:lang w:val="uk-UA"/>
        </w:rPr>
      </w:pPr>
      <w:bookmarkStart w:id="0" w:name="_GoBack"/>
      <w:bookmarkEnd w:id="0"/>
    </w:p>
    <w:sectPr w:rsidR="0031308C" w:rsidRPr="000066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605"/>
    <w:multiLevelType w:val="hybridMultilevel"/>
    <w:tmpl w:val="57F24D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97961"/>
    <w:multiLevelType w:val="hybridMultilevel"/>
    <w:tmpl w:val="E8D4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56D"/>
    <w:multiLevelType w:val="hybridMultilevel"/>
    <w:tmpl w:val="B164D9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869B2"/>
    <w:multiLevelType w:val="hybridMultilevel"/>
    <w:tmpl w:val="25243B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431D"/>
    <w:multiLevelType w:val="hybridMultilevel"/>
    <w:tmpl w:val="C666C0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C4EAB"/>
    <w:multiLevelType w:val="multilevel"/>
    <w:tmpl w:val="B89E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C2A2D01"/>
    <w:multiLevelType w:val="hybridMultilevel"/>
    <w:tmpl w:val="8D2424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B45F2"/>
    <w:multiLevelType w:val="hybridMultilevel"/>
    <w:tmpl w:val="D01C51A2"/>
    <w:lvl w:ilvl="0" w:tplc="03DAF9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A7E5C"/>
    <w:multiLevelType w:val="multilevel"/>
    <w:tmpl w:val="56686C1E"/>
    <w:lvl w:ilvl="0">
      <w:start w:val="1"/>
      <w:numFmt w:val="decimal"/>
      <w:lvlText w:val="%1."/>
      <w:lvlJc w:val="left"/>
      <w:pPr>
        <w:ind w:left="862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0" w15:restartNumberingAfterBreak="0">
    <w:nsid w:val="31A00B11"/>
    <w:multiLevelType w:val="hybridMultilevel"/>
    <w:tmpl w:val="95F42A22"/>
    <w:lvl w:ilvl="0" w:tplc="0422000F">
      <w:start w:val="1"/>
      <w:numFmt w:val="decimal"/>
      <w:lvlText w:val="%1."/>
      <w:lvlJc w:val="left"/>
      <w:pPr>
        <w:ind w:left="797" w:hanging="360"/>
      </w:pPr>
    </w:lvl>
    <w:lvl w:ilvl="1" w:tplc="04220019" w:tentative="1">
      <w:start w:val="1"/>
      <w:numFmt w:val="lowerLetter"/>
      <w:lvlText w:val="%2."/>
      <w:lvlJc w:val="left"/>
      <w:pPr>
        <w:ind w:left="1517" w:hanging="360"/>
      </w:pPr>
    </w:lvl>
    <w:lvl w:ilvl="2" w:tplc="0422001B" w:tentative="1">
      <w:start w:val="1"/>
      <w:numFmt w:val="lowerRoman"/>
      <w:lvlText w:val="%3."/>
      <w:lvlJc w:val="right"/>
      <w:pPr>
        <w:ind w:left="2237" w:hanging="180"/>
      </w:pPr>
    </w:lvl>
    <w:lvl w:ilvl="3" w:tplc="0422000F" w:tentative="1">
      <w:start w:val="1"/>
      <w:numFmt w:val="decimal"/>
      <w:lvlText w:val="%4."/>
      <w:lvlJc w:val="left"/>
      <w:pPr>
        <w:ind w:left="2957" w:hanging="360"/>
      </w:pPr>
    </w:lvl>
    <w:lvl w:ilvl="4" w:tplc="04220019" w:tentative="1">
      <w:start w:val="1"/>
      <w:numFmt w:val="lowerLetter"/>
      <w:lvlText w:val="%5."/>
      <w:lvlJc w:val="left"/>
      <w:pPr>
        <w:ind w:left="3677" w:hanging="360"/>
      </w:pPr>
    </w:lvl>
    <w:lvl w:ilvl="5" w:tplc="0422001B" w:tentative="1">
      <w:start w:val="1"/>
      <w:numFmt w:val="lowerRoman"/>
      <w:lvlText w:val="%6."/>
      <w:lvlJc w:val="right"/>
      <w:pPr>
        <w:ind w:left="4397" w:hanging="180"/>
      </w:pPr>
    </w:lvl>
    <w:lvl w:ilvl="6" w:tplc="0422000F" w:tentative="1">
      <w:start w:val="1"/>
      <w:numFmt w:val="decimal"/>
      <w:lvlText w:val="%7."/>
      <w:lvlJc w:val="left"/>
      <w:pPr>
        <w:ind w:left="5117" w:hanging="360"/>
      </w:pPr>
    </w:lvl>
    <w:lvl w:ilvl="7" w:tplc="04220019" w:tentative="1">
      <w:start w:val="1"/>
      <w:numFmt w:val="lowerLetter"/>
      <w:lvlText w:val="%8."/>
      <w:lvlJc w:val="left"/>
      <w:pPr>
        <w:ind w:left="5837" w:hanging="360"/>
      </w:pPr>
    </w:lvl>
    <w:lvl w:ilvl="8" w:tplc="0422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1" w15:restartNumberingAfterBreak="0">
    <w:nsid w:val="362F6082"/>
    <w:multiLevelType w:val="hybridMultilevel"/>
    <w:tmpl w:val="918E9A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32D4"/>
    <w:multiLevelType w:val="hybridMultilevel"/>
    <w:tmpl w:val="822A1488"/>
    <w:lvl w:ilvl="0" w:tplc="5F42D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841D54"/>
    <w:multiLevelType w:val="hybridMultilevel"/>
    <w:tmpl w:val="86DE74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2D58F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17F2E"/>
    <w:multiLevelType w:val="hybridMultilevel"/>
    <w:tmpl w:val="B678B2AA"/>
    <w:lvl w:ilvl="0" w:tplc="03DAF9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27581"/>
    <w:multiLevelType w:val="hybridMultilevel"/>
    <w:tmpl w:val="1D222A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F5A8C"/>
    <w:multiLevelType w:val="hybridMultilevel"/>
    <w:tmpl w:val="6B3092D6"/>
    <w:lvl w:ilvl="0" w:tplc="03DAF9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45140"/>
    <w:multiLevelType w:val="hybridMultilevel"/>
    <w:tmpl w:val="D7462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40761"/>
    <w:multiLevelType w:val="hybridMultilevel"/>
    <w:tmpl w:val="7CBE05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97D27"/>
    <w:multiLevelType w:val="hybridMultilevel"/>
    <w:tmpl w:val="918E9A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816EF"/>
    <w:multiLevelType w:val="hybridMultilevel"/>
    <w:tmpl w:val="8EF27B6A"/>
    <w:lvl w:ilvl="0" w:tplc="03DAF9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166C1"/>
    <w:multiLevelType w:val="multilevel"/>
    <w:tmpl w:val="1D222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25576"/>
    <w:multiLevelType w:val="hybridMultilevel"/>
    <w:tmpl w:val="D896B1E2"/>
    <w:lvl w:ilvl="0" w:tplc="03DAF9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C4B24"/>
    <w:multiLevelType w:val="hybridMultilevel"/>
    <w:tmpl w:val="903E2A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3"/>
  </w:num>
  <w:num w:numId="5">
    <w:abstractNumId w:val="21"/>
  </w:num>
  <w:num w:numId="6">
    <w:abstractNumId w:val="15"/>
  </w:num>
  <w:num w:numId="7">
    <w:abstractNumId w:val="13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18"/>
  </w:num>
  <w:num w:numId="17">
    <w:abstractNumId w:val="19"/>
  </w:num>
  <w:num w:numId="18">
    <w:abstractNumId w:val="12"/>
  </w:num>
  <w:num w:numId="19">
    <w:abstractNumId w:val="4"/>
  </w:num>
  <w:num w:numId="20">
    <w:abstractNumId w:val="22"/>
  </w:num>
  <w:num w:numId="21">
    <w:abstractNumId w:val="16"/>
  </w:num>
  <w:num w:numId="22">
    <w:abstractNumId w:val="8"/>
  </w:num>
  <w:num w:numId="23">
    <w:abstractNumId w:val="20"/>
  </w:num>
  <w:num w:numId="24">
    <w:abstractNumId w:val="17"/>
  </w:num>
  <w:num w:numId="25">
    <w:abstractNumId w:val="14"/>
  </w:num>
  <w:num w:numId="26">
    <w:abstractNumId w:val="9"/>
  </w:num>
  <w:num w:numId="27">
    <w:abstractNumId w:val="6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B1"/>
    <w:rsid w:val="000066B1"/>
    <w:rsid w:val="0031308C"/>
    <w:rsid w:val="00361876"/>
    <w:rsid w:val="00450124"/>
    <w:rsid w:val="007667D2"/>
    <w:rsid w:val="00837343"/>
    <w:rsid w:val="00966F43"/>
    <w:rsid w:val="00AE0513"/>
    <w:rsid w:val="00C21F63"/>
    <w:rsid w:val="00C97436"/>
    <w:rsid w:val="00F41223"/>
    <w:rsid w:val="00FC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2053"/>
  <w15:chartTrackingRefBased/>
  <w15:docId w15:val="{61F56002-69B9-48D3-8EE5-9A0CAEE4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C97436"/>
    <w:pPr>
      <w:keepNext/>
      <w:spacing w:line="360" w:lineRule="auto"/>
      <w:ind w:right="-516"/>
      <w:jc w:val="right"/>
      <w:outlineLvl w:val="2"/>
    </w:pPr>
    <w:rPr>
      <w:b/>
      <w:bCs/>
      <w:i/>
      <w:iCs/>
      <w:color w:val="auto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6B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Balloon Text"/>
    <w:basedOn w:val="a"/>
    <w:link w:val="a5"/>
    <w:semiHidden/>
    <w:unhideWhenUsed/>
    <w:rsid w:val="007667D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667D2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6">
    <w:name w:val="Normal (Web)"/>
    <w:basedOn w:val="a"/>
    <w:uiPriority w:val="99"/>
    <w:unhideWhenUsed/>
    <w:rsid w:val="00AE0513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1">
    <w:name w:val="Номер страницы1"/>
    <w:rsid w:val="00AE0513"/>
  </w:style>
  <w:style w:type="character" w:customStyle="1" w:styleId="30">
    <w:name w:val="Заголовок 3 Знак"/>
    <w:basedOn w:val="a0"/>
    <w:link w:val="3"/>
    <w:rsid w:val="00C9743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header"/>
    <w:basedOn w:val="a"/>
    <w:link w:val="a8"/>
    <w:unhideWhenUsed/>
    <w:rsid w:val="00C97436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customStyle="1" w:styleId="a8">
    <w:name w:val="Верхній колонтитул Знак"/>
    <w:basedOn w:val="a0"/>
    <w:link w:val="a7"/>
    <w:rsid w:val="00C97436"/>
  </w:style>
  <w:style w:type="paragraph" w:styleId="a9">
    <w:name w:val="footer"/>
    <w:basedOn w:val="a"/>
    <w:link w:val="aa"/>
    <w:uiPriority w:val="99"/>
    <w:unhideWhenUsed/>
    <w:rsid w:val="00C97436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C97436"/>
  </w:style>
  <w:style w:type="character" w:styleId="ab">
    <w:name w:val="Hyperlink"/>
    <w:basedOn w:val="a0"/>
    <w:uiPriority w:val="99"/>
    <w:semiHidden/>
    <w:unhideWhenUsed/>
    <w:rsid w:val="00C97436"/>
    <w:rPr>
      <w:color w:val="0000FF"/>
      <w:u w:val="single"/>
    </w:rPr>
  </w:style>
  <w:style w:type="paragraph" w:styleId="ac">
    <w:name w:val="footnote text"/>
    <w:aliases w:val=" תו תו תו תו, תו תו, תו,Geneva 9 Char,Font: Geneva 9 Char,Boston 10 Char,f Char,Footnote Text Char Char Char Char Char Char Char,Footnote Text Char Char Char Char1 Char,Footnote Text Char Char Char Char Char1 Char"/>
    <w:basedOn w:val="a"/>
    <w:link w:val="ad"/>
    <w:uiPriority w:val="99"/>
    <w:unhideWhenUsed/>
    <w:rsid w:val="00C97436"/>
    <w:rPr>
      <w:rFonts w:asciiTheme="minorHAnsi" w:eastAsiaTheme="minorHAnsi" w:hAnsiTheme="minorHAnsi" w:cstheme="minorBidi"/>
      <w:color w:val="auto"/>
      <w:sz w:val="20"/>
      <w:szCs w:val="20"/>
      <w:lang w:val="uk-UA"/>
    </w:rPr>
  </w:style>
  <w:style w:type="character" w:customStyle="1" w:styleId="ad">
    <w:name w:val="Текст виноски Знак"/>
    <w:aliases w:val=" תו תו תו תו Знак, תו תו Знак, תו Знак,Geneva 9 Char Знак,Font: Geneva 9 Char Знак,Boston 10 Char Знак,f Char Знак,Footnote Text Char Char Char Char Char Char Char Знак,Footnote Text Char Char Char Char1 Char Знак"/>
    <w:basedOn w:val="a0"/>
    <w:link w:val="ac"/>
    <w:uiPriority w:val="99"/>
    <w:rsid w:val="00C97436"/>
    <w:rPr>
      <w:sz w:val="20"/>
      <w:szCs w:val="20"/>
    </w:rPr>
  </w:style>
  <w:style w:type="character" w:styleId="ae">
    <w:name w:val="footnote reference"/>
    <w:aliases w:val="הערת שוליים"/>
    <w:basedOn w:val="a0"/>
    <w:uiPriority w:val="99"/>
    <w:unhideWhenUsed/>
    <w:rsid w:val="00C97436"/>
    <w:rPr>
      <w:vertAlign w:val="superscript"/>
    </w:rPr>
  </w:style>
  <w:style w:type="character" w:styleId="af">
    <w:name w:val="Placeholder Text"/>
    <w:basedOn w:val="a0"/>
    <w:uiPriority w:val="99"/>
    <w:semiHidden/>
    <w:rsid w:val="00C97436"/>
    <w:rPr>
      <w:color w:val="808080"/>
    </w:rPr>
  </w:style>
  <w:style w:type="paragraph" w:styleId="af0">
    <w:name w:val="No Spacing"/>
    <w:uiPriority w:val="1"/>
    <w:qFormat/>
    <w:rsid w:val="00C97436"/>
    <w:pPr>
      <w:spacing w:after="0" w:line="240" w:lineRule="auto"/>
    </w:pPr>
  </w:style>
  <w:style w:type="paragraph" w:styleId="af1">
    <w:name w:val="Body Text Indent"/>
    <w:basedOn w:val="a"/>
    <w:link w:val="af2"/>
    <w:rsid w:val="00C97436"/>
    <w:pPr>
      <w:spacing w:after="120"/>
      <w:ind w:left="283"/>
    </w:pPr>
    <w:rPr>
      <w:color w:val="auto"/>
      <w:lang w:val="ru-RU" w:eastAsia="ru-RU"/>
    </w:rPr>
  </w:style>
  <w:style w:type="character" w:customStyle="1" w:styleId="af2">
    <w:name w:val="Основний текст з відступом Знак"/>
    <w:basedOn w:val="a0"/>
    <w:link w:val="af1"/>
    <w:rsid w:val="00C974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бычный1"/>
    <w:rsid w:val="00C974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ru-RU" w:bidi="he-IL"/>
    </w:rPr>
  </w:style>
  <w:style w:type="paragraph" w:customStyle="1" w:styleId="31">
    <w:name w:val="Основной текст с отступом 31"/>
    <w:rsid w:val="00C9743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val="ru-RU" w:bidi="he-IL"/>
    </w:rPr>
  </w:style>
  <w:style w:type="table" w:styleId="af3">
    <w:name w:val="Table Grid"/>
    <w:basedOn w:val="a1"/>
    <w:uiPriority w:val="39"/>
    <w:rsid w:val="00C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ий текст (3)_"/>
    <w:link w:val="33"/>
    <w:rsid w:val="00C97436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character" w:customStyle="1" w:styleId="4">
    <w:name w:val="Основний текст (4)_"/>
    <w:link w:val="40"/>
    <w:rsid w:val="00C97436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rsid w:val="00C97436"/>
    <w:rPr>
      <w:rFonts w:ascii="Times New Roman" w:eastAsia="Times New Roman" w:hAnsi="Times New Roman"/>
      <w:b/>
      <w:bCs/>
      <w:spacing w:val="-10"/>
      <w:shd w:val="clear" w:color="auto" w:fill="FFFFFF"/>
    </w:rPr>
  </w:style>
  <w:style w:type="character" w:customStyle="1" w:styleId="49pt">
    <w:name w:val="Основний текст (4) + 9 pt;Курсив"/>
    <w:rsid w:val="00C97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">
    <w:name w:val="Основний текст (2)_"/>
    <w:link w:val="20"/>
    <w:rsid w:val="00C97436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495pt">
    <w:name w:val="Основний текст (4) + 9;5 pt"/>
    <w:rsid w:val="00C97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pt">
    <w:name w:val="Основний текст (2) + 8 pt;Напівжирний"/>
    <w:rsid w:val="00C974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customStyle="1" w:styleId="33">
    <w:name w:val="Основний текст (3)"/>
    <w:basedOn w:val="a"/>
    <w:link w:val="32"/>
    <w:rsid w:val="00C97436"/>
    <w:pPr>
      <w:widowControl w:val="0"/>
      <w:shd w:val="clear" w:color="auto" w:fill="FFFFFF"/>
      <w:spacing w:after="720" w:line="0" w:lineRule="atLeast"/>
      <w:jc w:val="center"/>
    </w:pPr>
    <w:rPr>
      <w:rFonts w:cstheme="minorBidi"/>
      <w:b/>
      <w:bCs/>
      <w:color w:val="auto"/>
      <w:sz w:val="15"/>
      <w:szCs w:val="15"/>
      <w:lang w:val="uk-UA"/>
    </w:rPr>
  </w:style>
  <w:style w:type="paragraph" w:customStyle="1" w:styleId="40">
    <w:name w:val="Основний текст (4)"/>
    <w:basedOn w:val="a"/>
    <w:link w:val="4"/>
    <w:rsid w:val="00C97436"/>
    <w:pPr>
      <w:widowControl w:val="0"/>
      <w:shd w:val="clear" w:color="auto" w:fill="FFFFFF"/>
      <w:spacing w:before="720" w:after="420" w:line="206" w:lineRule="exact"/>
      <w:jc w:val="center"/>
    </w:pPr>
    <w:rPr>
      <w:rFonts w:cstheme="minorBidi"/>
      <w:color w:val="auto"/>
      <w:sz w:val="17"/>
      <w:szCs w:val="17"/>
      <w:lang w:val="uk-UA"/>
    </w:rPr>
  </w:style>
  <w:style w:type="paragraph" w:customStyle="1" w:styleId="12">
    <w:name w:val="Заголовок №1"/>
    <w:basedOn w:val="a"/>
    <w:link w:val="11"/>
    <w:rsid w:val="00C97436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cstheme="minorBidi"/>
      <w:b/>
      <w:bCs/>
      <w:color w:val="auto"/>
      <w:spacing w:val="-10"/>
      <w:sz w:val="22"/>
      <w:szCs w:val="22"/>
      <w:lang w:val="uk-UA"/>
    </w:rPr>
  </w:style>
  <w:style w:type="paragraph" w:customStyle="1" w:styleId="20">
    <w:name w:val="Основний текст (2)"/>
    <w:basedOn w:val="a"/>
    <w:link w:val="2"/>
    <w:rsid w:val="00C97436"/>
    <w:pPr>
      <w:widowControl w:val="0"/>
      <w:shd w:val="clear" w:color="auto" w:fill="FFFFFF"/>
      <w:spacing w:before="1080" w:line="206" w:lineRule="exact"/>
      <w:ind w:hanging="1820"/>
      <w:jc w:val="center"/>
    </w:pPr>
    <w:rPr>
      <w:rFonts w:cstheme="minorBidi"/>
      <w:color w:val="auto"/>
      <w:sz w:val="17"/>
      <w:szCs w:val="1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19170</Words>
  <Characters>10928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2019-11-08T08:18:00Z</cp:lastPrinted>
  <dcterms:created xsi:type="dcterms:W3CDTF">2019-11-07T11:56:00Z</dcterms:created>
  <dcterms:modified xsi:type="dcterms:W3CDTF">2021-01-28T13:00:00Z</dcterms:modified>
</cp:coreProperties>
</file>