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7E5D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7E5D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7E5D">
        <w:rPr>
          <w:rFonts w:ascii="Times New Roman" w:eastAsia="Times New Roman" w:hAnsi="Times New Roman" w:cs="Times New Roman"/>
          <w:sz w:val="24"/>
          <w:szCs w:val="24"/>
          <w:lang w:val="uk-UA"/>
        </w:rPr>
        <w:t>Факультет філософський</w:t>
      </w: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7E5D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філософії</w:t>
      </w: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Default="00B869A6" w:rsidP="00B869A6">
      <w:pPr>
        <w:spacing w:line="240" w:lineRule="auto"/>
        <w:ind w:left="524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77E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B869A6" w:rsidRDefault="00B869A6" w:rsidP="00B869A6">
      <w:pPr>
        <w:spacing w:line="240" w:lineRule="auto"/>
        <w:ind w:left="7369" w:firstLine="41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засіданні кафедри філософії</w:t>
      </w:r>
    </w:p>
    <w:p w:rsidR="00B869A6" w:rsidRDefault="00B869A6" w:rsidP="00B869A6">
      <w:pPr>
        <w:spacing w:line="240" w:lineRule="auto"/>
        <w:ind w:left="7369" w:firstLine="41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філософського факультету </w:t>
      </w:r>
    </w:p>
    <w:p w:rsidR="00B869A6" w:rsidRDefault="00B869A6" w:rsidP="00B869A6">
      <w:pPr>
        <w:spacing w:line="240" w:lineRule="auto"/>
        <w:ind w:left="7369" w:firstLine="41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Львівського національного університету </w:t>
      </w:r>
    </w:p>
    <w:p w:rsidR="00B869A6" w:rsidRDefault="00B869A6" w:rsidP="00B869A6">
      <w:pPr>
        <w:spacing w:line="240" w:lineRule="auto"/>
        <w:ind w:left="7369" w:firstLine="41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імені Івана Франка</w:t>
      </w:r>
    </w:p>
    <w:p w:rsidR="00B869A6" w:rsidRDefault="00D719E5" w:rsidP="00B869A6">
      <w:pPr>
        <w:spacing w:line="240" w:lineRule="auto"/>
        <w:ind w:left="7369" w:firstLine="41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(протокол № 1 від 29.08. 2023</w:t>
      </w:r>
      <w:r w:rsidR="00B869A6">
        <w:rPr>
          <w:rFonts w:ascii="Times New Roman" w:hAnsi="Times New Roman"/>
          <w:sz w:val="24"/>
          <w:szCs w:val="24"/>
          <w:lang w:val="uk-UA"/>
        </w:rPr>
        <w:t xml:space="preserve"> р.)</w:t>
      </w:r>
    </w:p>
    <w:p w:rsidR="00B869A6" w:rsidRDefault="00B869A6" w:rsidP="00B869A6">
      <w:pPr>
        <w:spacing w:line="240" w:lineRule="auto"/>
        <w:ind w:left="6950" w:firstLine="41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8905" cy="703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A6" w:rsidRDefault="00B869A6" w:rsidP="00B869A6">
      <w:pPr>
        <w:spacing w:line="240" w:lineRule="auto"/>
        <w:ind w:left="6950" w:firstLine="41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кафедри  Карась А.Ф. </w:t>
      </w: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Default="00B869A6" w:rsidP="00B869A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869A6" w:rsidRPr="00677E5D" w:rsidRDefault="00B869A6" w:rsidP="00B869A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869A6" w:rsidRPr="008A16F9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Силабус з навчальної дис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логія</w:t>
      </w: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ципліни</w:t>
      </w:r>
    </w:p>
    <w:p w:rsidR="00B869A6" w:rsidRPr="008A16F9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Феноменологія та герменевтика</w:t>
      </w: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869A6" w:rsidRPr="008A16F9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студентів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ршого (бакалавр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ського</w:t>
      </w: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рівня вищої освіти</w:t>
      </w:r>
    </w:p>
    <w:p w:rsidR="00B869A6" w:rsidRPr="00E66C8B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галузі знань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03 Гуманітарні науки</w:t>
      </w:r>
      <w:r w:rsidRPr="008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за спеціальністю </w:t>
      </w:r>
      <w:r w:rsidRPr="00E6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33</w:t>
      </w:r>
      <w:r w:rsidRPr="00E6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Філософ</w:t>
      </w:r>
      <w:r w:rsidRPr="00E6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ія</w:t>
      </w: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Pr="00677E5D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69A6" w:rsidRPr="000F4560" w:rsidRDefault="00B869A6" w:rsidP="00B869A6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7E5D">
        <w:rPr>
          <w:rFonts w:ascii="Times New Roman" w:eastAsia="Times New Roman" w:hAnsi="Times New Roman" w:cs="Times New Roman"/>
          <w:sz w:val="24"/>
          <w:szCs w:val="24"/>
          <w:lang w:val="uk-UA"/>
        </w:rPr>
        <w:t>Льві</w:t>
      </w:r>
      <w:r w:rsidR="00D719E5">
        <w:rPr>
          <w:rFonts w:ascii="Times New Roman" w:eastAsia="Times New Roman" w:hAnsi="Times New Roman" w:cs="Times New Roman"/>
          <w:sz w:val="24"/>
          <w:szCs w:val="24"/>
          <w:lang w:val="uk-UA"/>
        </w:rPr>
        <w:t>в  2023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B869A6" w:rsidRPr="005925B5" w:rsidTr="009767BA">
        <w:trPr>
          <w:trHeight w:val="44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Феноменологія та герменевтика</w:t>
            </w:r>
          </w:p>
        </w:tc>
      </w:tr>
      <w:tr w:rsidR="00B869A6" w:rsidRPr="005925B5" w:rsidTr="009767BA">
        <w:trPr>
          <w:trHeight w:val="35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Львів,  ву</w:t>
            </w:r>
            <w:r w:rsidR="003F6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  Університетська, 1. Ауд. 356</w:t>
            </w:r>
          </w:p>
        </w:tc>
      </w:tr>
      <w:tr w:rsidR="00B869A6" w:rsidRPr="005925B5" w:rsidTr="009767BA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tabs>
                <w:tab w:val="center" w:pos="551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філософії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B869A6" w:rsidRPr="0084545E" w:rsidTr="009767BA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Default="00B869A6" w:rsidP="009767B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 знань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03 Гуманітарні науки</w:t>
            </w:r>
            <w:r w:rsidRPr="005925B5">
              <w:rPr>
                <w:sz w:val="24"/>
                <w:szCs w:val="24"/>
                <w:lang w:val="uk-UA"/>
              </w:rPr>
              <w:t xml:space="preserve">, </w:t>
            </w:r>
          </w:p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 –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 Ф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ілософія </w:t>
            </w:r>
          </w:p>
        </w:tc>
      </w:tr>
      <w:tr w:rsidR="00B869A6" w:rsidRPr="005925B5" w:rsidTr="009767BA">
        <w:trPr>
          <w:trHeight w:val="25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Пухта Ірина Степанівна, кандидат філософських наук, доцент кафедри філософії</w:t>
            </w:r>
          </w:p>
        </w:tc>
      </w:tr>
      <w:tr w:rsidR="00B869A6" w:rsidRPr="0084545E" w:rsidTr="009767BA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iryna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pukhta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B869A6" w:rsidRPr="005925B5" w:rsidTr="009767BA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відбуваються за погодженням з викладачем за адресою в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Університетська, 1. Ауд. 316.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45E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01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</w:t>
            </w:r>
          </w:p>
        </w:tc>
      </w:tr>
      <w:tr w:rsidR="00B869A6" w:rsidRPr="005925B5" w:rsidTr="009767B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Default="00B869A6" w:rsidP="009767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http://filos.lnu.edu.ua/department/filosofiji - електронна сторінка кафедри філософії ЛНУ імені Івана Франка</w:t>
            </w:r>
          </w:p>
          <w:p w:rsidR="00B869A6" w:rsidRPr="005925B5" w:rsidRDefault="00B869A6" w:rsidP="009767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Посилання на персональну сторінку викладача: </w:t>
            </w:r>
            <w:r w:rsidRPr="009A27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https://filos.lnu.edu.ua/employee/puhta-i</w:t>
            </w:r>
          </w:p>
        </w:tc>
      </w:tr>
      <w:tr w:rsidR="00B869A6" w:rsidRPr="005925B5" w:rsidTr="009767BA">
        <w:trPr>
          <w:trHeight w:val="883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8B53ED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Дисципліна є нормативною з циклу професійної та практичної підготовки для освітньої програми  «Філософія»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першого (бакалаврського) рівня вищої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спеціальності 033 філософія, яка викладається в 5 семестрі в обсязі 4 кредити (за Європейською Кредитно-Трансферною Системою 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69A6" w:rsidRPr="005925B5" w:rsidTr="009767BA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Феноменологія та герменевтика»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укладений таким чином, щоб ознайомити студентів третього курсу філософського факультету із головними підходами до проблематики тлумачення та розуміння, яка є універсальною для гуманітарного знання в цілому, але особливе значення має для філософії. В даному курсі розкривається діалогічна та мовна природа розуміння, а також його онтологічний та екзистенційний вимір. Вивчення основ герменевтики та феноменології сприяє поглибленому розумінню  концепту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«смисл» та джерел його походження. </w:t>
            </w:r>
          </w:p>
        </w:tc>
      </w:tr>
      <w:tr w:rsidR="00B869A6" w:rsidRPr="0084545E" w:rsidTr="009767B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743C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74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Метою курсу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Феноменологія та герменевтика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є  ознайомлення студентів з передумовами виникнення та  особливостями розвитку феноменологічної філософії Е. Гусерля;  формування уявлення про феноменологічну природу свідомості; формування навиків феноменологічного аналізу; надання студентам знань щодо історії формування та основних положень герменевтики; формування вмінь та навичок герменевтичного аналізу; формування розуміння </w:t>
            </w:r>
            <w:proofErr w:type="spellStart"/>
            <w:r w:rsidR="00743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743C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діалогічної природи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розуміння.   </w:t>
            </w:r>
          </w:p>
        </w:tc>
      </w:tr>
      <w:tr w:rsidR="00B869A6" w:rsidRPr="005925B5" w:rsidTr="009767BA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Default="00B869A6" w:rsidP="009767B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Основна:</w:t>
            </w:r>
          </w:p>
          <w:p w:rsidR="00B869A6" w:rsidRPr="005925B5" w:rsidRDefault="00B869A6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Ґадамер Г.-Ґ. Герменевтика і поетика : Вибрані твори. – К. : Юніверс, 2001. – 288 с.</w:t>
            </w:r>
          </w:p>
          <w:p w:rsidR="00B869A6" w:rsidRPr="005925B5" w:rsidRDefault="00B869A6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Ґадамер Г.-Ґ.  Істина і метод: основи філософської герменевтики  ; [пер. з нім. О. Мокровольський]. – К. : Юніверс, 2000. –  Т. І. – 464 с.</w:t>
            </w:r>
          </w:p>
          <w:p w:rsidR="00B869A6" w:rsidRPr="005925B5" w:rsidRDefault="00B869A6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Ґадамер Г.-Ґ.  Істина і метод. Герменевтика ІІ : Основи філософської герменевтики ; [пер. з нім. М. Кушнір]. – К. : Юніверс, 2000. – Т. ІІ – 478 с.</w:t>
            </w:r>
          </w:p>
          <w:p w:rsidR="00B869A6" w:rsidRPr="005925B5" w:rsidRDefault="00B869A6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Гайдеґґер М. Дорогою до мови ;  [пер. з нім. В. Кам’янець]. – Львів : Літопис, 2007. –  232 с.</w:t>
            </w:r>
          </w:p>
          <w:p w:rsidR="00B869A6" w:rsidRPr="005925B5" w:rsidRDefault="00B869A6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Гус</w:t>
            </w: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ерль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Е. </w:t>
            </w:r>
            <w:r w:rsidRPr="00192D8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Ідеї чистої феноменології і феноменологічної філософії. Книга перша. Загальний вступ до чистої феноменології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/ Едмунд Гусерль /  Харків : Фоліо, 2020. – 347 с.</w:t>
            </w:r>
          </w:p>
          <w:p w:rsidR="00B869A6" w:rsidRPr="00E10CFD" w:rsidRDefault="00B869A6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E10CF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Гуссерль </w:t>
            </w:r>
            <w:r w:rsidRPr="00E10CF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Картезіанські медитації. Вступ до феноменології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/ Едмунд Гусерль / Київ : Темпора, 2021. – 303 с.</w:t>
            </w:r>
          </w:p>
          <w:p w:rsidR="00B869A6" w:rsidRDefault="00B869A6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Гуссерль Е. Криза європейських наук та трансцендентальна феноменологія /Едмунд Гусерль/ Філососфська думка, 2002, №3.- С. 134-149.</w:t>
            </w:r>
          </w:p>
          <w:p w:rsidR="00691070" w:rsidRPr="00E10CFD" w:rsidRDefault="00691070" w:rsidP="00B869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Рупташ Ольга Поняття смислу в гуманітарнонауковій парадигмі знання : монографія. Чернівці, Чернівецький нац. ун-т., 2015. – 336 с.</w:t>
            </w:r>
            <w:r w:rsidR="00976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hyperlink r:id="rId7" w:history="1">
              <w:r w:rsidR="009767BA" w:rsidRPr="009767B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 w:eastAsia="en-US"/>
                </w:rPr>
                <w:t>file:///C:/Users/iryna/Downloads/52193752%20(3).pdf</w:t>
              </w:r>
            </w:hyperlink>
          </w:p>
          <w:p w:rsidR="00B869A6" w:rsidRDefault="00B869A6" w:rsidP="009767B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Додаткова: </w:t>
            </w:r>
          </w:p>
          <w:p w:rsidR="00B869A6" w:rsidRPr="00FF6755" w:rsidRDefault="00B869A6" w:rsidP="00FF6755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FF67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uk-UA"/>
              </w:rPr>
              <w:t xml:space="preserve">Ахутін А. </w:t>
            </w:r>
            <w:r w:rsidRPr="00FF675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Гайдеґер: казус філософії / Анатолій Ахутін /</w:t>
            </w:r>
            <w:r w:rsidRPr="00FF6755">
              <w:rPr>
                <w:lang w:val="uk-UA"/>
              </w:rPr>
              <w:t xml:space="preserve">  </w:t>
            </w:r>
            <w:r w:rsidRPr="00FF6755">
              <w:rPr>
                <w:rFonts w:ascii="Times New Roman" w:hAnsi="Times New Roman" w:cs="Times New Roman"/>
                <w:lang w:val="uk-UA"/>
              </w:rPr>
              <w:t>Філософська думка. – К., 2020. – № 1. – С. 26-36.</w:t>
            </w:r>
          </w:p>
          <w:p w:rsidR="00E00204" w:rsidRPr="00E00204" w:rsidRDefault="00B869A6" w:rsidP="00E00204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92D8C">
              <w:rPr>
                <w:rFonts w:ascii="Times New Roman" w:eastAsia="Times New Roman" w:hAnsi="Times New Roman" w:cs="Times New Roman"/>
                <w:bCs/>
                <w:lang w:val="uk-UA"/>
              </w:rPr>
              <w:t>Ахутін А. Справа Мартина Гайдеґера: рецепція невловимого</w:t>
            </w:r>
            <w:r w:rsidRPr="00192D8C">
              <w:rPr>
                <w:rFonts w:ascii="Times New Roman" w:eastAsia="Times New Roman" w:hAnsi="Times New Roman" w:cs="Times New Roman"/>
              </w:rPr>
              <w:t> </w:t>
            </w:r>
            <w:r w:rsidRPr="00192D8C">
              <w:rPr>
                <w:rFonts w:ascii="Times New Roman" w:eastAsia="Times New Roman" w:hAnsi="Times New Roman" w:cs="Times New Roman"/>
                <w:lang w:val="uk-UA"/>
              </w:rPr>
              <w:t>/ А. Ахутін, Є. Бистрицький, М. Бойченко, О. Воронюк, А. Дахній, А. Єрмоленко, І. Іващенко, І. Карівець, Р. Кобець, О. Комаров //</w:t>
            </w:r>
            <w:r w:rsidRPr="00192D8C">
              <w:rPr>
                <w:rFonts w:ascii="Times New Roman" w:eastAsia="Times New Roman" w:hAnsi="Times New Roman" w:cs="Times New Roman"/>
              </w:rPr>
              <w:t> </w:t>
            </w:r>
            <w:hyperlink r:id="rId8" w:tooltip="Періодичне видання" w:history="1"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uk-UA"/>
                </w:rPr>
                <w:t>Філософська думка</w:t>
              </w:r>
            </w:hyperlink>
            <w:r w:rsidRPr="00192D8C">
              <w:rPr>
                <w:rFonts w:ascii="Times New Roman" w:eastAsia="Times New Roman" w:hAnsi="Times New Roman" w:cs="Times New Roman"/>
                <w:lang w:val="uk-UA"/>
              </w:rPr>
              <w:t>. - 2020. - № 1. - С. 6-25. - Режим доступу:</w:t>
            </w:r>
            <w:r w:rsidRPr="00192D8C">
              <w:rPr>
                <w:rFonts w:ascii="Times New Roman" w:eastAsia="Times New Roman" w:hAnsi="Times New Roman" w:cs="Times New Roman"/>
              </w:rPr>
              <w:t> </w:t>
            </w:r>
            <w:hyperlink r:id="rId9" w:history="1"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uk-UA"/>
                </w:rPr>
                <w:t>://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nbuv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gov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ua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UJRN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Philos</w:t>
              </w:r>
              <w:r w:rsidRPr="00192D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uk-UA"/>
                </w:rPr>
                <w:t>_2020_1_5</w:t>
              </w:r>
            </w:hyperlink>
          </w:p>
          <w:p w:rsidR="00B869A6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Богачов А. Досвід і сенс – Київ: Дух і лтера, 2011. – 333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Богачов А. Передісторія філософської герменевтики. – Наукові записки НаУКМА. – К. : Стилос, 2000. – Т. 18. – С. 17–21.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Богачов А. Філософська герменевтика. – К. : Курс, 2006. –  405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Возняк Т. С. Тексти і переклади. – Харків : Фоліо, 1998. – 667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Вандельфелс Бернхард Вступ до феноменології. – К. : Альтерпрес, 2002. – 176 с. – (Сучасна гуманітарна бібліотека).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Ґадамер Г.-Ґ.  Поезія і філософія / Ґадамер Г.-Ґ. ; [пер. з нім. С. Голендер] // Антологія світової літературно-критичної думки ХХ ст.  – Львів : Літопис, 1996. –  С. 208–215. 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Ґадамер Г.-Ґ.  Про вклад поезії у пошук істини / Ґадамер Г.-Ґ. ; [пер. з нім. Т. Возняк] // Антологія світової літературно-критичної думки ХХ ст. – Львів : Літопис, 1996. –  С. 216–222. </w:t>
            </w:r>
          </w:p>
          <w:p w:rsidR="00B869A6" w:rsidRPr="00192D8C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92D8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uk-UA"/>
              </w:rPr>
              <w:t xml:space="preserve">Дахній А. </w:t>
            </w:r>
            <w:r w:rsidRPr="00A820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uk-UA"/>
              </w:rPr>
              <w:t>Мартін Гайдеґґер та екзистенційна філософія</w:t>
            </w:r>
            <w:r w:rsidRPr="00192D8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uk-UA"/>
              </w:rPr>
              <w:t xml:space="preserve">  : монографія / Андрій Дахній / Вид-во : </w:t>
            </w:r>
            <w:r w:rsidRPr="00A8200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Львівський національний університет імені Івана Франка</w:t>
            </w:r>
            <w:r w:rsidRPr="00192D8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r w:rsidRPr="00A8200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2018</w:t>
            </w:r>
            <w:r w:rsidRPr="00192D8C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– 25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Дільтей Виникнення герменевтики. Додатки з рукописів // Сучасна зарубіжна філософія. Течії і напрямки : [хрестоматія]. –  К. : Ваклер, 1996. – С. 33–60.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Дильтей В. Наброски к критике историчского  разума // Вопросы философии. –№4. –1988. –С. 135-152.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Кебуладзе В. Феноменологія. Навчальний посібник. – ППС : 2002, 2005.  – 118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Квіт С. М. Основи герменевтики: Навч. посіб. – К.: Вид. дім “КМ Академія”,  2003.</w:t>
            </w:r>
          </w:p>
          <w:p w:rsidR="00B869A6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Квіт. С. Герменевтика стилю – К.: Вид. дім “КМ Академія”,  2011 – 143 с.</w:t>
            </w:r>
          </w:p>
          <w:p w:rsidR="00B869A6" w:rsidRPr="00192D8C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92D8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Комаров О. Мова є дім буття". Що означає вислів Гайдеґера? / Олександр Комаров // Філософська думка. - 2020. - № 1. - С. 52-69. - Режим доступу: http://nbuv.gov.ua/UJRN/Philos_2020_1_8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Кошарний С. Поль Рікер та герменевтична метаморфоза феноменології / Кошарний С. // Філософська і соціологічна думка, 1995. –  № 7 – 8. – С. 156–179.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Кошарний С. О. Біля джерел філософської герменевтики (В. Дільтей та Е. Гуссерль). – К. : Наука, 1992. – 124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Кошарний С. О. Феноменологічна концепція філософії Е. Гуссерля: критичний аналіз. – К. : Український Центр духовної культури, 2005. – 372 с. 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Моріс Мерло-Понті  Видиме й невидиме з робочими нотатками / [пер. з фр. Є. Марківа; упоряд. К. Лефор]. – Київ: Вид. Дім. “Вид. дім “КМ Академія”, 2003 – 265 с.</w:t>
            </w:r>
          </w:p>
          <w:p w:rsidR="00B869A6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Прехтль П. Введение в феноменологию Гуссерля. – Томск : Водолей, 1999. – 96 с. </w:t>
            </w:r>
          </w:p>
          <w:p w:rsidR="00691070" w:rsidRPr="005925B5" w:rsidRDefault="009767BA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Пухта І. С. Філосо</w:t>
            </w:r>
            <w:r w:rsidR="0069107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фська герменевтика: шлях від методу до «універсального аспекту філософії». Львів, Вісник Львівського національного університету. Серія Філософські науки, 2016. Випуск 18.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211-220 с. </w:t>
            </w:r>
            <w:hyperlink r:id="rId10" w:history="1">
              <w:r w:rsidRPr="009767B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 w:eastAsia="en-US"/>
                </w:rPr>
                <w:t>http://fs-visnyk.lnu.lviv.ua/archive/18_2016/24.pdf</w:t>
              </w:r>
            </w:hyperlink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Сартр Ж.–П. Буття і ніщо: Нарис феноменологічної онтології / [пер. з фр. В. Лях, П. Таращук]. – К. </w:t>
            </w: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: Основи, 2001. – 854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Хайдеггер М. Пролегомены к истории понятия времени / ; [пер. с нем., послеслов. Е. В. Борисов]. – Томск : Водолей, 1998. – 384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Федорика Д. Інтенціональність і самосвідомість / Федорика Д. ; [пер. з англ. Т. Добко] // Досвід людської особи: нариси з філософської антропології. – Львів : Свічадо, 2000. – C. 67–122. – (Антологія персоналістсичної думки).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Феноменологія і філософський метод. Щорічник Українського феноменологічного товариства 1999 р. – К. : Тандем, 2000. – 228 с.</w:t>
            </w:r>
          </w:p>
          <w:p w:rsidR="00B869A6" w:rsidRPr="005925B5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Феноменологія: рецепція в Східній Європі :  Щорічник 2000 / Українське феноменологічне товариство при Українському філософському фонді : [відп. ред. А. Л. Богачов]. – К. : Тандем, 2001. – 242 с.</w:t>
            </w:r>
          </w:p>
          <w:p w:rsidR="00B869A6" w:rsidRDefault="00B869A6" w:rsidP="00FF6755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925B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Шпигельберг Г. Феноменологическое движение. Историческое введение /    [пер. с англ. под ред. М. Лебедев, О. Никифоров]. –  М. : Логос, 2002. – 680 с.</w:t>
            </w:r>
          </w:p>
          <w:p w:rsidR="00B869A6" w:rsidRPr="005925B5" w:rsidRDefault="00B869A6" w:rsidP="009767BA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869A6" w:rsidRPr="005925B5" w:rsidTr="00FF6755">
        <w:trPr>
          <w:trHeight w:val="7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B869A6" w:rsidRPr="005925B5" w:rsidTr="009767BA">
        <w:trPr>
          <w:trHeight w:val="6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FF6755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аудиторні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86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 16 годин - лекцій,</w:t>
            </w:r>
            <w:r w:rsidR="00B86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B86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практичних занять</w:t>
            </w:r>
            <w:r w:rsidR="00B86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– самостійної роботи</w:t>
            </w:r>
          </w:p>
        </w:tc>
      </w:tr>
      <w:tr w:rsidR="00B869A6" w:rsidRPr="005925B5" w:rsidTr="009767BA">
        <w:trPr>
          <w:trHeight w:val="87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вивчення дисципліни студенти здобудуть такі результати навчання:</w:t>
            </w:r>
          </w:p>
          <w:p w:rsidR="00B869A6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 (ЗК):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 xml:space="preserve">ЗК2. Здатність вчитися й оволодівати сучасними знаннями.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>ЗК4. Здатність бути критичним і самокритичним.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>ЗК12. Здатність діяти на підставі етичних міркувань (мотивів).</w:t>
            </w:r>
          </w:p>
          <w:p w:rsidR="00B869A6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 спеціальності (ФК):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ФК5. Здатність аналізувати сучасні філософські проблеми та вчення.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 xml:space="preserve">ФК8. Здатність оперувати філософською термінологією для розв’язання професійних завдань.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ФК10. Здатність аналізувати та коментувати літературу з філософської, соціокультурної та загальнонаукової проблематики.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 xml:space="preserve">ФК13. Здатність брати участь у наукових та прикладних дослідженнях у галузі філософії.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>ФК14. Здатність брати участь в інтелектуальних дискусіях на засадах діалогу, відкритості й толерантності.</w:t>
            </w:r>
          </w:p>
          <w:p w:rsidR="00B869A6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>Програмні результати навчання</w:t>
            </w:r>
            <w:r w:rsidRPr="00A4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 xml:space="preserve">ПРН6. Мати обізнаність щодо основних напрямів, тенденцій, проблематики сучасної філософії.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</w:rPr>
              <w:t xml:space="preserve">ПРН10. Мати навички реферування, систематизованого огляду та порівняльного аналізу філософської та загальнонаукової літератури.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ПРН14. Уникати симуляцій, плагіату та інших виявів академічної недоброчесності у сфері професійної діяльності або навчання. </w:t>
            </w:r>
          </w:p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ПРН18.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B869A6" w:rsidRPr="00112E76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студент повинен: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головні етапи феноменологічного вчення Е. Гусерля; 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поняття, ідеї та проблеми феноменології;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еволюцію феноменологічного методу;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вплив феноменології на розвиток філософії у ХХ століття;  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зв’язок феноменології з іншими напрямами філософії.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етапи розвитку герменевтики; 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герменевтичні поняття герменевтики і концепції розуміння;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зв’язок герменевтики з іншими ключовими напрямами філософії ХХ століття. </w:t>
            </w:r>
          </w:p>
          <w:p w:rsidR="00B869A6" w:rsidRPr="005925B5" w:rsidRDefault="00B869A6" w:rsidP="009767BA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-застосовувати феноменологічний метод до аналізу різноманітних явища та сутностей; 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аналізувати тексти з феноменології;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розрізняти різні етапи феноменологічного вчення;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розуміти та аналізувати тексти з герменевтики;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здійснювати герменевтичний аналіз будь-якого тексту філософського змісту;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розрізняти проблеми традиційної та філософської герменевтики, методологічний і онтологічний статуси розуміння;  </w:t>
            </w:r>
          </w:p>
          <w:p w:rsidR="00B869A6" w:rsidRPr="005925B5" w:rsidRDefault="00B869A6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розуміти місце і роль філософської герменевтики у системі знання у ХХ ст.</w:t>
            </w:r>
          </w:p>
        </w:tc>
      </w:tr>
      <w:tr w:rsidR="00B869A6" w:rsidRPr="0084545E" w:rsidTr="009767BA">
        <w:trPr>
          <w:trHeight w:val="5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A40D58" w:rsidRDefault="00B869A6" w:rsidP="00976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Феномен, свідомість, інетнційність, інтерсуб’єктивність, горизонт, смисл, життєсвіт, розуміння, тлумачення, герменевтичне коло, мова, досвід.</w:t>
            </w:r>
          </w:p>
        </w:tc>
      </w:tr>
      <w:tr w:rsidR="00B869A6" w:rsidRPr="005925B5" w:rsidTr="009767BA">
        <w:trPr>
          <w:trHeight w:val="34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B869A6" w:rsidRPr="005925B5" w:rsidTr="009767BA">
        <w:trPr>
          <w:trHeight w:val="38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 (схема курсу)</w:t>
            </w:r>
          </w:p>
        </w:tc>
      </w:tr>
      <w:tr w:rsidR="00B869A6" w:rsidRPr="005925B5" w:rsidTr="009767BA">
        <w:trPr>
          <w:trHeight w:val="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F82179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Залік в кінці семестру </w:t>
            </w:r>
          </w:p>
          <w:p w:rsidR="00B869A6" w:rsidRPr="00F82179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контролю протягом семестру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у</w:t>
            </w:r>
            <w:r w:rsidRPr="00F82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сне опитування (основне, додаткове), письмове, тести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B869A6" w:rsidRPr="0084545E" w:rsidTr="009767BA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84545E" w:rsidP="00976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Спецкурс “Ф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еноменологія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герменевтика</w:t>
            </w:r>
            <w:bookmarkStart w:id="0" w:name="_GoBack"/>
            <w:bookmarkEnd w:id="0"/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proofErr w:type="spellStart"/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читається</w:t>
            </w:r>
            <w:proofErr w:type="spellEnd"/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підставі знайомства студентів з курсами  історії філософії,  логіки, метафізики, онтології та становить собою базу для подальшого вивчення філософських курсів.</w:t>
            </w:r>
          </w:p>
        </w:tc>
      </w:tr>
      <w:tr w:rsidR="00B869A6" w:rsidRPr="005925B5" w:rsidTr="009767B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екції, дискусії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07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заняття, консультації, самостійна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текстів, дискусії навколо проблемних питань. Написання курсової роботи.</w:t>
            </w:r>
          </w:p>
        </w:tc>
      </w:tr>
      <w:tr w:rsidR="00B869A6" w:rsidRPr="0084545E" w:rsidTr="009767BA">
        <w:trPr>
          <w:trHeight w:val="606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F82179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B4634F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20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Дошка і крейда,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комп’ютер, мультимедійний 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 до інтернету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платформи </w:t>
            </w:r>
            <w:r w:rsidRPr="00F45E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45E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69A6" w:rsidRPr="005925B5" w:rsidTr="009767BA">
        <w:trPr>
          <w:trHeight w:val="606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знань студента здійснюється за 100-бальною шкалою 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допуску до заліку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повинен набрати за результатами поточного контролю і перевірки самостійної роботи не менше 26 балів, максимально – 51.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відповідей під час семінарів за 5-бальною системою. 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 усних відповідей на семінарах: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Бали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Вид роботи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Активна участь у дискусіях та дебатах.  Виступи з опорою на прочитану рекомендовану літературу. Запитання до інших учасників дискусії.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Участь у дискусії, коментарі.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Коментарі в процесі дискусії, постановка запитань, доповнення.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Доповнення, коментар.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Коментар.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Самостійні письмові роботи.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Конспекти праць, обов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язкових до прочитання – 20 балів.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 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Відвідання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 Відпрацювання пропущених занять можливе в усній формі тільки після пред’явлення медичної довідки або звільнення з деканату через поважну причину.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ких немає серед рекомендованих.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Політика виставлення балів. Враховуються бали набрані під час практичних занять та за самостійну роботу.</w:t>
            </w:r>
            <w:r w:rsidRPr="009A2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поставленого завдання і т. ін.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доброчесності не толеруються.</w:t>
            </w:r>
          </w:p>
        </w:tc>
      </w:tr>
      <w:tr w:rsidR="00B869A6" w:rsidRPr="005925B5" w:rsidTr="003131B0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Значення терміну та предмет герменевтики. Класична та філософська герменевтика.</w:t>
            </w:r>
          </w:p>
          <w:p w:rsidR="00B869A6" w:rsidRPr="005925B5" w:rsidRDefault="003131B0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Середньовічна “еґзиґеза”.  Дві школи тлумачення Святого Письма.</w:t>
            </w:r>
          </w:p>
          <w:p w:rsidR="00B869A6" w:rsidRPr="005925B5" w:rsidRDefault="003131B0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Герменевтика Шляермахера: рівні тлумачення; герменевтичне коло; головний герменевтичний принцип.</w:t>
            </w:r>
          </w:p>
          <w:p w:rsidR="00B869A6" w:rsidRPr="005925B5" w:rsidRDefault="003131B0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Місце і завдання герменевтики у філософії В. Дильтая.</w:t>
            </w:r>
          </w:p>
          <w:p w:rsidR="00B869A6" w:rsidRPr="005925B5" w:rsidRDefault="003131B0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Психологічний та герменевтичний періоди у творчості В. Дильтая. Зв’язок розуміння і переживання в описовій психології В. Дильтая.</w:t>
            </w:r>
          </w:p>
          <w:p w:rsidR="00B869A6" w:rsidRDefault="003131B0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Поняття “життя” у філософії В. Дильтая. Головні ідеї праці В. Дильтая “Нариси до критики історичних наук”.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Етапи  розвитку феноменологічного вчення Е. Гусерля.  Предмет та завдання феноменології. Інтерпретація гасла Е. Гусерля «Назад до самих речей!».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Феноменологічна критика натуралізму, психологізму та історицизму. Головні ідеї праці «Філософія як строга наука».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Головні поняття трансцендентальної феноменології Е. Гусерля.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Розуміння  «феномену»  у феноменологічних концепціях Гусерля та Гайдеґера.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Природна та феноменологічна настанова у вченні Гусерля.  Поняття редукції: головні етапи та зміст.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Поняття інтенційності у феноменології. Ноема, неоза та ноематичне ядро.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Феноменологічна концепції внутрішньої  свідомості часу. Темпоральна структура сприйняття. Поняття «горизонту» свідомості.</w:t>
            </w:r>
          </w:p>
          <w:p w:rsidR="003131B0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Концепція інтерсуб’єктивності у феноменології Гусерля. Проблема соліпсизму у феноменології та спроба її подолання.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Концепція «життєсвіту» як культурно-історичної передумови пізнавального відношення людини до світу. Причини кризи європейських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Вплив феноменології на розвиток філософії ХХ століття.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Феноменологія тілесності М. Мерло-Понті.  Головні ідеї праці М. Мерло-Понті «Око і дух».</w:t>
            </w:r>
          </w:p>
          <w:p w:rsidR="00B869A6" w:rsidRPr="005925B5" w:rsidRDefault="003131B0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Головне питання філософії М. Гайдеґера. Герменевтика як аналітика Dasein у фундаментальній онтології М. Гайдеґера.</w:t>
            </w:r>
          </w:p>
          <w:p w:rsidR="00B869A6" w:rsidRPr="005925B5" w:rsidRDefault="003131B0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Герменевтичне коло у герменевтиці М. Гайдеґера, його вплив на пізнання. </w:t>
            </w:r>
          </w:p>
          <w:p w:rsidR="00B869A6" w:rsidRPr="005925B5" w:rsidRDefault="00B869A6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3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Поняття “екзистенціалу” у герменевтичній онтології М. Гайдеґера. Охарактеризувати головні екзистенціали Dasein. Значення екзистенціалів «розуміння» і «тлумачення».</w:t>
            </w:r>
          </w:p>
          <w:p w:rsidR="00B869A6" w:rsidRPr="005925B5" w:rsidRDefault="00B869A6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3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Роль герменевтики в “пізній” період творчості М. Гайдеґера. “Мова  – дім буття”. </w:t>
            </w:r>
          </w:p>
          <w:p w:rsidR="00B869A6" w:rsidRPr="005925B5" w:rsidRDefault="00B869A6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3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Загальні риси філософської герменевтики Г.-Ґ. Ґадамера. Поняття “герменевтичного досвіду”, його види. </w:t>
            </w:r>
          </w:p>
          <w:p w:rsidR="00B869A6" w:rsidRPr="005925B5" w:rsidRDefault="00B869A6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3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Поняття дієво-історичної свідомості. Роль передсуду у пізнанні.</w:t>
            </w:r>
          </w:p>
          <w:p w:rsidR="00B869A6" w:rsidRPr="005925B5" w:rsidRDefault="00B869A6" w:rsidP="009767BA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3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Поняття істини в герменевтиці Ґадамера. Співвідношення істини і методу. Головні ідеї праці Г.-Ґ. Ґадамера “Істина і метод”.</w:t>
            </w:r>
          </w:p>
          <w:p w:rsidR="00B869A6" w:rsidRDefault="00B869A6" w:rsidP="003131B0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3131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Мова як середовище герменевтичного досвіду у філософії Ґадамера.</w:t>
            </w:r>
          </w:p>
          <w:p w:rsidR="003131B0" w:rsidRPr="005925B5" w:rsidRDefault="003131B0" w:rsidP="003131B0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69A6" w:rsidRPr="00B43536" w:rsidTr="009767BA">
        <w:trPr>
          <w:trHeight w:val="158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 курсових робіт</w:t>
            </w:r>
          </w:p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353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 феноменології на розвиток філософії ХХ століття.</w:t>
            </w:r>
          </w:p>
          <w:p w:rsidR="00B4353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Феноменологія тілесності М. Мерло-Понті.</w:t>
            </w:r>
          </w:p>
          <w:p w:rsidR="00B4353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Герменевтична феноменологія М. Гайдеґера.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Феноменологія як методологія гуманітарних досліджень.</w:t>
            </w:r>
          </w:p>
          <w:p w:rsidR="00B4353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герменевтики у середньовічній культурі.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Герменевтика як методологія гуманітарних наук у філософії В. Дильтая.</w:t>
            </w:r>
          </w:p>
          <w:p w:rsidR="00B4353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розуміння у філософській герменевтиці.</w:t>
            </w:r>
          </w:p>
          <w:p w:rsidR="00B4353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герменевтичного кола у гуманітарному пізнанні.</w:t>
            </w:r>
          </w:p>
          <w:p w:rsidR="00B869A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«Часовість» людського буття та її вплив на характер розуміння у філософській герменевтиці </w:t>
            </w:r>
          </w:p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Гайдеґера. 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Філософія мови М. Гайдеґера.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Онтологія мови М. Гайдеґера і Г.- Ґ. Гадамера: порівняльна характеристика.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істини у філософській герменевтиці.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істини у гуманітарних науках.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 як сфера герменевтичного досвіду.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Співвідношення методу та істини у філософській герменевтиці Г.- Ґ. Ґадамера.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Зв’язок мови і розуміння як проблема філософської герменевтики.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Мова як середовище герменевтичного досвіду. 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Герменевтична феноменології Поля Рікера. 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Діалогічна та мовна природа розуміння.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Біблійна герменевтика Г. Сковороди.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Антропний принцип Всесвіту  у контексті герменевтики фізики.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22.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Класична і філософська герменевтика: спадкоємність та співвідношення.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Герменевтика у контексті розвитку класичної європейської культури та філософії.  </w:t>
            </w:r>
          </w:p>
          <w:p w:rsidR="00B869A6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24. 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Філософська герменевтика у контексті мовно-комунікативного повороту філософії ХХ сторіччя.</w:t>
            </w:r>
          </w:p>
          <w:p w:rsidR="00B869A6" w:rsidRPr="005925B5" w:rsidRDefault="00B4353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1D02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86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Герменевтична концепція Е. Бетті. </w:t>
            </w:r>
          </w:p>
        </w:tc>
      </w:tr>
      <w:tr w:rsidR="00B869A6" w:rsidRPr="00B43536" w:rsidTr="009767BA">
        <w:trPr>
          <w:trHeight w:val="636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69A6" w:rsidRPr="005925B5" w:rsidRDefault="00B869A6" w:rsidP="0097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869A6" w:rsidRPr="005925B5" w:rsidRDefault="00B869A6" w:rsidP="00B86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  <w:r w:rsidRPr="00592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B869A6" w:rsidRDefault="00B869A6" w:rsidP="00B869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92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Схема курсу </w:t>
      </w:r>
    </w:p>
    <w:p w:rsidR="00B869A6" w:rsidRPr="005925B5" w:rsidRDefault="00B869A6" w:rsidP="00B869A6">
      <w:pPr>
        <w:spacing w:line="240" w:lineRule="auto"/>
        <w:jc w:val="both"/>
        <w:rPr>
          <w:rFonts w:ascii="Garamond" w:hAnsi="Garamond" w:cs="Garamond"/>
          <w:i/>
          <w:sz w:val="24"/>
          <w:szCs w:val="24"/>
          <w:lang w:val="uk-UA"/>
        </w:rPr>
      </w:pP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6237"/>
        <w:gridCol w:w="1515"/>
        <w:gridCol w:w="900"/>
      </w:tblGrid>
      <w:tr w:rsidR="00B869A6" w:rsidRPr="005925B5" w:rsidTr="0055027E">
        <w:trPr>
          <w:trHeight w:val="1210"/>
        </w:trPr>
        <w:tc>
          <w:tcPr>
            <w:tcW w:w="709" w:type="dxa"/>
            <w:shd w:val="clear" w:color="auto" w:fill="auto"/>
          </w:tcPr>
          <w:p w:rsidR="00B869A6" w:rsidRPr="005925B5" w:rsidRDefault="00B869A6" w:rsidP="009767B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 / дата / год.-</w:t>
            </w:r>
          </w:p>
        </w:tc>
        <w:tc>
          <w:tcPr>
            <w:tcW w:w="4536" w:type="dxa"/>
            <w:shd w:val="clear" w:color="auto" w:fill="auto"/>
          </w:tcPr>
          <w:p w:rsidR="00B869A6" w:rsidRPr="005925B5" w:rsidRDefault="00B869A6" w:rsidP="00976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короткі тези</w:t>
            </w:r>
          </w:p>
        </w:tc>
        <w:tc>
          <w:tcPr>
            <w:tcW w:w="1134" w:type="dxa"/>
            <w:shd w:val="clear" w:color="auto" w:fill="auto"/>
          </w:tcPr>
          <w:p w:rsidR="00B869A6" w:rsidRPr="005925B5" w:rsidRDefault="00B869A6" w:rsidP="00976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6237" w:type="dxa"/>
            <w:shd w:val="clear" w:color="auto" w:fill="auto"/>
          </w:tcPr>
          <w:p w:rsidR="00B869A6" w:rsidRPr="005925B5" w:rsidRDefault="00B869A6" w:rsidP="00976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Література.*** </w:t>
            </w:r>
          </w:p>
          <w:p w:rsidR="00B869A6" w:rsidRPr="005925B5" w:rsidRDefault="00B869A6" w:rsidP="00976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Ресурси в інтернеті</w:t>
            </w:r>
          </w:p>
        </w:tc>
        <w:tc>
          <w:tcPr>
            <w:tcW w:w="1515" w:type="dxa"/>
            <w:shd w:val="clear" w:color="auto" w:fill="auto"/>
          </w:tcPr>
          <w:p w:rsidR="00B869A6" w:rsidRPr="005925B5" w:rsidRDefault="00B869A6" w:rsidP="00976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6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900" w:type="dxa"/>
            <w:shd w:val="clear" w:color="auto" w:fill="auto"/>
          </w:tcPr>
          <w:p w:rsidR="00B869A6" w:rsidRPr="005925B5" w:rsidRDefault="00B869A6" w:rsidP="00976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869A6" w:rsidRPr="005925B5" w:rsidTr="0055027E">
        <w:trPr>
          <w:trHeight w:val="841"/>
        </w:trPr>
        <w:tc>
          <w:tcPr>
            <w:tcW w:w="709" w:type="dxa"/>
            <w:shd w:val="clear" w:color="auto" w:fill="auto"/>
          </w:tcPr>
          <w:p w:rsidR="00B869A6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тижд.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23-11.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</w:t>
            </w:r>
          </w:p>
          <w:p w:rsidR="003F6BA6" w:rsidRPr="005925B5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E00204" w:rsidRPr="00B447EC" w:rsidRDefault="00E00204" w:rsidP="00E00204">
            <w:pPr>
              <w:rPr>
                <w:rFonts w:ascii="Times New Roman" w:hAnsi="Times New Roman" w:cs="Times New Roman"/>
                <w:b/>
              </w:rPr>
            </w:pPr>
            <w:r w:rsidRPr="00B447EC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B447EC">
              <w:rPr>
                <w:rFonts w:ascii="Times New Roman" w:hAnsi="Times New Roman" w:cs="Times New Roman"/>
                <w:b/>
              </w:rPr>
              <w:t xml:space="preserve"> </w:t>
            </w:r>
            <w:r w:rsidRPr="0059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Герменевтика у контексті розвитку класичної європейської культури та філософії. </w:t>
            </w:r>
          </w:p>
          <w:p w:rsidR="00E00204" w:rsidRPr="005925B5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ab/>
              <w:t>Походження та значення терміну «герменевтика».</w:t>
            </w:r>
          </w:p>
          <w:p w:rsidR="00E00204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ab/>
              <w:t>Розуміння та тлумачення як предмет герменевтики. Текст як об’єкт герменевтичного аналізу.</w:t>
            </w:r>
          </w:p>
          <w:p w:rsidR="00E00204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Еволюція герменевтичного методу.</w:t>
            </w:r>
          </w:p>
          <w:p w:rsidR="00E00204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Плюралізм герменевтичних концепцій у ХХ столітті.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204" w:rsidRPr="004E5E56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56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Короткий опис теми:</w:t>
            </w:r>
          </w:p>
          <w:p w:rsidR="00E00204" w:rsidRPr="005925B5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терміну «герменевтика». Герменевтика як мистецтво тлумачення та як напрям філософії. </w:t>
            </w:r>
          </w:p>
          <w:p w:rsidR="00E00204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як предмет герменевтики. Розуміння,  витлумачення,  пояснення, 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інтерпретація.  Проблема герменевтичного кола. Текст як об’єкт герменевтичного аналізу. Значення  і смисл.</w:t>
            </w:r>
            <w:r w:rsidRPr="0015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A6" w:rsidRPr="00E00204" w:rsidRDefault="00E00204" w:rsidP="00E00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Актуальність герменевтики. Плюралізм герменевтичних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епцій у філософії ХХ століття.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Співвідношення герменевтики й інших сфер пізнання –  філософії, культурології, філології, історії, логіки, риторики, семіотики.</w:t>
            </w:r>
          </w:p>
        </w:tc>
        <w:tc>
          <w:tcPr>
            <w:tcW w:w="1134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Лекція, семінар, 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F41861" w:rsidRPr="00F41861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86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r w:rsidRPr="00F418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підготовки до семінарського заняття:</w:t>
            </w:r>
          </w:p>
          <w:p w:rsidR="00F41861" w:rsidRDefault="00F41861" w:rsidP="00F41861">
            <w:pPr>
              <w:pStyle w:val="a6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Пухта Ірина Філосо</w:t>
            </w:r>
            <w:r w:rsidRPr="008E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фська герменевтика: шлях від методу до «універсального аспекту філософії». Львів, Вісник Львівського національного університету. Серія Філософські науки, 2016. Випуск 18. – 211-220 с. </w:t>
            </w:r>
            <w:hyperlink r:id="rId11" w:history="1">
              <w:r w:rsidRPr="008E63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http://fs-visnyk.lnu.lviv.ua/archive/18_2016/24.pdf</w:t>
              </w:r>
            </w:hyperlink>
          </w:p>
          <w:p w:rsidR="00F41861" w:rsidRPr="00F41861" w:rsidRDefault="00F41861" w:rsidP="00F41861">
            <w:pPr>
              <w:pStyle w:val="a6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Рупташ Ольга Поняття смислу в гуманітарнонауковій парадигмі знання : монографія. Чернівці, Чернівецький нац. ун-т., 2015. – С. 18-37.  </w:t>
            </w:r>
            <w:hyperlink r:id="rId12" w:history="1">
              <w:r w:rsidRPr="008E63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file:///C:/Users/iryna/Downloads/52193752%20(3).pdf</w:t>
              </w:r>
            </w:hyperlink>
          </w:p>
          <w:p w:rsidR="00F41861" w:rsidRDefault="00F41861" w:rsidP="00F41861">
            <w:pPr>
              <w:spacing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418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Література для самостійного опрацювання:</w:t>
            </w:r>
          </w:p>
          <w:p w:rsidR="00F41861" w:rsidRPr="005925B5" w:rsidRDefault="00F41861" w:rsidP="00F4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Богачов А. Передісторія філософської герменевтики. – Наукові записки НаУКМА. – К. : Стилос, 2000. – Т. 18. – С. 17–21.</w:t>
            </w:r>
          </w:p>
          <w:p w:rsidR="00F41861" w:rsidRPr="005925B5" w:rsidRDefault="00F41861" w:rsidP="00F4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 xml:space="preserve">Богачов А. Філософська герменевтика. – К. : Курс, 2006. –  С.44–60. </w:t>
            </w:r>
          </w:p>
          <w:p w:rsidR="00F41861" w:rsidRPr="00F41861" w:rsidRDefault="00F41861" w:rsidP="00F41861">
            <w:pPr>
              <w:spacing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41861" w:rsidRPr="00E10CFD" w:rsidRDefault="00F41861" w:rsidP="00F41861">
            <w:pPr>
              <w:spacing w:line="240" w:lineRule="auto"/>
              <w:ind w:left="4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861" w:rsidRPr="0015127C" w:rsidRDefault="00F41861" w:rsidP="00F41861">
            <w:pPr>
              <w:pStyle w:val="1"/>
              <w:shd w:val="clear" w:color="auto" w:fill="FFFFFF"/>
              <w:spacing w:before="0" w:beforeAutospacing="0" w:after="146" w:afterAutospacing="0" w:line="336" w:lineRule="atLeast"/>
              <w:ind w:left="420"/>
              <w:rPr>
                <w:rFonts w:ascii="Georgia" w:hAnsi="Georgia"/>
                <w:b w:val="0"/>
                <w:bCs w:val="0"/>
                <w:color w:val="333333"/>
                <w:sz w:val="31"/>
                <w:szCs w:val="31"/>
              </w:rPr>
            </w:pPr>
            <w:r>
              <w:rPr>
                <w:rFonts w:ascii="Georgia" w:hAnsi="Georgia"/>
                <w:b w:val="0"/>
                <w:bCs w:val="0"/>
                <w:color w:val="333333"/>
                <w:sz w:val="31"/>
                <w:szCs w:val="31"/>
              </w:rPr>
              <w:t xml:space="preserve"> </w:t>
            </w:r>
          </w:p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shd w:val="clear" w:color="auto" w:fill="auto"/>
          </w:tcPr>
          <w:p w:rsidR="00B869A6" w:rsidRPr="00451B91" w:rsidRDefault="00CD7EE7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11 год. Конспект оригінальних текстів. </w:t>
            </w:r>
          </w:p>
          <w:p w:rsidR="00CD7EE7" w:rsidRPr="005925B5" w:rsidRDefault="00CD7EE7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обговорення.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Індивідуальні завдання</w:t>
            </w:r>
            <w:r w:rsid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869A6" w:rsidRPr="005925B5" w:rsidRDefault="00CD7EE7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розкладом</w:t>
            </w:r>
          </w:p>
        </w:tc>
      </w:tr>
      <w:tr w:rsidR="00B869A6" w:rsidRPr="005925B5" w:rsidTr="0055027E">
        <w:trPr>
          <w:trHeight w:val="570"/>
        </w:trPr>
        <w:tc>
          <w:tcPr>
            <w:tcW w:w="709" w:type="dxa"/>
            <w:shd w:val="clear" w:color="auto" w:fill="auto"/>
          </w:tcPr>
          <w:p w:rsidR="00B869A6" w:rsidRDefault="0055027E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3-4</w:t>
            </w:r>
            <w:r w:rsidR="00B869A6"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тижд.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23-25.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</w:t>
            </w:r>
          </w:p>
          <w:p w:rsidR="003F6BA6" w:rsidRPr="0055027E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F41861" w:rsidRPr="0015127C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7C">
              <w:rPr>
                <w:rFonts w:ascii="Times New Roman" w:hAnsi="Times New Roman" w:cs="Times New Roman"/>
                <w:b/>
                <w:sz w:val="24"/>
                <w:szCs w:val="24"/>
              </w:rPr>
              <w:t>Тема 2. Історичний розвиток герменевтики від античності до некласичної філософії.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Виникнення герменевтики в епоху античності.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Герменевтика як еґзиґеза в добу Середньовіччя: теологічний аспект.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 xml:space="preserve">. Особливості романтичного світогляду. Універсальна герменевтика Ф. Шляермахера. 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. Методологічна спрямованість філософії В. Дильтая. Описова психологія як підґрунтя теорії гуманітарного знання.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>Герменевтика як методологія гуманітарного знання.</w:t>
            </w:r>
          </w:p>
          <w:p w:rsidR="00F41861" w:rsidRPr="0015127C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7C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Короткий опис теми: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античної герменевтики: аісторизм, орієнтація на усне слово, зв'язок з риторикою. Роль текстів Гомера для античної культури.  Трактат Аристотеля «Про витлумачення». 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Каббала як перша замкнута герменевтична система:  біблійна  картина світу як основа тлумачення текстів;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Вплив середньовічної картини світу на місце та роль герменевтики. Перше формулювання герменевтичного кола у Аврелія Августина: співвідношення віри ти знання. Буквальне та алегоричне тлумачення Святого Письма: Антиохійська та Олександрійська школа.    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Герменевтика доби Відродження. Філологічна герменевтика ренесансних гуманістів. Протестантський підхід до тлумачення Святого Письма. Флацій Ілірійський та його “Ключ до Святого письма, або Про мову Святих книг”.  </w:t>
            </w:r>
          </w:p>
          <w:p w:rsidR="00F41861" w:rsidRPr="005925B5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 xml:space="preserve">  Особливості романтичного світогляду та їх вплив на універсальну герменевтику Ф. Шляєрмахера. Розуміння  як  предмет  універсальної  герменевтики. Граматична й психологічна складові тлумачення. Дивінаційний та порівняльний методи розуміння.  Принцип  герменевтичного  кола: розуміння цілого з частин, частин з цілого.  Принцип «розуміти краще за автора» та його місце в герменевтиці Ф. Шляєрмахера.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69A6" w:rsidRPr="00F41861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Методологічна спрямованість філософії В. Дильтая. Завдання критики історичного розуму. Співпадіння суб’єкта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предмету історичних досліджень. Психологічний та герменевтичний періоди в творчості В Дильтая. Описова психологія як підґрун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 теорії гуманітарного знанн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25B5">
              <w:rPr>
                <w:rFonts w:ascii="Times New Roman" w:hAnsi="Times New Roman" w:cs="Times New Roman"/>
                <w:sz w:val="24"/>
                <w:szCs w:val="24"/>
              </w:rPr>
              <w:t xml:space="preserve">до герменевтичного обґрунтування наук про дух. Предмет герменевтики. Гіпостазування ідеалу об’єктивності. </w:t>
            </w:r>
          </w:p>
        </w:tc>
        <w:tc>
          <w:tcPr>
            <w:tcW w:w="1134" w:type="dxa"/>
            <w:shd w:val="clear" w:color="auto" w:fill="auto"/>
          </w:tcPr>
          <w:p w:rsidR="00B869A6" w:rsidRPr="00F41861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Лекція, семінар, 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F41861" w:rsidRPr="00F41861" w:rsidRDefault="00F41861" w:rsidP="00F418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F418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Література для підготовки до семінарського заняття:</w:t>
            </w:r>
          </w:p>
          <w:p w:rsidR="00F41861" w:rsidRPr="00F41861" w:rsidRDefault="00F41861" w:rsidP="00F41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18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1.</w:t>
            </w:r>
            <w:r w:rsidRPr="00F418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Дільтей Виникнення герменевтики. Додатки з рукописів // Сучасна зарубіжна філософія. Течії і напрямки : [хрестоматія]. –  К. : Ваклер, 1996. – С. 33–60.</w:t>
            </w:r>
          </w:p>
          <w:p w:rsidR="003F6BA6" w:rsidRDefault="00F41861" w:rsidP="003F6B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18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hyperlink r:id="rId13" w:history="1"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philsci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univ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kiev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ua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biblio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diltej</w:t>
              </w:r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F6BA6" w:rsidRPr="00C3651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3F6BA6" w:rsidRPr="003F6BA6" w:rsidRDefault="003F6BA6" w:rsidP="003F6B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3F6B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мський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Софійні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символи буття. Н</w:t>
            </w:r>
            <w:r w:rsidRPr="003F6B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аукові записки </w:t>
            </w:r>
            <w:proofErr w:type="spellStart"/>
            <w:r w:rsidRPr="003F6B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НаУКМА</w:t>
            </w:r>
            <w:proofErr w:type="spellEnd"/>
            <w:r w:rsidRPr="003F6B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Том 20: Філософія та релігієзнавство. - Надруковано в: Наукові записки </w:t>
            </w:r>
            <w:proofErr w:type="spellStart"/>
            <w:r w:rsidRPr="003F6B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НаУКМА</w:t>
            </w:r>
            <w:proofErr w:type="spellEnd"/>
            <w:r w:rsidRPr="003F6B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Том 20 (2002): Філософія та релігієзнавство, с. 6-10.</w:t>
            </w:r>
          </w:p>
          <w:p w:rsidR="003F6BA6" w:rsidRPr="00F41861" w:rsidRDefault="003F6BA6" w:rsidP="00F41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41861" w:rsidRPr="00F41861" w:rsidRDefault="00F41861" w:rsidP="00F41861">
            <w:pPr>
              <w:spacing w:line="240" w:lineRule="auto"/>
              <w:ind w:lef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418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Література для самостійного опрацювання:</w:t>
            </w:r>
          </w:p>
          <w:p w:rsidR="00F41861" w:rsidRPr="00F41861" w:rsidRDefault="00F41861" w:rsidP="00F41861">
            <w:pPr>
              <w:pStyle w:val="a6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18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Циба В. </w:t>
            </w:r>
            <w:r w:rsidRPr="00F4186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 часу і розуміння у герменевтиці Вільгельма Дильтая  Час у дзеркалі науки / Время в зеркале науки. Спеціальний випуск збірника наукових праць «гуманітарні студії». Частина 1. – К., 2010. – С. 120-129. </w:t>
            </w:r>
            <w:hyperlink r:id="rId14" w:history="1">
              <w:r w:rsidRPr="00F41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file:///C:/Users/iryna/Downloads/38071046.pdf</w:t>
              </w:r>
            </w:hyperlink>
          </w:p>
          <w:p w:rsidR="00F41861" w:rsidRPr="005925B5" w:rsidRDefault="00F41861" w:rsidP="00F4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 xml:space="preserve">Богачов А. Філософська герменевтика. – К. : Курс, 2006. –  С.44–60. </w:t>
            </w:r>
          </w:p>
          <w:p w:rsidR="00B869A6" w:rsidRPr="00F41861" w:rsidRDefault="00F41861" w:rsidP="00F41861">
            <w:pPr>
              <w:pStyle w:val="a6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18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Рупташ Ольга Поняття смислу в гуманітарнонауковій парадигмі знання : монографія. Чернівці, Чернівецький нац. ун-т., 2015. – 320 с. .  </w:t>
            </w:r>
            <w:hyperlink r:id="rId15" w:history="1">
              <w:r w:rsidRPr="00F418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file</w:t>
              </w:r>
              <w:r w:rsidRPr="00CD7E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:///</w:t>
              </w:r>
              <w:r w:rsidRPr="00F418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</w:t>
              </w:r>
              <w:r w:rsidRPr="00CD7E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:/</w:t>
              </w:r>
              <w:r w:rsidRPr="00F418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Users</w:t>
              </w:r>
              <w:r w:rsidRPr="00CD7E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r w:rsidRPr="00F418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iryna</w:t>
              </w:r>
              <w:r w:rsidRPr="00CD7E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</w:t>
              </w:r>
              <w:r w:rsidRPr="00F418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Downloads</w:t>
              </w:r>
              <w:r w:rsidRPr="00CD7EE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/52193752%20(3).</w:t>
              </w:r>
              <w:proofErr w:type="spellStart"/>
              <w:r w:rsidRPr="00F4186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  <w:tc>
          <w:tcPr>
            <w:tcW w:w="1515" w:type="dxa"/>
            <w:shd w:val="clear" w:color="auto" w:fill="auto"/>
          </w:tcPr>
          <w:p w:rsidR="00B869A6" w:rsidRPr="00451B91" w:rsidRDefault="00255BB7" w:rsidP="00FF675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  <w:r w:rsidR="00B869A6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го</w:t>
            </w:r>
            <w:r w:rsidR="00FF6755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</w:t>
            </w:r>
            <w:r w:rsidR="00B869A6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CD7EE7" w:rsidRPr="00451B91" w:rsidRDefault="00CD7EE7" w:rsidP="00CD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Конспект оригінальних текстів. </w:t>
            </w:r>
          </w:p>
          <w:p w:rsidR="00CD7EE7" w:rsidRPr="00451B91" w:rsidRDefault="00CD7EE7" w:rsidP="00CD7E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обговорення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Індивідуальні завдання</w:t>
            </w:r>
            <w:r w:rsid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451B91" w:rsidRPr="005925B5" w:rsidRDefault="00451B91" w:rsidP="00CD7E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B869A6" w:rsidRPr="005925B5" w:rsidRDefault="00CD7EE7" w:rsidP="00976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розкладом</w:t>
            </w:r>
          </w:p>
        </w:tc>
      </w:tr>
      <w:tr w:rsidR="00B869A6" w:rsidRPr="005925B5" w:rsidTr="0055027E">
        <w:trPr>
          <w:trHeight w:val="550"/>
        </w:trPr>
        <w:tc>
          <w:tcPr>
            <w:tcW w:w="709" w:type="dxa"/>
            <w:shd w:val="clear" w:color="auto" w:fill="auto"/>
          </w:tcPr>
          <w:p w:rsidR="00B869A6" w:rsidRDefault="0055027E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5-6</w:t>
            </w:r>
            <w:r w:rsidR="00B869A6"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тижд</w:t>
            </w:r>
            <w:r w:rsidR="00B869A6"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F6BA6" w:rsidRP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</w:t>
            </w:r>
          </w:p>
          <w:p w:rsidR="003F6BA6" w:rsidRP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  <w:p w:rsidR="003F6BA6" w:rsidRP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23-09.</w:t>
            </w:r>
          </w:p>
          <w:p w:rsidR="003F6BA6" w:rsidRP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  <w:p w:rsidR="003F6BA6" w:rsidRPr="005925B5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F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B43536" w:rsidRPr="00306852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</w:t>
            </w:r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Теоретичні витоки феноменології та зародження феноменологічних ідей.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Головні поняття </w:t>
            </w:r>
            <w:r w:rsidR="00306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трансцендентальної феноменології.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План.</w:t>
            </w:r>
          </w:p>
          <w:p w:rsidR="003F6BA6" w:rsidRPr="007B4331" w:rsidRDefault="003F6BA6" w:rsidP="003F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Предмет феноменології та її місце у сучасній філософії.</w:t>
            </w:r>
          </w:p>
          <w:p w:rsidR="003F6BA6" w:rsidRPr="007B4331" w:rsidRDefault="003F6BA6" w:rsidP="003F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Критика </w:t>
            </w:r>
            <w:proofErr w:type="spellStart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Гусерлем</w:t>
            </w:r>
            <w:proofErr w:type="spellEnd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натуралізму, психологізму, </w:t>
            </w:r>
            <w:proofErr w:type="spellStart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історицизму</w:t>
            </w:r>
            <w:proofErr w:type="spellEnd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F6BA6" w:rsidRPr="007B4331" w:rsidRDefault="003F6BA6" w:rsidP="003F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«феномену» у феноменології.</w:t>
            </w:r>
            <w:r w:rsid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Природна та феноменологічна настанова.</w:t>
            </w:r>
          </w:p>
          <w:p w:rsidR="003F6BA6" w:rsidRPr="007B4331" w:rsidRDefault="003F6BA6" w:rsidP="003F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Різні типи редукції (феноменологічна та ейдетична).</w:t>
            </w:r>
          </w:p>
          <w:p w:rsidR="003F6BA6" w:rsidRPr="007B4331" w:rsidRDefault="003F6BA6" w:rsidP="003F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Інтенційність як хара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еристика свідомості. Поняття «</w:t>
            </w:r>
            <w:proofErr w:type="spellStart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ноема</w:t>
            </w:r>
            <w:proofErr w:type="spellEnd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», «</w:t>
            </w:r>
            <w:proofErr w:type="spellStart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ноеза</w:t>
            </w:r>
            <w:proofErr w:type="spellEnd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», «</w:t>
            </w:r>
            <w:proofErr w:type="spellStart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ноематичне</w:t>
            </w:r>
            <w:proofErr w:type="spellEnd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ядро».</w:t>
            </w:r>
          </w:p>
          <w:p w:rsidR="00B43536" w:rsidRPr="007B4331" w:rsidRDefault="003F6BA6" w:rsidP="003F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Темпоральна структура сприйняття: </w:t>
            </w:r>
            <w:proofErr w:type="spellStart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ретенція</w:t>
            </w:r>
            <w:proofErr w:type="spellEnd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протенція</w:t>
            </w:r>
            <w:proofErr w:type="spellEnd"/>
            <w:r w:rsidR="00B43536" w:rsidRPr="007B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Поняття «внутрішньої свідомості часу». </w:t>
            </w:r>
          </w:p>
          <w:p w:rsidR="00B43536" w:rsidRPr="007A1C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A1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Короткий</w:t>
            </w:r>
            <w:proofErr w:type="gramEnd"/>
            <w:r w:rsidRPr="007A1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опис теми: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 феноменології. Зародження феноменології та її розвиток у працях учнів і послідовників Е. Гусерля. Місце 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феноменології у сучасній філософії. Зв’язок феноменології та інших гуманітарних дисциплін. 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Періодизація творчості Гусерля. Критика натуралізму та історицизму як форм релятивізму у праці “Філософія як строга наука”. Програма розбудови феноменологічної філософії.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Поняття феномену у феноменології. Відмінність феноменологічного розуміння феномену від класичної концепції феномену. Співвідношення понять “феномен”, “факт”, “сутність”.  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 природної настанови. Головні елементи світу природної настанови. Виключення природної настанови.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 феноменологічної редукції, передумови її виникнення. Зв’язок понять “редукція”, “еpoche”, “залучення в дужки”. Структура редукційної діяльності: “залучення в дужки” природного об’єктивного світу; “залучення в дужки” індивідуальних предметностей; виключення чистого Ego; виключення трансценденції Бога.  Ейдетична та трансцендентальна редукції.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Інтенційність як фундаментальна характеристика свідомості. Поняття “ноема”, “ноеза”, “смисл”, “ноематичне ядро”. </w:t>
            </w:r>
          </w:p>
          <w:p w:rsidR="00B869A6" w:rsidRPr="00B43536" w:rsidRDefault="00B43536" w:rsidP="00B43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феноменологічної концепції 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часу у праці “Феноменологія внутрішньої свідомості часу”. Темпоральна структура сприйняття: ретенція і протенція. Ретенція та репродукція. Рівні конституювання часу. Квазі-темпоральний  характер потоку свідомості. Поняття “горизонту”.</w:t>
            </w:r>
          </w:p>
        </w:tc>
        <w:tc>
          <w:tcPr>
            <w:tcW w:w="1134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Лекція, семінар, 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Література для підготовки до семінарського заняття:</w:t>
            </w:r>
          </w:p>
          <w:p w:rsidR="003F6BA6" w:rsidRDefault="003F6BA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Вандельфелс </w:t>
            </w:r>
            <w:proofErr w:type="spellStart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Бернхард</w:t>
            </w:r>
            <w:proofErr w:type="spellEnd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</w:t>
            </w:r>
            <w:proofErr w:type="spellEnd"/>
            <w:proofErr w:type="gramEnd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феноменології</w:t>
            </w:r>
            <w:proofErr w:type="spellEnd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К. : Альтерпрес, 2002. – 176 с. – (</w:t>
            </w:r>
            <w:proofErr w:type="spellStart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Сучасна</w:t>
            </w:r>
            <w:proofErr w:type="spellEnd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гуманітарна</w:t>
            </w:r>
            <w:proofErr w:type="spellEnd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бібліотека</w:t>
            </w:r>
            <w:proofErr w:type="spellEnd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43536" w:rsidRPr="001A4D84" w:rsidRDefault="003F6BA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Кебуладзе В. Феноменологія. Навчальний </w:t>
            </w:r>
            <w:proofErr w:type="gramStart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="00B43536"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ібник</w:t>
            </w:r>
            <w:r w:rsid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ППС</w:t>
            </w:r>
            <w:proofErr w:type="gramStart"/>
            <w:r w:rsid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2002, 2005.  – 118 с.</w:t>
            </w:r>
          </w:p>
          <w:p w:rsidR="00B43536" w:rsidRPr="005925B5" w:rsidRDefault="00B43536" w:rsidP="00B43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самостійного</w:t>
            </w:r>
            <w:proofErr w:type="spellEnd"/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B3074" w:rsidRPr="00E10CFD" w:rsidRDefault="00B43536" w:rsidP="009B307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9B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2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3074" w:rsidRPr="00E10CF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Гуссерль </w:t>
            </w:r>
            <w:r w:rsidR="009B3074" w:rsidRPr="00E10CF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Картезіанські медитації. Вступ до феноменології</w:t>
            </w:r>
            <w:r w:rsidR="009B307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 / Едмунд Гусерль / Київ : Темпора, 2021. – С. 57-108.</w:t>
            </w:r>
          </w:p>
          <w:p w:rsidR="00B869A6" w:rsidRPr="005925B5" w:rsidRDefault="00B869A6" w:rsidP="009B3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shd w:val="clear" w:color="auto" w:fill="auto"/>
          </w:tcPr>
          <w:p w:rsidR="00B869A6" w:rsidRPr="00451B91" w:rsidRDefault="00B869A6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255BB7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 </w:t>
            </w: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год.</w:t>
            </w:r>
          </w:p>
          <w:p w:rsidR="00CD7EE7" w:rsidRPr="00451B91" w:rsidRDefault="00CD7EE7" w:rsidP="00CD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Конспект оригінальних текстів. </w:t>
            </w:r>
          </w:p>
          <w:p w:rsidR="00CD7EE7" w:rsidRPr="005925B5" w:rsidRDefault="00CD7EE7" w:rsidP="00CD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обговорення.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Індивідуальні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завдання</w:t>
            </w:r>
            <w:r w:rsid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869A6" w:rsidRPr="005925B5" w:rsidRDefault="00CD7EE7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розкладом</w:t>
            </w:r>
          </w:p>
        </w:tc>
      </w:tr>
      <w:tr w:rsidR="00B869A6" w:rsidRPr="005925B5" w:rsidTr="0055027E">
        <w:trPr>
          <w:trHeight w:val="416"/>
        </w:trPr>
        <w:tc>
          <w:tcPr>
            <w:tcW w:w="709" w:type="dxa"/>
            <w:shd w:val="clear" w:color="auto" w:fill="auto"/>
          </w:tcPr>
          <w:p w:rsidR="0055027E" w:rsidRPr="0055027E" w:rsidRDefault="0055027E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7-8</w:t>
            </w:r>
          </w:p>
          <w:p w:rsidR="00B869A6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тижд.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16.10.23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-23.</w:t>
            </w:r>
          </w:p>
          <w:p w:rsidR="003F6BA6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  <w:p w:rsidR="003F6BA6" w:rsidRPr="005925B5" w:rsidRDefault="003F6B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Концепція інтерсуб’єктивності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“життєсвіту”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пізній феноменології. </w:t>
            </w: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 феноменологічних ідей у філософії ХХ століття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Обґрунтування поняття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трансцендентальної інтерсуб’єктивності.</w:t>
            </w:r>
          </w:p>
          <w:p w:rsidR="001D0270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Причини кризи європейських наук. Критика об’єктивізму науки.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«життєсвіт» як конкретно-історичної основи досвіду людини.</w:t>
            </w:r>
          </w:p>
          <w:p w:rsidR="001D0270" w:rsidRPr="005925B5" w:rsidRDefault="001D0270" w:rsidP="001D02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Феноменологія Ж.-П. Сартра.</w:t>
            </w:r>
          </w:p>
          <w:p w:rsidR="001D0270" w:rsidRPr="005925B5" w:rsidRDefault="001D0270" w:rsidP="001D02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Феноменологія тілесності М. Мерло-Понті.</w:t>
            </w:r>
          </w:p>
          <w:p w:rsidR="001D0270" w:rsidRPr="005925B5" w:rsidRDefault="001D0270" w:rsidP="001D02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Застосування феноменологічної методології в науках.</w:t>
            </w:r>
          </w:p>
          <w:p w:rsidR="001D0270" w:rsidRDefault="001D0270" w:rsidP="001D027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Короткий опис теми: 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подолання соліпсизму у праці “Картезіанські медитації” та наближення до інтерсуб’єктивної проблематики.</w:t>
            </w:r>
          </w:p>
          <w:p w:rsidR="001D0270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трансцендентальної інтерсуб’єктивності  як спільної основи досвіду різних суб’єктів. Поняття аппрезентації та парування. Рівні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інтермонадної єдності. Тлумачення інтерсуб’єктивності у Ж.-П. Сартра та А. Шюца. Феноменологічна концепція інтерсуб’єктивності у вченні Е. Левінаса. </w:t>
            </w:r>
          </w:p>
          <w:p w:rsidR="001D0270" w:rsidRPr="004B097A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праці “Криза європейських наук та трансцендентальна феноменологія” у творчості Е. Гусерля. Аналіз причин кризи європейської науки. Критика  наївного об’єктивізму (фізикалізму) науки.      “Життєсвіт” (Lebenswelt) як конкретно-історична основа інтерсуб’єктивного досвіду людини та нетематизований горизонт сприйняття. </w:t>
            </w:r>
          </w:p>
          <w:p w:rsidR="001D0270" w:rsidRPr="005925B5" w:rsidRDefault="001D0270" w:rsidP="001D02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Вплив феноменології на розвиток філософських концепцій ХХ століття. Екзистенціальна феноменологія Ж.-П. Сартра. Аксіологія М. Шелера. Феноменологічна концепція тілесності М. Мерло-Понті. Феноменологічна соціологія А. Шюца. Етика Іншого Е. Левінаса. Вплив феноменології на розвиток філософської герменевтики: В. Дильтай, М. Гайдеґер.</w:t>
            </w:r>
          </w:p>
          <w:p w:rsidR="00B869A6" w:rsidRPr="001D0270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феноменологічної методології у різних регіонах наук: психіатрія, психоаналіз, педагогіка, право та суспільні науки, природничі науки, лінгвістична науки, естетика, теорія літератури та мистецтва, релігієзнавство та теологія.</w:t>
            </w:r>
            <w:r w:rsidR="00B869A6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Лекція, семінар, 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 для підготовки до семінарського заняття: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Гуссерль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Картезіанські медитації. Вступ до феноменології / Едмунд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Гусерль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Київ :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Темпора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2021. – С. 57-108.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2.Моріс Мерло-Понті  Видиме й невидиме з робочими нотатками / [пер. з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Є.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Марківа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упоряд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К.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Лефор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]. – Київ: Вид. Дім. “Вид. дім “КМ Академія”, 2003 – С. 20-45.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 для самостійного опрацювання: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1.Гуссерль Э..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Картезианские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размышления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– СПб : Наука ;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Ювента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1998. –  С. 182-283.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2.Кошарний С. О. Феноменологічна концепція філософії Е.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Гуссерля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критичний аналіз. – К. : Український Центр духовної культури, 2005. – 372 с. 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Кебуладзе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 Феноменологія. Навчальний посібник. – ППС : 2002, 2005.  – C. 75–93.</w:t>
            </w:r>
          </w:p>
          <w:p w:rsidR="00B869A6" w:rsidRPr="001D0270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4.Сартр Ж.–П. Буття і ніщо: Нарис феноменологічної онтології / [пер. з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В. Лях, П.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Таращук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].  – К. : Основи, 2001. – С. 7-36.</w:t>
            </w:r>
          </w:p>
        </w:tc>
        <w:tc>
          <w:tcPr>
            <w:tcW w:w="1515" w:type="dxa"/>
            <w:shd w:val="clear" w:color="auto" w:fill="auto"/>
          </w:tcPr>
          <w:p w:rsidR="00B869A6" w:rsidRPr="00451B91" w:rsidRDefault="00255BB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  <w:r w:rsidR="00B869A6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год</w:t>
            </w:r>
            <w:r w:rsidR="00CD7EE7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CD7EE7" w:rsidRPr="00451B91" w:rsidRDefault="00CD7EE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Конспект оригінальних текстів. </w:t>
            </w:r>
          </w:p>
          <w:p w:rsidR="00CD7EE7" w:rsidRPr="005925B5" w:rsidRDefault="00CD7EE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Індивідуальні завдання </w:t>
            </w: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рення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869A6" w:rsidRPr="005925B5" w:rsidRDefault="00CD7EE7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розкладом</w:t>
            </w:r>
          </w:p>
        </w:tc>
      </w:tr>
      <w:tr w:rsidR="00B869A6" w:rsidRPr="005925B5" w:rsidTr="0055027E">
        <w:trPr>
          <w:trHeight w:val="416"/>
        </w:trPr>
        <w:tc>
          <w:tcPr>
            <w:tcW w:w="709" w:type="dxa"/>
            <w:shd w:val="clear" w:color="auto" w:fill="auto"/>
          </w:tcPr>
          <w:p w:rsidR="0055027E" w:rsidRPr="0055027E" w:rsidRDefault="0055027E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9-10</w:t>
            </w:r>
          </w:p>
          <w:p w:rsidR="00B869A6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тиж</w:t>
            </w: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д.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  <w:p w:rsidR="003F6BA6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23-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  <w:p w:rsidR="00A6534A" w:rsidRPr="005925B5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1D0270" w:rsidRPr="00B869A6" w:rsidRDefault="007B4331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5.</w:t>
            </w:r>
            <w:r w:rsidR="001D0270" w:rsidRPr="00B86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D0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Герменевтична онт</w:t>
            </w:r>
            <w:r w:rsidR="0030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1D0270" w:rsidRPr="00B86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логія М. Гайдеґера</w:t>
            </w:r>
            <w:r w:rsidR="001D0270" w:rsidRPr="00B86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6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«Питання про буття» у творчості М. Гайдеґера.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Герменевтика як методична база онтології.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Головні поняття «фундаментальної онтології М. Гайдеґера.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Герменевтичне коло між буттям та тут-буттям як модель розуміння.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Структура розуміння.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Часовість буття та розуміння.</w:t>
            </w:r>
          </w:p>
          <w:p w:rsidR="001D0270" w:rsidRPr="005925B5" w:rsidRDefault="001D0270" w:rsidP="001D0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«Питання про буття» як провідний мотив творчості М. Гайдеґера. Два періоди в творчості Гайдеґера. Головні ідеї праці «Буття і час». Герменевтика як методична база «фундаментальної онтології». Поняття екзистенціалу. Головні екзистенціали Dasein. Онтологічний статус розуміння. Герменевтичне коло між буттям та тут-буттям як модель розуміння. Перед-структура розуміння. Проективний характер смислоконституювання.  </w:t>
            </w:r>
          </w:p>
          <w:p w:rsidR="00B869A6" w:rsidRPr="005925B5" w:rsidRDefault="001D0270" w:rsidP="001D02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Часовість буття та розуміння.</w:t>
            </w:r>
          </w:p>
        </w:tc>
        <w:tc>
          <w:tcPr>
            <w:tcW w:w="1134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Лекція, семінар, </w:t>
            </w: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Література для підготовки до семінарського заняття: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Хайдеггер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Бытие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время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Хайдеггер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; [пер. </w:t>
            </w: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нем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В. В.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Бибихин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]. –  М. :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Ad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Marginem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1997. – с.19-39. 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Богачов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 Філософська герменевтика. – К. : Курс, 2006. –  С.90–105, 107–141. https://shron1.chtyvo.org.ua/Bohachov_Andrii/Filosofska_hermenevtyka.pdf?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Для самостійного опрацювання: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1.Хайдеггер М.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Бытие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время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Хайдеггер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; [пер. с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нем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В. В.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Бибихин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]. –  М. :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Ad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Marginem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1997. – С. 130–230.</w:t>
            </w:r>
          </w:p>
          <w:p w:rsidR="00B869A6" w:rsidRPr="005925B5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 Гайдеґґер М. Дорогою до мови / Гайдеґґер М. ;  [пер. з нім. В. Кам’янець]. –Львів : Літопис, 2007. –  232 с.</w:t>
            </w:r>
          </w:p>
        </w:tc>
        <w:tc>
          <w:tcPr>
            <w:tcW w:w="1515" w:type="dxa"/>
            <w:shd w:val="clear" w:color="auto" w:fill="auto"/>
          </w:tcPr>
          <w:p w:rsidR="00B869A6" w:rsidRPr="00451B91" w:rsidRDefault="00255BB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11</w:t>
            </w:r>
            <w:r w:rsidR="00B869A6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год.</w:t>
            </w:r>
          </w:p>
          <w:p w:rsidR="00CD7EE7" w:rsidRPr="00451B91" w:rsidRDefault="00CD7EE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Конспект </w:t>
            </w: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оригінальних текстів. </w:t>
            </w:r>
          </w:p>
          <w:p w:rsidR="00CD7EE7" w:rsidRPr="005925B5" w:rsidRDefault="00CD7EE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обговорення.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Індивідуальні завдання</w:t>
            </w:r>
            <w:r w:rsidR="004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B869A6" w:rsidRPr="005925B5" w:rsidRDefault="00CD7EE7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Згідно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розкладом</w:t>
            </w:r>
          </w:p>
        </w:tc>
      </w:tr>
      <w:tr w:rsidR="00B869A6" w:rsidRPr="005925B5" w:rsidTr="0055027E">
        <w:trPr>
          <w:trHeight w:val="8212"/>
        </w:trPr>
        <w:tc>
          <w:tcPr>
            <w:tcW w:w="709" w:type="dxa"/>
            <w:shd w:val="clear" w:color="auto" w:fill="auto"/>
          </w:tcPr>
          <w:p w:rsidR="00B869A6" w:rsidRDefault="0055027E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11-12</w:t>
            </w:r>
            <w:r w:rsidR="00B869A6"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тижд. 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23-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</w:t>
            </w:r>
          </w:p>
          <w:p w:rsid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  <w:p w:rsidR="00A6534A" w:rsidRPr="0055027E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255BB7" w:rsidRPr="005925B5" w:rsidRDefault="00B869A6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</w:t>
            </w:r>
            <w:r w:rsidR="00255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Онтологія мови М. </w:t>
            </w:r>
            <w:r w:rsidR="00255BB7"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Гайдеґера.</w:t>
            </w:r>
          </w:p>
          <w:p w:rsidR="00255BB7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герменевтики в другий період творчості М. М. Гайдеґера.</w:t>
            </w:r>
          </w:p>
          <w:p w:rsidR="00255BB7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Критика репрезентативної теорії мови. </w:t>
            </w:r>
          </w:p>
          <w:p w:rsidR="00255BB7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як «дім буття»: головні риси герменевтичної концепції мови.</w:t>
            </w:r>
          </w:p>
          <w:p w:rsidR="00255BB7" w:rsidRPr="005925B5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Специфіка герменевтичного підходу до трактування твору мистецтва. </w:t>
            </w:r>
          </w:p>
          <w:p w:rsidR="00255BB7" w:rsidRPr="005925B5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Короткий опис теми:</w:t>
            </w:r>
          </w:p>
          <w:p w:rsidR="00255BB7" w:rsidRPr="005925B5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герменевтики в другий період творчості М. М. Гайдеґера як «несення звістки» і «звістка».</w:t>
            </w:r>
          </w:p>
          <w:p w:rsidR="00255BB7" w:rsidRPr="005925B5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Критика репрезентативної теорії мови. </w:t>
            </w:r>
          </w:p>
          <w:p w:rsidR="00255BB7" w:rsidRPr="005925B5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як «дім буття»: головні риси герменевтичної концепції мови. Поезія як відкриття «звістки буття».</w:t>
            </w:r>
          </w:p>
          <w:p w:rsidR="00B869A6" w:rsidRPr="005925B5" w:rsidRDefault="00255BB7" w:rsidP="00255B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Специфіка герменевтичного підходу до трактування твору мистецтва. Герменевтичний характер істини.</w:t>
            </w:r>
          </w:p>
        </w:tc>
        <w:tc>
          <w:tcPr>
            <w:tcW w:w="1134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Лекція, семінар, 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 для підготовки до семінарського заняття: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Гайдеґґер М. Із розмови про мову.// Дорогою до мови / Гайдеґґер М. ;  [пер. з нім. В. Кам’янець]. –Львів : Літопис, 2007. –  С. 81-134.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Література для самостійної роботи: </w:t>
            </w:r>
          </w:p>
          <w:p w:rsidR="001A4D84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1.Гайдеґґер М. Дорогою до мови / Гайдеґґер М. ;  [пер. з нім. В. Кам’янець]. –Львів : Літопис, 2007. –  232 с. </w:t>
            </w:r>
          </w:p>
          <w:p w:rsidR="00B869A6" w:rsidRPr="001A4D84" w:rsidRDefault="001A4D84" w:rsidP="001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Богачов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 Досвід і сенс – Київ: Дух і літера, 2011. – 333 с.</w:t>
            </w:r>
          </w:p>
        </w:tc>
        <w:tc>
          <w:tcPr>
            <w:tcW w:w="1515" w:type="dxa"/>
            <w:shd w:val="clear" w:color="auto" w:fill="auto"/>
          </w:tcPr>
          <w:p w:rsidR="00B869A6" w:rsidRPr="00451B91" w:rsidRDefault="00255BB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  <w:r w:rsidR="00B869A6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год.</w:t>
            </w:r>
          </w:p>
          <w:p w:rsidR="00CD7EE7" w:rsidRPr="00451B91" w:rsidRDefault="00CD7EE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Конспект оригінальних текстів. </w:t>
            </w:r>
          </w:p>
          <w:p w:rsidR="00CD7EE7" w:rsidRPr="005925B5" w:rsidRDefault="00CD7EE7" w:rsidP="0045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обговорення.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Індивідуальні завдання.</w:t>
            </w:r>
          </w:p>
        </w:tc>
        <w:tc>
          <w:tcPr>
            <w:tcW w:w="900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869A6" w:rsidRPr="005925B5" w:rsidTr="0055027E">
        <w:trPr>
          <w:trHeight w:val="3393"/>
        </w:trPr>
        <w:tc>
          <w:tcPr>
            <w:tcW w:w="709" w:type="dxa"/>
            <w:shd w:val="clear" w:color="auto" w:fill="auto"/>
          </w:tcPr>
          <w:p w:rsidR="00B869A6" w:rsidRPr="0055027E" w:rsidRDefault="0055027E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13-14</w:t>
            </w:r>
            <w:r w:rsidR="00B869A6"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тижд.</w:t>
            </w:r>
          </w:p>
          <w:p w:rsidR="00B869A6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6534A" w:rsidRP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27.</w:t>
            </w:r>
          </w:p>
          <w:p w:rsidR="00A6534A" w:rsidRP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  <w:p w:rsidR="00A6534A" w:rsidRP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23-</w:t>
            </w:r>
          </w:p>
          <w:p w:rsidR="00A6534A" w:rsidRP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</w:t>
            </w:r>
          </w:p>
          <w:p w:rsidR="00A6534A" w:rsidRP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  <w:p w:rsidR="00A6534A" w:rsidRPr="00A6534A" w:rsidRDefault="00A6534A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41771D" w:rsidRDefault="00B869A6" w:rsidP="004177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41771D"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Філософська герменевтика Г.- Ґ. Ґадамера</w:t>
            </w:r>
            <w:r w:rsidR="0041771D"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План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співвідношення істини і методу у філософії Г.- Ґ. Ґадамера .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Поняття герменевтичного досвіду: досвід мистецтва, історії,  мови. Гра як модель розуміння.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Дієво-історична свідомість. Роль передсуду в пізнанні.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Аналіз структури герменевтичного досвіду.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Діалогічна природа розуміння.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Мова як горизонт герменевтичної онтології.</w:t>
            </w:r>
          </w:p>
          <w:p w:rsidR="0041771D" w:rsidRPr="0041771D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Короткий опис теми: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Герменевтика як «універсальний аспект філософії» (Г.- Ґ. Ґадамер).  Філософська  герменевтика як універсальне філософське підґрунтя пізнання. Співвідношення істини і методу в пізнанні. Поняття істини в герменевтиці Ґадамера. Досвід мистецтва, історії, мови як можливості неметодичного освоєння дійсності. Критика понять естетичної, історичної та мовної свідомості.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Поняття дієво-історичної свідомості. Передсуди як передумова розуміння. Діалогічна природа  розуміння. Аналіз структури герменевтичного досвіду. Злиття горизонтів як умова розуміння.</w:t>
            </w:r>
          </w:p>
          <w:p w:rsidR="0041771D" w:rsidRPr="005925B5" w:rsidRDefault="0041771D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ab/>
              <w:t>Мова як горизонт герменевтичної онтології. Мова філософії та поезії, її відмінність від мови науки. Мовна детермінація дієво-історичної свідомості. Мовна природа розуміння.  Гра як модель розуміння.</w:t>
            </w:r>
          </w:p>
          <w:p w:rsidR="00B869A6" w:rsidRPr="005925B5" w:rsidRDefault="00B869A6" w:rsidP="00417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Лекція, семінар, 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1A4D84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 для підготовки до семінарського заняття:</w:t>
            </w:r>
          </w:p>
          <w:p w:rsidR="001A4D84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1.Ґадамер Г.-Ґ.  Істина і метод. Герменевтика І : Основи філософської </w:t>
            </w:r>
          </w:p>
          <w:p w:rsidR="001A4D84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герменевтики / [пер. з нім. О. Мокровольський]. – К. : Юніверс, 2000. –  Т. І. –  С. 332–352.</w:t>
            </w:r>
          </w:p>
          <w:p w:rsidR="001A4D84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2.Ґадамер Г.-Ґ. Герменевтика і поетика : Вибрані твори. – К. : Юніверс, 2001. – 288 с.</w:t>
            </w:r>
          </w:p>
          <w:p w:rsidR="001A4D84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Богачов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 Філософська герменевтика. – К. : Курс, 2006. –  С.164–401.</w:t>
            </w:r>
          </w:p>
          <w:p w:rsidR="001A4D84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4. Для самостійного опрацювання:</w:t>
            </w:r>
          </w:p>
          <w:p w:rsidR="001A4D84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 xml:space="preserve">Ґадамер Г.-Ґ. Герменевтика і поетика : Вибрані твори. – К. : Юніверс, 2001. – 288 с. </w:t>
            </w:r>
          </w:p>
          <w:p w:rsidR="00B869A6" w:rsidRPr="001A4D84" w:rsidRDefault="001A4D84" w:rsidP="001A4D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Ґадамер Г.-Ґ.  Істина і метод. Герменевтика І : Основи філософської герменевтики / [пер. з нім. О. Мокровольський]. – К. : Юніверс, 2000. –  Т. І. –  С. 165 –352.</w:t>
            </w:r>
          </w:p>
          <w:p w:rsidR="00B869A6" w:rsidRPr="005925B5" w:rsidRDefault="00B869A6" w:rsidP="009767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shd w:val="clear" w:color="auto" w:fill="auto"/>
          </w:tcPr>
          <w:p w:rsidR="00B869A6" w:rsidRPr="00451B91" w:rsidRDefault="005C37E8" w:rsidP="00255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 w:rsidR="00B869A6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год.</w:t>
            </w:r>
          </w:p>
          <w:p w:rsidR="00CD7EE7" w:rsidRPr="00451B91" w:rsidRDefault="00CD7EE7" w:rsidP="00CD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Конспект оригінальних текстів. </w:t>
            </w:r>
          </w:p>
          <w:p w:rsidR="00CD7EE7" w:rsidRPr="005925B5" w:rsidRDefault="00CD7EE7" w:rsidP="00CD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обговорення.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Індивідуальні завдання.</w:t>
            </w:r>
          </w:p>
        </w:tc>
        <w:tc>
          <w:tcPr>
            <w:tcW w:w="900" w:type="dxa"/>
            <w:shd w:val="clear" w:color="auto" w:fill="auto"/>
          </w:tcPr>
          <w:p w:rsidR="00B869A6" w:rsidRPr="005925B5" w:rsidRDefault="00B869A6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B7A40" w:rsidRPr="005925B5" w:rsidTr="0055027E">
        <w:trPr>
          <w:trHeight w:val="462"/>
        </w:trPr>
        <w:tc>
          <w:tcPr>
            <w:tcW w:w="709" w:type="dxa"/>
            <w:shd w:val="clear" w:color="auto" w:fill="auto"/>
          </w:tcPr>
          <w:p w:rsidR="008B7A40" w:rsidRPr="0055027E" w:rsidRDefault="0055027E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15-</w:t>
            </w:r>
            <w:r w:rsidR="005C37E8"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55027E" w:rsidRDefault="0055027E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Тижд.</w:t>
            </w:r>
          </w:p>
          <w:p w:rsidR="00A6534A" w:rsidRDefault="00A6534A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534A" w:rsidRDefault="00A6534A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  <w:p w:rsidR="00A6534A" w:rsidRDefault="00A6534A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  <w:p w:rsidR="00A6534A" w:rsidRDefault="00A6534A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23-</w:t>
            </w:r>
          </w:p>
          <w:p w:rsidR="00A6534A" w:rsidRDefault="00A6534A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  <w:p w:rsidR="00A6534A" w:rsidRDefault="00A6534A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  <w:p w:rsidR="00A6534A" w:rsidRPr="00451B91" w:rsidRDefault="00A6534A" w:rsidP="0055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8B7A40" w:rsidRP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 </w:t>
            </w:r>
            <w:r w:rsidRPr="008B7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Герменевтичний рух у філософії в другій половині ХХ ст.</w:t>
            </w:r>
          </w:p>
          <w:p w:rsid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B7A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герменевтичної концепції Еміліо Бетті.</w:t>
            </w:r>
          </w:p>
          <w:p w:rsidR="008B7A40" w:rsidRP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B7A40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Феноменологічна герменевтика Поля Рікера.</w:t>
            </w:r>
          </w:p>
          <w:p w:rsidR="008B7A40" w:rsidRP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B7A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Прагматична герменевтика Ричарда Рорті.</w:t>
            </w:r>
          </w:p>
          <w:p w:rsidR="008B7A40" w:rsidRP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Короткий опис теми: </w:t>
            </w:r>
          </w:p>
          <w:p w:rsid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феноменологічної герменевтики Поля Рікера. Роль знаків, символів і текстів в процесі розуміння та саморозуміння. Проект «онтології розуміння». Поняття «конфлікт інтерпретацій». Т</w:t>
            </w:r>
            <w:r w:rsidRPr="00196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плани розуміння: семантичний, рефлексивний та екзистенційний.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Ідея регресивно-прогресивного методу дослідження. Поняття наративної ідентичності. «Герменевтика підозри» Поля Рікера.</w:t>
            </w:r>
          </w:p>
          <w:p w:rsid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Герменевтика як загальна методологія гуманітарних наук у розуміння Е. Бетті. Три сторони процесу інтерпретації: </w:t>
            </w:r>
            <w:r w:rsidRPr="00196CB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суб’єктивність автора, суб’єктивність інтерпретатора и репрезентативна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Дискусія Е. Бетті з Г.- Ґ. Ґадамером</w:t>
            </w:r>
            <w:r w:rsidRPr="00196C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Канони інтерпретації. Т</w:t>
            </w:r>
            <w:r w:rsidRPr="00196CB6">
              <w:rPr>
                <w:rFonts w:ascii="Times New Roman" w:eastAsia="Times New Roman" w:hAnsi="Times New Roman" w:cs="Times New Roman"/>
                <w:sz w:val="24"/>
                <w:szCs w:val="24"/>
              </w:rPr>
              <w:t>ри типи інтерпретації: розпізнавальна,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і репродуктивна. </w:t>
            </w:r>
          </w:p>
          <w:p w:rsidR="008B7A40" w:rsidRDefault="008B7A40" w:rsidP="008B7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Критика Р. Рорті метафори розуму як дзеркала природи. «Герменевтична розмова» та прагматичний</w:t>
            </w:r>
            <w:r w:rsidR="00417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 як знаряддя пошуку істори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4177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ої істини. Концепція </w:t>
            </w:r>
            <w:r w:rsidR="004177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іронічного лібералізму</w:t>
            </w:r>
            <w:r w:rsidR="004177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B7A40" w:rsidRDefault="008B7A40" w:rsidP="00976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7A40" w:rsidRPr="005925B5" w:rsidRDefault="008B7A40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Лекція, семінар, самостійна робота.</w:t>
            </w:r>
          </w:p>
        </w:tc>
        <w:tc>
          <w:tcPr>
            <w:tcW w:w="6237" w:type="dxa"/>
            <w:shd w:val="clear" w:color="auto" w:fill="auto"/>
          </w:tcPr>
          <w:p w:rsidR="001A4D84" w:rsidRPr="001A4D84" w:rsidRDefault="001A4D84" w:rsidP="001A4D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 для підготовки до семінарського заняття:</w:t>
            </w:r>
          </w:p>
          <w:p w:rsidR="001A4D84" w:rsidRPr="001A4D84" w:rsidRDefault="001A4D84" w:rsidP="001A4D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Рикьор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П.. Про інтерпретацію // Після філософії: кінець чи трансформація? /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упоряд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К.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Байнес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.--К.: Четверта хвиля, 2000. — С. 312—333.  https://shron1.chtyvo.org.ua/Riceur_Paul/Pro_interpretatsiu.pdf?</w:t>
            </w:r>
          </w:p>
          <w:p w:rsidR="001A4D84" w:rsidRPr="001A4D84" w:rsidRDefault="001A4D84" w:rsidP="001A4D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Рорті Р. Філософія і дзеркало природи // Сучасна зарубіжна філософія. Течії і напрямки : [хрестоматія]. –  К. :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Ваклер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1996. – С. 328–357.</w:t>
            </w:r>
          </w:p>
          <w:p w:rsidR="001A4D84" w:rsidRPr="001A4D84" w:rsidRDefault="001A4D84" w:rsidP="001A4D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Література для самостійного опрацювання:</w:t>
            </w:r>
          </w:p>
          <w:p w:rsidR="001A4D84" w:rsidRPr="001A4D84" w:rsidRDefault="001A4D84" w:rsidP="001A4D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Рікер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Історія та істина. — К.: Видавничий дім «КМ Академія», 2001. — 396 с.</w:t>
            </w:r>
          </w:p>
          <w:p w:rsidR="005C37E8" w:rsidRPr="001A4D84" w:rsidRDefault="001A4D84" w:rsidP="001A4D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Бетти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Э. Герменевтика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как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общая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методология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 о духе / Пер. с </w:t>
            </w:r>
            <w:proofErr w:type="spellStart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нем</w:t>
            </w:r>
            <w:proofErr w:type="spellEnd"/>
            <w:r w:rsidRPr="001A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Е. В. Борисова. М.: Канон, 2011. - 144 с.</w:t>
            </w:r>
          </w:p>
          <w:p w:rsidR="008B7A40" w:rsidRPr="005925B5" w:rsidRDefault="008B7A40" w:rsidP="009767B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shd w:val="clear" w:color="auto" w:fill="auto"/>
          </w:tcPr>
          <w:p w:rsidR="008B7A40" w:rsidRPr="00451B91" w:rsidRDefault="005C37E8" w:rsidP="00255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 год.</w:t>
            </w:r>
          </w:p>
          <w:p w:rsidR="00CD7EE7" w:rsidRPr="00451B91" w:rsidRDefault="00CD7EE7" w:rsidP="00CD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Конспект оригінальних текстів. </w:t>
            </w:r>
          </w:p>
          <w:p w:rsidR="00CD7EE7" w:rsidRDefault="00CD7EE7" w:rsidP="00CD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Колективне обговорення</w:t>
            </w:r>
            <w:r w:rsidR="00451B91" w:rsidRPr="00451B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Індивідуальні завдання.</w:t>
            </w:r>
          </w:p>
        </w:tc>
        <w:tc>
          <w:tcPr>
            <w:tcW w:w="900" w:type="dxa"/>
            <w:shd w:val="clear" w:color="auto" w:fill="auto"/>
          </w:tcPr>
          <w:p w:rsidR="008B7A40" w:rsidRPr="005925B5" w:rsidRDefault="008B7A40" w:rsidP="00976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869A6" w:rsidRDefault="00B869A6" w:rsidP="00B86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869A6" w:rsidRDefault="00B869A6" w:rsidP="00B86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869A6" w:rsidRDefault="00B869A6" w:rsidP="00B86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869A6" w:rsidRDefault="00B869A6" w:rsidP="00B86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869A6" w:rsidRPr="005925B5" w:rsidRDefault="00B869A6" w:rsidP="00B86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F31BB" w:rsidRDefault="005F31BB"/>
    <w:sectPr w:rsidR="005F31BB" w:rsidSect="009767BA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AD"/>
    <w:multiLevelType w:val="hybridMultilevel"/>
    <w:tmpl w:val="D2825E10"/>
    <w:lvl w:ilvl="0" w:tplc="628E59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0954"/>
    <w:multiLevelType w:val="hybridMultilevel"/>
    <w:tmpl w:val="9A006C70"/>
    <w:lvl w:ilvl="0" w:tplc="886AC7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C904DE"/>
    <w:multiLevelType w:val="hybridMultilevel"/>
    <w:tmpl w:val="AE44D29C"/>
    <w:lvl w:ilvl="0" w:tplc="2A2EA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9B9"/>
    <w:multiLevelType w:val="hybridMultilevel"/>
    <w:tmpl w:val="7D103E34"/>
    <w:lvl w:ilvl="0" w:tplc="9596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474CF"/>
    <w:multiLevelType w:val="hybridMultilevel"/>
    <w:tmpl w:val="FC54B7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540"/>
    <w:multiLevelType w:val="hybridMultilevel"/>
    <w:tmpl w:val="D8BAE5F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ADD"/>
    <w:multiLevelType w:val="hybridMultilevel"/>
    <w:tmpl w:val="21FAC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A04A5"/>
    <w:multiLevelType w:val="hybridMultilevel"/>
    <w:tmpl w:val="9B7A1D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C47B1"/>
    <w:multiLevelType w:val="hybridMultilevel"/>
    <w:tmpl w:val="1DD842DA"/>
    <w:lvl w:ilvl="0" w:tplc="F2BA6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4DA"/>
    <w:multiLevelType w:val="hybridMultilevel"/>
    <w:tmpl w:val="C3983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273F"/>
    <w:multiLevelType w:val="hybridMultilevel"/>
    <w:tmpl w:val="F1CEF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1E15"/>
    <w:multiLevelType w:val="hybridMultilevel"/>
    <w:tmpl w:val="81809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06C4F"/>
    <w:multiLevelType w:val="hybridMultilevel"/>
    <w:tmpl w:val="E264B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A45B4"/>
    <w:multiLevelType w:val="hybridMultilevel"/>
    <w:tmpl w:val="3E70D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260A"/>
    <w:multiLevelType w:val="hybridMultilevel"/>
    <w:tmpl w:val="6D1C2BE2"/>
    <w:lvl w:ilvl="0" w:tplc="AC302A2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5DA2"/>
    <w:multiLevelType w:val="hybridMultilevel"/>
    <w:tmpl w:val="AA425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153DD"/>
    <w:multiLevelType w:val="hybridMultilevel"/>
    <w:tmpl w:val="4016FAF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82CA2"/>
    <w:multiLevelType w:val="hybridMultilevel"/>
    <w:tmpl w:val="99E0A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F4AE2"/>
    <w:multiLevelType w:val="hybridMultilevel"/>
    <w:tmpl w:val="84622F0E"/>
    <w:lvl w:ilvl="0" w:tplc="06180B1C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D771B"/>
    <w:multiLevelType w:val="hybridMultilevel"/>
    <w:tmpl w:val="98882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70944"/>
    <w:multiLevelType w:val="hybridMultilevel"/>
    <w:tmpl w:val="1C58B7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E7E"/>
    <w:multiLevelType w:val="hybridMultilevel"/>
    <w:tmpl w:val="C67AEE42"/>
    <w:lvl w:ilvl="0" w:tplc="A24497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01057"/>
    <w:multiLevelType w:val="hybridMultilevel"/>
    <w:tmpl w:val="A7C8498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B3064"/>
    <w:multiLevelType w:val="hybridMultilevel"/>
    <w:tmpl w:val="90EAF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18"/>
  </w:num>
  <w:num w:numId="14">
    <w:abstractNumId w:val="14"/>
  </w:num>
  <w:num w:numId="15">
    <w:abstractNumId w:val="8"/>
  </w:num>
  <w:num w:numId="16">
    <w:abstractNumId w:val="3"/>
  </w:num>
  <w:num w:numId="17">
    <w:abstractNumId w:val="13"/>
  </w:num>
  <w:num w:numId="18">
    <w:abstractNumId w:val="17"/>
  </w:num>
  <w:num w:numId="19">
    <w:abstractNumId w:val="12"/>
  </w:num>
  <w:num w:numId="20">
    <w:abstractNumId w:val="22"/>
  </w:num>
  <w:num w:numId="21">
    <w:abstractNumId w:val="20"/>
  </w:num>
  <w:num w:numId="22">
    <w:abstractNumId w:val="2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9A6"/>
    <w:rsid w:val="000F22EF"/>
    <w:rsid w:val="001A4D84"/>
    <w:rsid w:val="001D0270"/>
    <w:rsid w:val="0024079A"/>
    <w:rsid w:val="00255BB7"/>
    <w:rsid w:val="00306852"/>
    <w:rsid w:val="003131B0"/>
    <w:rsid w:val="0032339F"/>
    <w:rsid w:val="003F6BA6"/>
    <w:rsid w:val="0041771D"/>
    <w:rsid w:val="00451B91"/>
    <w:rsid w:val="005461E0"/>
    <w:rsid w:val="0055027E"/>
    <w:rsid w:val="005C37E8"/>
    <w:rsid w:val="005F31BB"/>
    <w:rsid w:val="00691070"/>
    <w:rsid w:val="00743CFC"/>
    <w:rsid w:val="007B4331"/>
    <w:rsid w:val="00836E64"/>
    <w:rsid w:val="0084545E"/>
    <w:rsid w:val="008B7A40"/>
    <w:rsid w:val="009767BA"/>
    <w:rsid w:val="009B3074"/>
    <w:rsid w:val="009E2E64"/>
    <w:rsid w:val="00A6534A"/>
    <w:rsid w:val="00B01BC0"/>
    <w:rsid w:val="00B43536"/>
    <w:rsid w:val="00B869A6"/>
    <w:rsid w:val="00C007EC"/>
    <w:rsid w:val="00CD7EE7"/>
    <w:rsid w:val="00CE7A23"/>
    <w:rsid w:val="00D719E5"/>
    <w:rsid w:val="00E00204"/>
    <w:rsid w:val="00E50CD9"/>
    <w:rsid w:val="00F41861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9A6"/>
    <w:pPr>
      <w:spacing w:after="0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F41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9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A6"/>
    <w:rPr>
      <w:rFonts w:ascii="Tahoma" w:eastAsia="Arial" w:hAnsi="Tahoma" w:cs="Tahoma"/>
      <w:sz w:val="16"/>
      <w:szCs w:val="16"/>
      <w:lang w:val="ru-RU" w:eastAsia="uk-UA"/>
    </w:rPr>
  </w:style>
  <w:style w:type="paragraph" w:styleId="a6">
    <w:name w:val="List Paragraph"/>
    <w:basedOn w:val="a"/>
    <w:uiPriority w:val="34"/>
    <w:qFormat/>
    <w:rsid w:val="00FF67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18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1798" TargetMode="External"/><Relationship Id="rId13" Type="http://schemas.openxmlformats.org/officeDocument/2006/relationships/hyperlink" Target="http://www.philsci.univ.kiev.ua/biblio/dilte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iryna\Downloads\52193752%20(3).pdf" TargetMode="External"/><Relationship Id="rId12" Type="http://schemas.openxmlformats.org/officeDocument/2006/relationships/hyperlink" Target="file:///C:\Users\iryna\Downloads\52193752%20(3)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fs-visnyk.lnu.lviv.ua/archive/18_2016/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ryna\Downloads\52193752%20(3).pdf" TargetMode="External"/><Relationship Id="rId10" Type="http://schemas.openxmlformats.org/officeDocument/2006/relationships/hyperlink" Target="http://fs-visnyk.lnu.lviv.ua/archive/18_2016/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hilos_2020_1_5" TargetMode="External"/><Relationship Id="rId14" Type="http://schemas.openxmlformats.org/officeDocument/2006/relationships/hyperlink" Target="file:///C:\Users\iryna\Downloads\380710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Pukhta</dc:creator>
  <cp:keywords/>
  <dc:description/>
  <cp:lastModifiedBy>Оксана</cp:lastModifiedBy>
  <cp:revision>18</cp:revision>
  <dcterms:created xsi:type="dcterms:W3CDTF">2021-11-12T17:27:00Z</dcterms:created>
  <dcterms:modified xsi:type="dcterms:W3CDTF">2023-09-20T09:59:00Z</dcterms:modified>
</cp:coreProperties>
</file>