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83" w:rsidRPr="008E7C69" w:rsidRDefault="008E7C69" w:rsidP="008E7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C69">
        <w:rPr>
          <w:rFonts w:ascii="Times New Roman" w:hAnsi="Times New Roman" w:cs="Times New Roman"/>
          <w:b/>
          <w:sz w:val="36"/>
          <w:szCs w:val="36"/>
        </w:rPr>
        <w:t>АКТУАЛІЗАЦІЯ ЕВДЕМОНІЗМУ У ХХІ СТОЛІТТІ</w:t>
      </w:r>
    </w:p>
    <w:p w:rsidR="008E7C69" w:rsidRDefault="008E7C69" w:rsidP="008E7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C69" w:rsidRPr="008E7C69" w:rsidRDefault="008E7C69" w:rsidP="008E7C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7C69">
        <w:rPr>
          <w:rFonts w:ascii="Times New Roman" w:hAnsi="Times New Roman" w:cs="Times New Roman"/>
          <w:b/>
          <w:i/>
          <w:sz w:val="28"/>
          <w:szCs w:val="28"/>
        </w:rPr>
        <w:t>Лущ-</w:t>
      </w:r>
      <w:proofErr w:type="spellStart"/>
      <w:r w:rsidRPr="008E7C69">
        <w:rPr>
          <w:rFonts w:ascii="Times New Roman" w:hAnsi="Times New Roman" w:cs="Times New Roman"/>
          <w:b/>
          <w:i/>
          <w:sz w:val="28"/>
          <w:szCs w:val="28"/>
        </w:rPr>
        <w:t>Пурій</w:t>
      </w:r>
      <w:proofErr w:type="spellEnd"/>
      <w:r w:rsidRPr="008E7C69">
        <w:rPr>
          <w:rFonts w:ascii="Times New Roman" w:hAnsi="Times New Roman" w:cs="Times New Roman"/>
          <w:b/>
          <w:i/>
          <w:sz w:val="28"/>
          <w:szCs w:val="28"/>
        </w:rPr>
        <w:t xml:space="preserve"> Уляна Ігорівна,</w:t>
      </w:r>
    </w:p>
    <w:p w:rsidR="008E7C69" w:rsidRPr="008E7C69" w:rsidRDefault="008E7C69" w:rsidP="008E7C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E7C69">
        <w:rPr>
          <w:rFonts w:ascii="Times New Roman" w:hAnsi="Times New Roman" w:cs="Times New Roman"/>
          <w:i/>
          <w:sz w:val="28"/>
          <w:szCs w:val="28"/>
        </w:rPr>
        <w:t>андидат філософських наук, доцент,</w:t>
      </w:r>
    </w:p>
    <w:p w:rsidR="008E7C69" w:rsidRDefault="008E7C69" w:rsidP="008E7C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E7C69">
        <w:rPr>
          <w:rFonts w:ascii="Times New Roman" w:hAnsi="Times New Roman" w:cs="Times New Roman"/>
          <w:i/>
          <w:sz w:val="28"/>
          <w:szCs w:val="28"/>
        </w:rPr>
        <w:t>оцент кафедри філософії ЛНУ ім. І. Франка</w:t>
      </w:r>
    </w:p>
    <w:p w:rsidR="008E7C69" w:rsidRDefault="008E7C69" w:rsidP="008E7C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7C69" w:rsidRDefault="008E7C69" w:rsidP="00DB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Щастя у філософії давньої Греції: різні визначення щастя в Класичному та Елліністичному періоді.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Реактуалізація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проблеми щастя у філософії раннього Модерну. Завдяки процесу секуляризації формується новий тип світогляду, в якому природа, суспільство і мораль отримують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позарелігійне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пояснення та засадничими стають іманентні цінності: цінності людської свободи, гідності та процвітання у «цьому світі», в</w:t>
      </w:r>
      <w:r w:rsidRPr="008E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saeculum</w:t>
      </w:r>
      <w:r w:rsidRPr="008E7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З’являється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секулярна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мрія про щастя.</w:t>
      </w:r>
    </w:p>
    <w:p w:rsidR="00C46DEA" w:rsidRDefault="008E7C69" w:rsidP="00DB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Ранньомодерні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філософи зверталися, передусім до гедонізму (Гоббс) та епікуреїзму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Саме з </w:t>
      </w:r>
      <w:r w:rsidR="0055354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E7C69">
        <w:rPr>
          <w:rFonts w:ascii="Times New Roman" w:hAnsi="Times New Roman" w:cs="Times New Roman"/>
          <w:sz w:val="28"/>
          <w:szCs w:val="28"/>
        </w:rPr>
        <w:t xml:space="preserve"> ст. </w:t>
      </w:r>
      <w:r w:rsidR="00C46DEA">
        <w:rPr>
          <w:rFonts w:ascii="Times New Roman" w:hAnsi="Times New Roman" w:cs="Times New Roman"/>
          <w:sz w:val="28"/>
          <w:szCs w:val="28"/>
        </w:rPr>
        <w:t>черпає витоки психологічна концепція щастя</w:t>
      </w:r>
      <w:r w:rsidRPr="008E7C69">
        <w:rPr>
          <w:rFonts w:ascii="Times New Roman" w:hAnsi="Times New Roman" w:cs="Times New Roman"/>
          <w:sz w:val="28"/>
          <w:szCs w:val="28"/>
        </w:rPr>
        <w:t>,</w:t>
      </w:r>
      <w:r w:rsidR="00C46DEA">
        <w:rPr>
          <w:rFonts w:ascii="Times New Roman" w:hAnsi="Times New Roman" w:cs="Times New Roman"/>
          <w:sz w:val="28"/>
          <w:szCs w:val="28"/>
        </w:rPr>
        <w:t xml:space="preserve"> згідно з якою</w:t>
      </w:r>
      <w:r w:rsidRPr="008E7C69">
        <w:rPr>
          <w:rFonts w:ascii="Times New Roman" w:hAnsi="Times New Roman" w:cs="Times New Roman"/>
          <w:sz w:val="28"/>
          <w:szCs w:val="28"/>
        </w:rPr>
        <w:t xml:space="preserve"> щастя</w:t>
      </w:r>
      <w:r w:rsidR="00C46DEA">
        <w:rPr>
          <w:rFonts w:ascii="Times New Roman" w:hAnsi="Times New Roman" w:cs="Times New Roman"/>
          <w:sz w:val="28"/>
          <w:szCs w:val="28"/>
        </w:rPr>
        <w:t>,</w:t>
      </w:r>
      <w:r w:rsidRPr="008E7C69">
        <w:rPr>
          <w:rFonts w:ascii="Times New Roman" w:hAnsi="Times New Roman" w:cs="Times New Roman"/>
          <w:sz w:val="28"/>
          <w:szCs w:val="28"/>
        </w:rPr>
        <w:t xml:space="preserve"> </w:t>
      </w:r>
      <w:r w:rsidR="00C46DEA">
        <w:rPr>
          <w:rFonts w:ascii="Times New Roman" w:hAnsi="Times New Roman" w:cs="Times New Roman"/>
          <w:sz w:val="28"/>
          <w:szCs w:val="28"/>
        </w:rPr>
        <w:t>на відміну від давньогрецької інтерпретації</w:t>
      </w:r>
      <w:r w:rsidRPr="008E7C69">
        <w:rPr>
          <w:rFonts w:ascii="Times New Roman" w:hAnsi="Times New Roman" w:cs="Times New Roman"/>
          <w:sz w:val="28"/>
          <w:szCs w:val="28"/>
        </w:rPr>
        <w:t xml:space="preserve"> в якості добре прожитого людського життя, розглядалося як афективний стан (насолоди, вдоволеності), в якому люди найбільше прагнуть перебувати і про досягнення якого во</w:t>
      </w:r>
      <w:r w:rsidR="00C46DEA">
        <w:rPr>
          <w:rFonts w:ascii="Times New Roman" w:hAnsi="Times New Roman" w:cs="Times New Roman"/>
          <w:sz w:val="28"/>
          <w:szCs w:val="28"/>
        </w:rPr>
        <w:t xml:space="preserve">ни думають, вирішуючи, як діяти. </w:t>
      </w:r>
    </w:p>
    <w:p w:rsidR="008E7C69" w:rsidRDefault="00C46DEA" w:rsidP="00C4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Формуються концепції утилітаризму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лібералізму Сміта, на основі яких виникає антропологічна модель </w:t>
      </w:r>
      <w:r w:rsidRPr="00C46DEA">
        <w:rPr>
          <w:rFonts w:ascii="Times New Roman" w:hAnsi="Times New Roman" w:cs="Times New Roman"/>
          <w:i/>
          <w:sz w:val="28"/>
          <w:szCs w:val="28"/>
          <w:lang w:val="en-US"/>
        </w:rPr>
        <w:t>homo</w:t>
      </w:r>
      <w:r w:rsidRPr="00C46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6DEA">
        <w:rPr>
          <w:rFonts w:ascii="Times New Roman" w:hAnsi="Times New Roman" w:cs="Times New Roman"/>
          <w:i/>
          <w:sz w:val="28"/>
          <w:szCs w:val="28"/>
          <w:lang w:val="en-US"/>
        </w:rPr>
        <w:t>economicus</w:t>
      </w:r>
      <w:proofErr w:type="spellEnd"/>
      <w:r w:rsidRPr="00C46DEA">
        <w:rPr>
          <w:rFonts w:ascii="Times New Roman" w:hAnsi="Times New Roman" w:cs="Times New Roman"/>
          <w:sz w:val="28"/>
          <w:szCs w:val="28"/>
        </w:rPr>
        <w:t xml:space="preserve">: гедоністичний суб’єкт дії, який прагне максимізувати </w:t>
      </w:r>
      <w:r w:rsidR="00553540">
        <w:rPr>
          <w:rFonts w:ascii="Times New Roman" w:hAnsi="Times New Roman" w:cs="Times New Roman"/>
          <w:sz w:val="28"/>
          <w:szCs w:val="28"/>
        </w:rPr>
        <w:t xml:space="preserve">своє </w:t>
      </w:r>
      <w:r w:rsidRPr="00C46DEA">
        <w:rPr>
          <w:rFonts w:ascii="Times New Roman" w:hAnsi="Times New Roman" w:cs="Times New Roman"/>
          <w:sz w:val="28"/>
          <w:szCs w:val="28"/>
        </w:rPr>
        <w:t>задоволення та корисність, проте раціональний, оскільки застосовує розум, щоб знайти найкращий спосіб досягнення мети. Гроші стають засобом кількісної оцінки як</w:t>
      </w:r>
      <w:r w:rsidR="00553540">
        <w:rPr>
          <w:rFonts w:ascii="Times New Roman" w:hAnsi="Times New Roman" w:cs="Times New Roman"/>
          <w:sz w:val="28"/>
          <w:szCs w:val="28"/>
        </w:rPr>
        <w:t>існого досвіду насолоди (щастя)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EA">
        <w:rPr>
          <w:rFonts w:ascii="Times New Roman" w:hAnsi="Times New Roman" w:cs="Times New Roman"/>
          <w:sz w:val="28"/>
          <w:szCs w:val="28"/>
        </w:rPr>
        <w:t xml:space="preserve">універсальним засобом для забезпечення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C46DEA">
        <w:rPr>
          <w:rFonts w:ascii="Times New Roman" w:hAnsi="Times New Roman" w:cs="Times New Roman"/>
          <w:sz w:val="28"/>
          <w:szCs w:val="28"/>
        </w:rPr>
        <w:t xml:space="preserve"> умовами для досягнення земного щастя. </w:t>
      </w:r>
      <w:r>
        <w:rPr>
          <w:rFonts w:ascii="Times New Roman" w:hAnsi="Times New Roman" w:cs="Times New Roman"/>
          <w:sz w:val="28"/>
          <w:szCs w:val="28"/>
        </w:rPr>
        <w:t xml:space="preserve">Тож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C4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  <w:r w:rsidRPr="00C4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спрямовується на збагачення, на підвищення рівня життя, а виробництво і споживання розглядає як засоби досягнення насолоди.</w:t>
      </w:r>
    </w:p>
    <w:p w:rsidR="00C46DEA" w:rsidRDefault="00C46DEA" w:rsidP="003B7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C4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  <w:r w:rsidRPr="00C4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виявилась неефективною в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екзистенційному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вимірі (</w:t>
      </w:r>
      <w:r w:rsidRPr="00553540">
        <w:rPr>
          <w:rFonts w:ascii="Times New Roman" w:hAnsi="Times New Roman" w:cs="Times New Roman"/>
          <w:i/>
          <w:sz w:val="28"/>
          <w:szCs w:val="28"/>
        </w:rPr>
        <w:t xml:space="preserve">люди не можуть насититись у </w:t>
      </w:r>
      <w:proofErr w:type="spellStart"/>
      <w:r w:rsidRPr="00553540">
        <w:rPr>
          <w:rFonts w:ascii="Times New Roman" w:hAnsi="Times New Roman" w:cs="Times New Roman"/>
          <w:i/>
          <w:sz w:val="28"/>
          <w:szCs w:val="28"/>
        </w:rPr>
        <w:t>консюмеристькій</w:t>
      </w:r>
      <w:proofErr w:type="spellEnd"/>
      <w:r w:rsidRPr="00553540">
        <w:rPr>
          <w:rFonts w:ascii="Times New Roman" w:hAnsi="Times New Roman" w:cs="Times New Roman"/>
          <w:i/>
          <w:sz w:val="28"/>
          <w:szCs w:val="28"/>
        </w:rPr>
        <w:t xml:space="preserve"> системі координат, натомість відчувають розчарування, апатію і </w:t>
      </w:r>
      <w:proofErr w:type="spellStart"/>
      <w:r w:rsidRPr="00553540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553540">
        <w:rPr>
          <w:rFonts w:ascii="Times New Roman" w:hAnsi="Times New Roman" w:cs="Times New Roman"/>
          <w:i/>
          <w:sz w:val="28"/>
          <w:szCs w:val="28"/>
        </w:rPr>
        <w:t>.</w:t>
      </w:r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; людина Доби Автентичності досі бореться за визволення і прагне до свободи, але цього разу це внутрішня свобода, свобода від стереотипів, страхів, нав’язаних пропозицій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консюмеристської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</w:rPr>
        <w:t>) та в (2) екологічному</w:t>
      </w:r>
      <w:r w:rsidR="003B7593">
        <w:rPr>
          <w:rFonts w:ascii="Times New Roman" w:hAnsi="Times New Roman" w:cs="Times New Roman"/>
          <w:sz w:val="28"/>
          <w:szCs w:val="28"/>
        </w:rPr>
        <w:t xml:space="preserve"> вимірі (</w:t>
      </w:r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виникла потреба раціоналізувати виробництво і споживання, акцент на екологічній свідомості, формування концепції та принципів Сталого Розвитку, згідно з визначенням "Комісії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Бру́ндтланд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>", "сталий розвиток – це розвиток, який задовольняє потреби теперішнього, не ставлячи під загрозу здатність майбутніх поколінь задовольнити їхні власні потреби" (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Commission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Environment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1987, </w:t>
      </w:r>
      <w:proofErr w:type="spellStart"/>
      <w:r w:rsidR="003B7593" w:rsidRPr="00553540">
        <w:rPr>
          <w:rFonts w:ascii="Times New Roman" w:hAnsi="Times New Roman" w:cs="Times New Roman"/>
          <w:i/>
          <w:sz w:val="28"/>
          <w:szCs w:val="28"/>
        </w:rPr>
        <w:t>chapter</w:t>
      </w:r>
      <w:proofErr w:type="spellEnd"/>
      <w:r w:rsidR="003B7593" w:rsidRPr="00553540">
        <w:rPr>
          <w:rFonts w:ascii="Times New Roman" w:hAnsi="Times New Roman" w:cs="Times New Roman"/>
          <w:i/>
          <w:sz w:val="28"/>
          <w:szCs w:val="28"/>
        </w:rPr>
        <w:t xml:space="preserve"> 2, p. 54).</w:t>
      </w:r>
      <w:r w:rsidR="003B7593">
        <w:rPr>
          <w:rFonts w:ascii="Times New Roman" w:hAnsi="Times New Roman" w:cs="Times New Roman"/>
          <w:sz w:val="28"/>
          <w:szCs w:val="28"/>
        </w:rPr>
        <w:t>).</w:t>
      </w:r>
    </w:p>
    <w:p w:rsidR="00A53AF2" w:rsidRDefault="00A53AF2" w:rsidP="00A5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«Всесвітньому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B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Happiness</w:t>
      </w:r>
      <w:r w:rsidRPr="003B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ООН за </w:t>
      </w:r>
      <w:r w:rsidRPr="003B7593">
        <w:rPr>
          <w:rFonts w:ascii="Times New Roman" w:hAnsi="Times New Roman" w:cs="Times New Roman"/>
          <w:sz w:val="28"/>
          <w:szCs w:val="28"/>
          <w:lang w:val="ru-RU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р. йдеться:</w:t>
      </w:r>
      <w:r w:rsidRPr="003B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B7593">
        <w:rPr>
          <w:rFonts w:ascii="Times New Roman" w:hAnsi="Times New Roman" w:cs="Times New Roman"/>
          <w:sz w:val="28"/>
          <w:szCs w:val="28"/>
        </w:rPr>
        <w:t>Оновлений фокус на роль етики – зокрема, чеснотливої поведінки – для щастя може привести нас до нових та ефективних стратегій щодо покращення індивідуального, національного і глобального добробуту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593">
        <w:rPr>
          <w:rFonts w:ascii="Times New Roman" w:hAnsi="Times New Roman" w:cs="Times New Roman"/>
          <w:sz w:val="28"/>
          <w:szCs w:val="28"/>
        </w:rPr>
        <w:t>.</w:t>
      </w:r>
    </w:p>
    <w:p w:rsidR="003B7593" w:rsidRDefault="003B7593" w:rsidP="003B7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огляду на потребу віднайти нове та дієве визначення щастя, з кінця ХХ ст. філософи звертаються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евдемонічної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концепції щастя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Арістотеля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MacIntyre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(1981),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Nussbaum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(1986; 1994; 1999),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(1989),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Annas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(1995),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Kekes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(2007),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Kováč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(2012),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Russell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(2012),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Haybron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(2013</w:t>
      </w:r>
      <w:r w:rsidR="00A53AF2">
        <w:rPr>
          <w:rFonts w:ascii="Times New Roman" w:hAnsi="Times New Roman" w:cs="Times New Roman"/>
          <w:sz w:val="28"/>
          <w:szCs w:val="28"/>
        </w:rPr>
        <w:t xml:space="preserve">; 2016), та ін.). Саме ця концепція відповідає </w:t>
      </w:r>
      <w:r w:rsidR="00A53AF2" w:rsidRPr="00A53AF2">
        <w:rPr>
          <w:rFonts w:ascii="Times New Roman" w:hAnsi="Times New Roman" w:cs="Times New Roman"/>
          <w:b/>
          <w:i/>
          <w:sz w:val="28"/>
          <w:szCs w:val="28"/>
        </w:rPr>
        <w:t>потребам людини Доби Автентичності</w:t>
      </w:r>
      <w:r w:rsidR="00A53AF2">
        <w:rPr>
          <w:rFonts w:ascii="Times New Roman" w:hAnsi="Times New Roman" w:cs="Times New Roman"/>
          <w:sz w:val="28"/>
          <w:szCs w:val="28"/>
        </w:rPr>
        <w:t xml:space="preserve">. </w:t>
      </w:r>
      <w:r w:rsidR="00A53AF2" w:rsidRPr="00A53AF2">
        <w:rPr>
          <w:rFonts w:ascii="Times New Roman" w:hAnsi="Times New Roman" w:cs="Times New Roman"/>
          <w:sz w:val="28"/>
          <w:szCs w:val="28"/>
        </w:rPr>
        <w:t xml:space="preserve">Першим, хто секуляризував поняття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евдемонії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, був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. Як ми дізнаємося з праць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Гесіода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, в Античній грецькій культурі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евдемонія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означала особливий вид удачі, отриманої від богів. Етимологічно грецьке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(добрий, благий) та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daimon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(дух, демон, бог) передбачає, що щастя – це коли людині поталанило, пощастило, коли вона має доброго духа, який її скеровує.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"змінив популярне пояснення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евдемонії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 двома способами: по-перше, надавши перевагу внутрішнім благам перед зовнішніми, і по-друге, надавши перевагу людському втручанню перед божественним" (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Mckay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>, 2016, p. 55–56). Внутрішні блага – це чесноти, особисті якості, досконалості, і людина несе відповідальність за те, що обирає  розвивати їх та продовжує працювати над ними.</w:t>
      </w:r>
    </w:p>
    <w:p w:rsidR="00367DAE" w:rsidRDefault="00A53AF2" w:rsidP="008D3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Сучасний е</w:t>
      </w:r>
      <w:r w:rsidR="00367DAE" w:rsidRPr="008D3C27">
        <w:rPr>
          <w:rFonts w:ascii="Times New Roman" w:hAnsi="Times New Roman" w:cs="Times New Roman"/>
          <w:sz w:val="28"/>
          <w:szCs w:val="28"/>
        </w:rPr>
        <w:t xml:space="preserve">вдемонізм не заперечує насолоди і задоволення, але наголошує на самореалізації людини та значущому житті, а також на моральній оцінці насолоди, оскільки </w:t>
      </w:r>
      <w:r w:rsidR="00367DAE">
        <w:rPr>
          <w:rFonts w:ascii="Times New Roman" w:hAnsi="Times New Roman" w:cs="Times New Roman"/>
          <w:sz w:val="28"/>
          <w:szCs w:val="28"/>
          <w:lang w:val="en-US"/>
        </w:rPr>
        <w:t>eudaimonia</w:t>
      </w:r>
      <w:r w:rsidR="00367DAE" w:rsidRPr="008D3C27">
        <w:rPr>
          <w:rFonts w:ascii="Times New Roman" w:hAnsi="Times New Roman" w:cs="Times New Roman"/>
          <w:sz w:val="28"/>
          <w:szCs w:val="28"/>
        </w:rPr>
        <w:t xml:space="preserve"> створюється у відносинах з іншими.</w:t>
      </w:r>
      <w:r w:rsidR="00367DAE" w:rsidRPr="00367DAE">
        <w:rPr>
          <w:rFonts w:ascii="Times New Roman" w:hAnsi="Times New Roman" w:cs="Times New Roman"/>
          <w:sz w:val="28"/>
          <w:szCs w:val="28"/>
        </w:rPr>
        <w:t xml:space="preserve"> </w:t>
      </w:r>
      <w:r w:rsidR="00367DAE" w:rsidRPr="008D3C27">
        <w:rPr>
          <w:rFonts w:ascii="Times New Roman" w:hAnsi="Times New Roman" w:cs="Times New Roman"/>
          <w:sz w:val="28"/>
          <w:szCs w:val="28"/>
        </w:rPr>
        <w:t>Деякі сучасні дослідження (</w:t>
      </w:r>
      <w:proofErr w:type="spellStart"/>
      <w:r w:rsidR="00367DAE" w:rsidRPr="008D3C27">
        <w:rPr>
          <w:rFonts w:ascii="Times New Roman" w:hAnsi="Times New Roman" w:cs="Times New Roman"/>
          <w:sz w:val="28"/>
          <w:szCs w:val="28"/>
        </w:rPr>
        <w:t>Vittersø</w:t>
      </w:r>
      <w:proofErr w:type="spellEnd"/>
      <w:r w:rsidR="00367DAE" w:rsidRPr="008D3C27">
        <w:rPr>
          <w:rFonts w:ascii="Times New Roman" w:hAnsi="Times New Roman" w:cs="Times New Roman"/>
          <w:sz w:val="28"/>
          <w:szCs w:val="28"/>
        </w:rPr>
        <w:t>, 2013 (дві праці)) критикують вузький однобокий підхід до щастя та пропонують поєднання евдемонізму з гедонізмом: поєднання досвіду (приємні відчуття та емоції) та оцінок (задоволеність життям загалом, процвітання)</w:t>
      </w:r>
      <w:r w:rsidR="00367DAE">
        <w:rPr>
          <w:rFonts w:ascii="Times New Roman" w:hAnsi="Times New Roman" w:cs="Times New Roman"/>
          <w:sz w:val="28"/>
          <w:szCs w:val="28"/>
        </w:rPr>
        <w:t>.</w:t>
      </w:r>
    </w:p>
    <w:p w:rsidR="00367DAE" w:rsidRDefault="00367DAE" w:rsidP="008D3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7DAE">
        <w:rPr>
          <w:rFonts w:ascii="Times New Roman" w:hAnsi="Times New Roman" w:cs="Times New Roman"/>
          <w:sz w:val="28"/>
          <w:szCs w:val="28"/>
        </w:rPr>
        <w:t>ормуються два підходи до евдемонізму – філософський та психологічний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941" w:rsidRPr="00A53AF2" w:rsidRDefault="00553540" w:rsidP="00B43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F2">
        <w:rPr>
          <w:rFonts w:ascii="Times New Roman" w:hAnsi="Times New Roman" w:cs="Times New Roman"/>
          <w:sz w:val="28"/>
          <w:szCs w:val="28"/>
        </w:rPr>
        <w:t xml:space="preserve">З філософського погляду </w:t>
      </w:r>
      <w:proofErr w:type="spellStart"/>
      <w:r w:rsidRPr="00A53AF2">
        <w:rPr>
          <w:rFonts w:ascii="Times New Roman" w:hAnsi="Times New Roman" w:cs="Times New Roman"/>
          <w:sz w:val="28"/>
          <w:szCs w:val="28"/>
        </w:rPr>
        <w:t>е</w:t>
      </w:r>
      <w:r w:rsidR="00B43941" w:rsidRPr="00A53AF2">
        <w:rPr>
          <w:rFonts w:ascii="Times New Roman" w:hAnsi="Times New Roman" w:cs="Times New Roman"/>
          <w:sz w:val="28"/>
          <w:szCs w:val="28"/>
        </w:rPr>
        <w:t>udaimonia</w:t>
      </w:r>
      <w:proofErr w:type="spellEnd"/>
      <w:r w:rsidR="00B43941" w:rsidRPr="00A53AF2">
        <w:rPr>
          <w:rFonts w:ascii="Times New Roman" w:hAnsi="Times New Roman" w:cs="Times New Roman"/>
          <w:sz w:val="28"/>
          <w:szCs w:val="28"/>
        </w:rPr>
        <w:t xml:space="preserve"> –</w:t>
      </w:r>
      <w:r w:rsidRPr="00A53AF2">
        <w:rPr>
          <w:rFonts w:ascii="Times New Roman" w:hAnsi="Times New Roman" w:cs="Times New Roman"/>
          <w:sz w:val="28"/>
          <w:szCs w:val="28"/>
        </w:rPr>
        <w:t xml:space="preserve"> </w:t>
      </w:r>
      <w:r w:rsidR="00B43941" w:rsidRPr="00A53AF2">
        <w:rPr>
          <w:rFonts w:ascii="Times New Roman" w:hAnsi="Times New Roman" w:cs="Times New Roman"/>
          <w:sz w:val="28"/>
          <w:szCs w:val="28"/>
        </w:rPr>
        <w:t>щастя, добре буття</w:t>
      </w:r>
      <w:r w:rsidRPr="00A53AF2">
        <w:rPr>
          <w:rFonts w:ascii="Times New Roman" w:hAnsi="Times New Roman" w:cs="Times New Roman"/>
          <w:sz w:val="28"/>
          <w:szCs w:val="28"/>
        </w:rPr>
        <w:t xml:space="preserve"> (добробут), але найкраще розкривається через поняття процвітання</w:t>
      </w:r>
      <w:r w:rsidR="00B43941" w:rsidRPr="00A53AF2">
        <w:rPr>
          <w:rFonts w:ascii="Times New Roman" w:hAnsi="Times New Roman" w:cs="Times New Roman"/>
          <w:sz w:val="28"/>
          <w:szCs w:val="28"/>
        </w:rPr>
        <w:t xml:space="preserve">. </w:t>
      </w:r>
      <w:r w:rsidR="00F96883" w:rsidRPr="00A53AF2">
        <w:rPr>
          <w:rFonts w:ascii="Times New Roman" w:hAnsi="Times New Roman" w:cs="Times New Roman"/>
          <w:sz w:val="28"/>
          <w:szCs w:val="28"/>
        </w:rPr>
        <w:t>Т</w:t>
      </w:r>
      <w:r w:rsidR="00B43941" w:rsidRPr="00A53AF2">
        <w:rPr>
          <w:rFonts w:ascii="Times New Roman" w:hAnsi="Times New Roman" w:cs="Times New Roman"/>
          <w:sz w:val="28"/>
          <w:szCs w:val="28"/>
        </w:rPr>
        <w:t>лумачення доброго буття як задоволеності хибне.</w:t>
      </w:r>
      <w:r w:rsidR="00F96883" w:rsidRPr="00A53AF2">
        <w:rPr>
          <w:rFonts w:ascii="Times New Roman" w:hAnsi="Times New Roman" w:cs="Times New Roman"/>
          <w:sz w:val="28"/>
          <w:szCs w:val="28"/>
        </w:rPr>
        <w:t xml:space="preserve"> П</w:t>
      </w:r>
      <w:r w:rsidR="00B43941" w:rsidRPr="00A53AF2">
        <w:rPr>
          <w:rFonts w:ascii="Times New Roman" w:hAnsi="Times New Roman" w:cs="Times New Roman"/>
          <w:sz w:val="28"/>
          <w:szCs w:val="28"/>
        </w:rPr>
        <w:t>роцвітання – це «виявлення здорових бажань, творче та продуктивне використання своїх розумових здібностей та налагодження хороших особистих, професійних та суспільних відносин» (</w:t>
      </w:r>
      <w:proofErr w:type="spellStart"/>
      <w:r w:rsidRPr="00A53AF2">
        <w:rPr>
          <w:rFonts w:ascii="Times New Roman" w:hAnsi="Times New Roman" w:cs="Times New Roman"/>
          <w:sz w:val="28"/>
          <w:szCs w:val="28"/>
        </w:rPr>
        <w:t>Graham</w:t>
      </w:r>
      <w:proofErr w:type="spellEnd"/>
      <w:r w:rsidRPr="00A53AF2">
        <w:rPr>
          <w:rFonts w:ascii="Times New Roman" w:hAnsi="Times New Roman" w:cs="Times New Roman"/>
          <w:sz w:val="28"/>
          <w:szCs w:val="28"/>
        </w:rPr>
        <w:t>, 2011,</w:t>
      </w:r>
      <w:r w:rsidRPr="00A53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941" w:rsidRPr="00A53A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B43941" w:rsidRPr="00A53AF2">
        <w:rPr>
          <w:rFonts w:ascii="Times New Roman" w:hAnsi="Times New Roman" w:cs="Times New Roman"/>
          <w:sz w:val="28"/>
          <w:szCs w:val="28"/>
        </w:rPr>
        <w:t xml:space="preserve">. 47-48). </w:t>
      </w:r>
    </w:p>
    <w:p w:rsidR="00B43941" w:rsidRPr="00DB5C17" w:rsidRDefault="00B43941" w:rsidP="00DB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F2">
        <w:rPr>
          <w:rFonts w:ascii="Times New Roman" w:hAnsi="Times New Roman" w:cs="Times New Roman"/>
          <w:sz w:val="28"/>
          <w:szCs w:val="28"/>
        </w:rPr>
        <w:t>Згідно</w:t>
      </w:r>
      <w:r w:rsidRPr="00B439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Арістотелівською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етикою, людське процвітання та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саморефлексивне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щастя є винагородою за доброчесне життя. Як пояснює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Graham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(p. 47),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евдаймонія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допомагає пояснити природу людського життя, сповненого «активної залучення (заангажова</w:t>
      </w:r>
      <w:r w:rsidR="00DB5C17">
        <w:rPr>
          <w:rFonts w:ascii="Times New Roman" w:hAnsi="Times New Roman" w:cs="Times New Roman"/>
          <w:sz w:val="28"/>
          <w:szCs w:val="28"/>
        </w:rPr>
        <w:t xml:space="preserve">ності), а не пасивного досвіду»: </w:t>
      </w:r>
      <w:r w:rsidRPr="00B43941">
        <w:rPr>
          <w:rFonts w:ascii="Times New Roman" w:hAnsi="Times New Roman" w:cs="Times New Roman"/>
          <w:sz w:val="28"/>
          <w:szCs w:val="28"/>
        </w:rPr>
        <w:t>активна творчість, а не пасивне</w:t>
      </w:r>
      <w:r w:rsidR="00DB5C17">
        <w:rPr>
          <w:rFonts w:ascii="Times New Roman" w:hAnsi="Times New Roman" w:cs="Times New Roman"/>
          <w:sz w:val="28"/>
          <w:szCs w:val="28"/>
        </w:rPr>
        <w:t xml:space="preserve"> споживання, замість</w:t>
      </w:r>
      <w:r w:rsidR="00DB5C17" w:rsidRPr="00DB5C17">
        <w:rPr>
          <w:rFonts w:ascii="Times New Roman" w:hAnsi="Times New Roman" w:cs="Times New Roman"/>
          <w:sz w:val="28"/>
          <w:szCs w:val="28"/>
        </w:rPr>
        <w:t xml:space="preserve"> «я щасливий за</w:t>
      </w:r>
      <w:r w:rsidR="00DB5C17">
        <w:rPr>
          <w:rFonts w:ascii="Times New Roman" w:hAnsi="Times New Roman" w:cs="Times New Roman"/>
          <w:sz w:val="28"/>
          <w:szCs w:val="28"/>
        </w:rPr>
        <w:t>в</w:t>
      </w:r>
      <w:r w:rsidR="00DB5C17" w:rsidRPr="00DB5C17">
        <w:rPr>
          <w:rFonts w:ascii="Times New Roman" w:hAnsi="Times New Roman" w:cs="Times New Roman"/>
          <w:sz w:val="28"/>
          <w:szCs w:val="28"/>
        </w:rPr>
        <w:t>дяки тому, що зі мною трапляється»</w:t>
      </w:r>
      <w:r w:rsidR="00DB5C17">
        <w:rPr>
          <w:rFonts w:ascii="Times New Roman" w:hAnsi="Times New Roman" w:cs="Times New Roman"/>
          <w:sz w:val="28"/>
          <w:szCs w:val="28"/>
        </w:rPr>
        <w:t xml:space="preserve"> для людини, що проживає досвід </w:t>
      </w:r>
      <w:proofErr w:type="spellStart"/>
      <w:r w:rsidR="00DB5C17"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 w:rsidR="00DB5C17">
        <w:rPr>
          <w:rFonts w:ascii="Times New Roman" w:hAnsi="Times New Roman" w:cs="Times New Roman"/>
          <w:sz w:val="28"/>
          <w:szCs w:val="28"/>
        </w:rPr>
        <w:t xml:space="preserve"> щастя, </w:t>
      </w:r>
      <w:r w:rsidR="00DB5C17" w:rsidRPr="00DB5C17">
        <w:rPr>
          <w:rFonts w:ascii="Times New Roman" w:hAnsi="Times New Roman" w:cs="Times New Roman"/>
          <w:sz w:val="28"/>
          <w:szCs w:val="28"/>
        </w:rPr>
        <w:t>«я ща</w:t>
      </w:r>
      <w:r w:rsidR="00DB5C17">
        <w:rPr>
          <w:rFonts w:ascii="Times New Roman" w:hAnsi="Times New Roman" w:cs="Times New Roman"/>
          <w:sz w:val="28"/>
          <w:szCs w:val="28"/>
        </w:rPr>
        <w:t>сливий завдяки тому, що я роблю».</w:t>
      </w:r>
      <w:r w:rsidR="00DB5C17" w:rsidRPr="00DB5C17">
        <w:rPr>
          <w:rFonts w:ascii="Times New Roman" w:hAnsi="Times New Roman" w:cs="Times New Roman"/>
          <w:sz w:val="28"/>
          <w:szCs w:val="28"/>
        </w:rPr>
        <w:t xml:space="preserve"> Приклад: пасивне задоволення, коли дитині читають книгу, активне задоволення – к</w:t>
      </w:r>
      <w:r w:rsidR="00DB5C17">
        <w:rPr>
          <w:rFonts w:ascii="Times New Roman" w:hAnsi="Times New Roman" w:cs="Times New Roman"/>
          <w:sz w:val="28"/>
          <w:szCs w:val="28"/>
        </w:rPr>
        <w:t>оли дитина вчиться читати сама.</w:t>
      </w:r>
    </w:p>
    <w:p w:rsidR="00DB5C17" w:rsidRPr="00DB5C17" w:rsidRDefault="00DB5C17" w:rsidP="00DB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Eudaimonia</w:t>
      </w:r>
      <w:r w:rsidRPr="00DB5C17">
        <w:rPr>
          <w:rFonts w:ascii="Times New Roman" w:hAnsi="Times New Roman" w:cs="Times New Roman"/>
          <w:sz w:val="28"/>
          <w:szCs w:val="28"/>
        </w:rPr>
        <w:t xml:space="preserve"> – це активний процес процвітання, що передбачає не лише проживання/досвід, але вимагає свободи вибору та діяльності, що триває. Добробут/процвітання є об’єктивним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C17">
        <w:rPr>
          <w:rFonts w:ascii="Times New Roman" w:hAnsi="Times New Roman" w:cs="Times New Roman"/>
          <w:sz w:val="28"/>
          <w:szCs w:val="28"/>
        </w:rPr>
        <w:t>тобто залежить від життя людини, а не просто від її ставлення до життя.</w:t>
      </w:r>
    </w:p>
    <w:p w:rsidR="00DB5C17" w:rsidRDefault="00F96883" w:rsidP="00DB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B5C17" w:rsidRPr="00DB5C17">
        <w:rPr>
          <w:rFonts w:ascii="Times New Roman" w:hAnsi="Times New Roman" w:cs="Times New Roman"/>
          <w:sz w:val="28"/>
          <w:szCs w:val="28"/>
        </w:rPr>
        <w:t>вободу вибору і процес</w:t>
      </w:r>
      <w:r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DB5C17" w:rsidRPr="00DB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заміня</w:t>
      </w:r>
      <w:r w:rsidR="00DB5C17" w:rsidRPr="00DB5C1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стимулюватимуть зростання «гормонів щастя» без зусиль самої людини</w:t>
      </w:r>
      <w:r w:rsidR="00DB5C17" w:rsidRPr="00DB5C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5C17" w:rsidRPr="00DB5C17">
        <w:rPr>
          <w:rFonts w:ascii="Times New Roman" w:hAnsi="Times New Roman" w:cs="Times New Roman"/>
          <w:sz w:val="28"/>
          <w:szCs w:val="28"/>
        </w:rPr>
        <w:t>Nozick</w:t>
      </w:r>
      <w:proofErr w:type="spellEnd"/>
      <w:r w:rsidR="00DB5C17" w:rsidRPr="00DB5C17">
        <w:rPr>
          <w:rFonts w:ascii="Times New Roman" w:hAnsi="Times New Roman" w:cs="Times New Roman"/>
          <w:sz w:val="28"/>
          <w:szCs w:val="28"/>
        </w:rPr>
        <w:t xml:space="preserve"> (1974, р. 613) – </w:t>
      </w:r>
      <w:proofErr w:type="spellStart"/>
      <w:r w:rsidR="00DB5C17" w:rsidRPr="00DB5C17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="00DB5C17" w:rsidRPr="00DB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17" w:rsidRPr="00DB5C17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="00DB5C17" w:rsidRPr="00DB5C17">
        <w:rPr>
          <w:rFonts w:ascii="Times New Roman" w:hAnsi="Times New Roman" w:cs="Times New Roman"/>
          <w:sz w:val="28"/>
          <w:szCs w:val="28"/>
        </w:rPr>
        <w:t xml:space="preserve"> – «машина, що забезпечує досвід задоволення», але людині недостатньо результату, вона отримує задоволенню ві</w:t>
      </w:r>
      <w:r>
        <w:rPr>
          <w:rFonts w:ascii="Times New Roman" w:hAnsi="Times New Roman" w:cs="Times New Roman"/>
          <w:sz w:val="28"/>
          <w:szCs w:val="28"/>
        </w:rPr>
        <w:t>д того, що здійснює діяльність (схожий</w:t>
      </w:r>
      <w:r w:rsidRPr="00F9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висновок обґрунтовують В. Досенко,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968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Arden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3941" w:rsidRDefault="00B43941" w:rsidP="00F96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41">
        <w:rPr>
          <w:rFonts w:ascii="Times New Roman" w:hAnsi="Times New Roman" w:cs="Times New Roman"/>
          <w:sz w:val="28"/>
          <w:szCs w:val="28"/>
        </w:rPr>
        <w:t xml:space="preserve">Філософський евдемонізм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на етиці чесноти (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virtue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) (від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Арістотеля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до сучасників: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Hursthouse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, 1999;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Annas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Besser-Jones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, 2014,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Haybron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>).</w:t>
      </w:r>
      <w:r w:rsidR="00F96883">
        <w:rPr>
          <w:rFonts w:ascii="Times New Roman" w:hAnsi="Times New Roman" w:cs="Times New Roman"/>
          <w:sz w:val="28"/>
          <w:szCs w:val="28"/>
        </w:rPr>
        <w:t xml:space="preserve"> </w:t>
      </w:r>
      <w:r w:rsidRPr="00B43941">
        <w:rPr>
          <w:rFonts w:ascii="Times New Roman" w:hAnsi="Times New Roman" w:cs="Times New Roman"/>
          <w:sz w:val="28"/>
          <w:szCs w:val="28"/>
        </w:rPr>
        <w:t xml:space="preserve">Евдемонізм розглядається як концепція зрілих людей: </w:t>
      </w:r>
      <w:r w:rsidR="00F96883">
        <w:rPr>
          <w:rFonts w:ascii="Times New Roman" w:hAnsi="Times New Roman" w:cs="Times New Roman"/>
          <w:sz w:val="28"/>
          <w:szCs w:val="28"/>
          <w:lang w:val="en-US"/>
        </w:rPr>
        <w:t>eudaimonia</w:t>
      </w:r>
      <w:r w:rsidR="00F96883" w:rsidRPr="00F96883">
        <w:rPr>
          <w:rFonts w:ascii="Times New Roman" w:hAnsi="Times New Roman" w:cs="Times New Roman"/>
          <w:sz w:val="28"/>
          <w:szCs w:val="28"/>
        </w:rPr>
        <w:t xml:space="preserve"> </w:t>
      </w:r>
      <w:r w:rsidRPr="00B43941">
        <w:rPr>
          <w:rFonts w:ascii="Times New Roman" w:hAnsi="Times New Roman" w:cs="Times New Roman"/>
          <w:sz w:val="28"/>
          <w:szCs w:val="28"/>
        </w:rPr>
        <w:t xml:space="preserve">містить вхідну точку у етичну рефлексію, яка передбачає обмірковування того, як проходить твоє життя та як його вдосконалити. Обмірковування того, як вдосконалити своє життя передбачає обмірковування того, як бути доброю/хорошою людиною. Тож чеснота є засадничою для </w:t>
      </w:r>
      <w:proofErr w:type="spellStart"/>
      <w:r w:rsidRPr="00B43941"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 w:rsidRPr="00B43941">
        <w:rPr>
          <w:rFonts w:ascii="Times New Roman" w:hAnsi="Times New Roman" w:cs="Times New Roman"/>
          <w:sz w:val="28"/>
          <w:szCs w:val="28"/>
        </w:rPr>
        <w:t xml:space="preserve"> щастя.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43941">
        <w:rPr>
          <w:rFonts w:ascii="Times New Roman" w:hAnsi="Times New Roman" w:cs="Times New Roman"/>
          <w:sz w:val="28"/>
          <w:szCs w:val="28"/>
        </w:rPr>
        <w:t>еснота не гарантує щастя, але є найбільш надійною його умовою.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41" w:rsidRPr="00B43941" w:rsidRDefault="00B43941" w:rsidP="00B4394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83">
        <w:rPr>
          <w:rFonts w:ascii="Times New Roman" w:hAnsi="Times New Roman" w:cs="Times New Roman"/>
          <w:sz w:val="28"/>
          <w:szCs w:val="28"/>
          <w:lang w:val="en-US"/>
        </w:rPr>
        <w:t>Eudaimonia</w:t>
      </w:r>
      <w:r w:rsidRPr="00F96883">
        <w:rPr>
          <w:rFonts w:ascii="Times New Roman" w:hAnsi="Times New Roman" w:cs="Times New Roman"/>
          <w:sz w:val="28"/>
          <w:szCs w:val="28"/>
        </w:rPr>
        <w:t xml:space="preserve"> поєднує значуще життя (орієнтованість на мету) з життям у спільноті. Для </w:t>
      </w:r>
      <w:proofErr w:type="spellStart"/>
      <w:r w:rsidRPr="00F96883">
        <w:rPr>
          <w:rFonts w:ascii="Times New Roman" w:hAnsi="Times New Roman" w:cs="Times New Roman"/>
          <w:sz w:val="28"/>
          <w:szCs w:val="28"/>
        </w:rPr>
        <w:t>Арістотеля</w:t>
      </w:r>
      <w:proofErr w:type="spellEnd"/>
      <w:r w:rsidRPr="00F96883">
        <w:rPr>
          <w:rFonts w:ascii="Times New Roman" w:hAnsi="Times New Roman" w:cs="Times New Roman"/>
          <w:sz w:val="28"/>
          <w:szCs w:val="28"/>
        </w:rPr>
        <w:t xml:space="preserve"> життя в спільноті є дуже вагомим для досягнення щастя. Спільнота не є сукупністю індивідів, але органічно впорядкованою спільнотою різних громадян які живуть разом заради спільної мети. Тож чеснота реалізовується у соціальних відносинах, у стосунках. </w:t>
      </w:r>
      <w:r w:rsidR="00553540" w:rsidRPr="00F96883">
        <w:rPr>
          <w:rFonts w:ascii="Times New Roman" w:hAnsi="Times New Roman" w:cs="Times New Roman"/>
          <w:sz w:val="28"/>
          <w:szCs w:val="28"/>
        </w:rPr>
        <w:t xml:space="preserve">У рамках концепції </w:t>
      </w:r>
      <w:proofErr w:type="spellStart"/>
      <w:r w:rsidR="00553540" w:rsidRPr="00F96883">
        <w:rPr>
          <w:rFonts w:ascii="Times New Roman" w:hAnsi="Times New Roman" w:cs="Times New Roman"/>
          <w:sz w:val="28"/>
          <w:szCs w:val="28"/>
        </w:rPr>
        <w:t>Арістотеля</w:t>
      </w:r>
      <w:proofErr w:type="spellEnd"/>
      <w:r w:rsidR="00553540" w:rsidRPr="00F96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540" w:rsidRPr="00F96883">
        <w:rPr>
          <w:rFonts w:ascii="Times New Roman" w:hAnsi="Times New Roman" w:cs="Times New Roman"/>
          <w:sz w:val="28"/>
          <w:szCs w:val="28"/>
        </w:rPr>
        <w:t>евдаймонія</w:t>
      </w:r>
      <w:proofErr w:type="spellEnd"/>
      <w:r w:rsidR="00553540" w:rsidRPr="00F96883">
        <w:rPr>
          <w:rFonts w:ascii="Times New Roman" w:hAnsi="Times New Roman" w:cs="Times New Roman"/>
          <w:sz w:val="28"/>
          <w:szCs w:val="28"/>
        </w:rPr>
        <w:t xml:space="preserve"> (процвітання) стосується людей, які культивують в собі досконалість, віртуозність, тобто тих, хто живе заради самовдосконалення себе та </w:t>
      </w:r>
      <w:r w:rsidR="00553540" w:rsidRPr="00F96883">
        <w:rPr>
          <w:rFonts w:ascii="Times New Roman" w:hAnsi="Times New Roman" w:cs="Times New Roman"/>
          <w:b/>
          <w:i/>
          <w:sz w:val="28"/>
          <w:szCs w:val="28"/>
        </w:rPr>
        <w:t>своєї спільноти</w:t>
      </w:r>
      <w:r w:rsidR="00553540" w:rsidRPr="00F96883">
        <w:rPr>
          <w:rFonts w:ascii="Times New Roman" w:hAnsi="Times New Roman" w:cs="Times New Roman"/>
          <w:sz w:val="28"/>
          <w:szCs w:val="28"/>
        </w:rPr>
        <w:t xml:space="preserve">. </w:t>
      </w:r>
      <w:r w:rsidR="00F96883">
        <w:rPr>
          <w:rFonts w:ascii="Times New Roman" w:hAnsi="Times New Roman" w:cs="Times New Roman"/>
          <w:sz w:val="28"/>
          <w:szCs w:val="28"/>
          <w:lang w:val="en-US"/>
        </w:rPr>
        <w:t>Eudaimonia</w:t>
      </w:r>
      <w:r w:rsidR="00F96883" w:rsidRPr="00F96883">
        <w:rPr>
          <w:rFonts w:ascii="Times New Roman" w:hAnsi="Times New Roman" w:cs="Times New Roman"/>
          <w:sz w:val="28"/>
          <w:szCs w:val="28"/>
        </w:rPr>
        <w:t xml:space="preserve"> </w:t>
      </w:r>
      <w:r w:rsidR="00F96883">
        <w:rPr>
          <w:rFonts w:ascii="Times New Roman" w:hAnsi="Times New Roman" w:cs="Times New Roman"/>
          <w:sz w:val="28"/>
          <w:szCs w:val="28"/>
        </w:rPr>
        <w:t>передбачає</w:t>
      </w:r>
      <w:r w:rsidR="00553540" w:rsidRPr="00F96883">
        <w:rPr>
          <w:rFonts w:ascii="Times New Roman" w:hAnsi="Times New Roman" w:cs="Times New Roman"/>
          <w:sz w:val="28"/>
          <w:szCs w:val="28"/>
        </w:rPr>
        <w:t xml:space="preserve"> «твор</w:t>
      </w:r>
      <w:r w:rsidR="00F96883">
        <w:rPr>
          <w:rFonts w:ascii="Times New Roman" w:hAnsi="Times New Roman" w:cs="Times New Roman"/>
          <w:sz w:val="28"/>
          <w:szCs w:val="28"/>
        </w:rPr>
        <w:t>чу майстерність», віртуозність</w:t>
      </w:r>
      <w:r w:rsidR="00553540" w:rsidRPr="00F96883">
        <w:rPr>
          <w:rFonts w:ascii="Times New Roman" w:hAnsi="Times New Roman" w:cs="Times New Roman"/>
          <w:sz w:val="28"/>
          <w:szCs w:val="28"/>
        </w:rPr>
        <w:t xml:space="preserve"> жити доброчесно у світі разом з іншими (</w:t>
      </w:r>
      <w:proofErr w:type="spellStart"/>
      <w:r w:rsidR="00553540" w:rsidRPr="00F96883">
        <w:rPr>
          <w:rFonts w:ascii="Times New Roman" w:hAnsi="Times New Roman" w:cs="Times New Roman"/>
          <w:sz w:val="28"/>
          <w:szCs w:val="28"/>
        </w:rPr>
        <w:t>Wiles</w:t>
      </w:r>
      <w:proofErr w:type="spellEnd"/>
      <w:r w:rsidR="00553540" w:rsidRPr="00F96883">
        <w:rPr>
          <w:rFonts w:ascii="Times New Roman" w:hAnsi="Times New Roman" w:cs="Times New Roman"/>
          <w:sz w:val="28"/>
          <w:szCs w:val="28"/>
        </w:rPr>
        <w:t>, 2016).</w:t>
      </w:r>
      <w:r w:rsidR="00F96883" w:rsidRPr="00F9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Зрештою, потреба в спорідненості з іншими, у стосунках з іншими є вагомим компонентом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щастя.</w:t>
      </w:r>
      <w:r w:rsidRPr="00B439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Доброчесне життя допомагає вибудувати гармонійні стосунки з іншими людьми на засадах взаємоповаги та турботи один про одного. </w:t>
      </w:r>
    </w:p>
    <w:p w:rsidR="00367DAE" w:rsidRDefault="00367DAE" w:rsidP="00367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AE">
        <w:rPr>
          <w:rFonts w:ascii="Times New Roman" w:hAnsi="Times New Roman" w:cs="Times New Roman"/>
          <w:sz w:val="28"/>
          <w:szCs w:val="28"/>
        </w:rPr>
        <w:t xml:space="preserve">Проте </w:t>
      </w:r>
      <w:r w:rsidR="00F96883">
        <w:rPr>
          <w:rFonts w:ascii="Times New Roman" w:hAnsi="Times New Roman" w:cs="Times New Roman"/>
          <w:sz w:val="28"/>
          <w:szCs w:val="28"/>
        </w:rPr>
        <w:t>існують також</w:t>
      </w:r>
      <w:r>
        <w:rPr>
          <w:rFonts w:ascii="Times New Roman" w:hAnsi="Times New Roman" w:cs="Times New Roman"/>
          <w:sz w:val="28"/>
          <w:szCs w:val="28"/>
        </w:rPr>
        <w:t xml:space="preserve"> індивідуа</w:t>
      </w:r>
      <w:r w:rsidR="00F96883">
        <w:rPr>
          <w:rFonts w:ascii="Times New Roman" w:hAnsi="Times New Roman" w:cs="Times New Roman"/>
          <w:sz w:val="28"/>
          <w:szCs w:val="28"/>
        </w:rPr>
        <w:t>лістичні інтерпретації</w:t>
      </w:r>
      <w:r w:rsidRPr="0036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883"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 w:rsidR="00F96883">
        <w:rPr>
          <w:rFonts w:ascii="Times New Roman" w:hAnsi="Times New Roman" w:cs="Times New Roman"/>
          <w:sz w:val="28"/>
          <w:szCs w:val="28"/>
        </w:rPr>
        <w:t xml:space="preserve"> щастя: його </w:t>
      </w:r>
      <w:r w:rsidRPr="00367DAE">
        <w:rPr>
          <w:rFonts w:ascii="Times New Roman" w:hAnsi="Times New Roman" w:cs="Times New Roman"/>
          <w:sz w:val="28"/>
          <w:szCs w:val="28"/>
        </w:rPr>
        <w:t>визначення в контек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7DAE">
        <w:rPr>
          <w:rFonts w:ascii="Times New Roman" w:hAnsi="Times New Roman" w:cs="Times New Roman"/>
          <w:sz w:val="28"/>
          <w:szCs w:val="28"/>
        </w:rPr>
        <w:t xml:space="preserve">ті </w:t>
      </w:r>
      <w:r>
        <w:rPr>
          <w:rFonts w:ascii="Times New Roman" w:hAnsi="Times New Roman" w:cs="Times New Roman"/>
          <w:sz w:val="28"/>
          <w:szCs w:val="28"/>
        </w:rPr>
        <w:t>психологічного підходу</w:t>
      </w:r>
      <w:r w:rsidRPr="0036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F96883">
        <w:rPr>
          <w:rFonts w:ascii="Times New Roman" w:hAnsi="Times New Roman" w:cs="Times New Roman"/>
          <w:sz w:val="28"/>
          <w:szCs w:val="28"/>
        </w:rPr>
        <w:t xml:space="preserve"> неолібералізму</w:t>
      </w:r>
      <w:r w:rsidRPr="00367DAE">
        <w:rPr>
          <w:rFonts w:ascii="Times New Roman" w:hAnsi="Times New Roman" w:cs="Times New Roman"/>
          <w:sz w:val="28"/>
          <w:szCs w:val="28"/>
        </w:rPr>
        <w:t xml:space="preserve"> як щастя «від першої особи», его-центроване процвітання</w:t>
      </w:r>
      <w:r w:rsidR="00F96883" w:rsidRPr="00F96883">
        <w:rPr>
          <w:rFonts w:ascii="Times New Roman" w:hAnsi="Times New Roman" w:cs="Times New Roman"/>
          <w:sz w:val="28"/>
          <w:szCs w:val="28"/>
        </w:rPr>
        <w:t xml:space="preserve"> </w:t>
      </w:r>
      <w:r w:rsidR="00F96883" w:rsidRPr="00367DAE">
        <w:rPr>
          <w:rFonts w:ascii="Times New Roman" w:hAnsi="Times New Roman" w:cs="Times New Roman"/>
          <w:sz w:val="28"/>
          <w:szCs w:val="28"/>
        </w:rPr>
        <w:t xml:space="preserve">як пошуку мети та значущості лише свого власного життя  </w:t>
      </w:r>
      <w:r w:rsidRPr="00367D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7DAE">
        <w:rPr>
          <w:rFonts w:ascii="Times New Roman" w:hAnsi="Times New Roman" w:cs="Times New Roman"/>
          <w:sz w:val="28"/>
          <w:szCs w:val="28"/>
        </w:rPr>
        <w:t>Dierendonck</w:t>
      </w:r>
      <w:proofErr w:type="spellEnd"/>
      <w:r w:rsidRPr="00367DAE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 w:rsidRPr="00367DAE">
        <w:rPr>
          <w:rFonts w:ascii="Times New Roman" w:hAnsi="Times New Roman" w:cs="Times New Roman"/>
          <w:sz w:val="28"/>
          <w:szCs w:val="28"/>
        </w:rPr>
        <w:t>Mohan</w:t>
      </w:r>
      <w:proofErr w:type="spellEnd"/>
      <w:r w:rsidRPr="00367DAE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Pr="00367DAE">
        <w:rPr>
          <w:rFonts w:ascii="Times New Roman" w:hAnsi="Times New Roman" w:cs="Times New Roman"/>
          <w:sz w:val="28"/>
          <w:szCs w:val="28"/>
        </w:rPr>
        <w:t>Nortonm</w:t>
      </w:r>
      <w:proofErr w:type="spellEnd"/>
      <w:r w:rsidRPr="00367DAE">
        <w:rPr>
          <w:rFonts w:ascii="Times New Roman" w:hAnsi="Times New Roman" w:cs="Times New Roman"/>
          <w:sz w:val="28"/>
          <w:szCs w:val="28"/>
        </w:rPr>
        <w:t xml:space="preserve"> 1976; Waterman,1992).</w:t>
      </w:r>
    </w:p>
    <w:p w:rsidR="00367DAE" w:rsidRPr="00367DAE" w:rsidRDefault="00367DAE" w:rsidP="00367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Хоча багато психологів все ж присвячують дослідження саме соціаль</w:t>
      </w:r>
      <w:r w:rsidR="00A53AF2">
        <w:rPr>
          <w:rFonts w:ascii="Times New Roman" w:hAnsi="Times New Roman" w:cs="Times New Roman"/>
          <w:sz w:val="28"/>
          <w:szCs w:val="28"/>
        </w:rPr>
        <w:t xml:space="preserve">ному виміру </w:t>
      </w:r>
      <w:proofErr w:type="spellStart"/>
      <w:r w:rsidR="00A53AF2"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 w:rsidR="00A53AF2">
        <w:rPr>
          <w:rFonts w:ascii="Times New Roman" w:hAnsi="Times New Roman" w:cs="Times New Roman"/>
          <w:sz w:val="28"/>
          <w:szCs w:val="28"/>
        </w:rPr>
        <w:t xml:space="preserve"> щастя </w:t>
      </w:r>
      <w:r w:rsidR="00A53AF2" w:rsidRPr="00A53AF2">
        <w:rPr>
          <w:rFonts w:ascii="Times New Roman" w:hAnsi="Times New Roman" w:cs="Times New Roman"/>
          <w:sz w:val="28"/>
          <w:szCs w:val="28"/>
        </w:rPr>
        <w:t xml:space="preserve">(список відповідних досліджень див.: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 xml:space="preserve">., 2017, p. 6; </w:t>
      </w:r>
      <w:proofErr w:type="spellStart"/>
      <w:r w:rsidR="00A53AF2" w:rsidRPr="00A53AF2">
        <w:rPr>
          <w:rFonts w:ascii="Times New Roman" w:hAnsi="Times New Roman" w:cs="Times New Roman"/>
          <w:sz w:val="28"/>
          <w:szCs w:val="28"/>
        </w:rPr>
        <w:t>Binder</w:t>
      </w:r>
      <w:proofErr w:type="spellEnd"/>
      <w:r w:rsidR="00A53AF2" w:rsidRPr="00A53AF2">
        <w:rPr>
          <w:rFonts w:ascii="Times New Roman" w:hAnsi="Times New Roman" w:cs="Times New Roman"/>
          <w:sz w:val="28"/>
          <w:szCs w:val="28"/>
        </w:rPr>
        <w:t>, 2019, p. 172, 177).</w:t>
      </w:r>
    </w:p>
    <w:p w:rsidR="00367DAE" w:rsidRPr="003B7593" w:rsidRDefault="00367DAE" w:rsidP="00367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психологічним підходом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Селіґмана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93">
        <w:rPr>
          <w:rFonts w:ascii="Times New Roman" w:hAnsi="Times New Roman" w:cs="Times New Roman"/>
          <w:sz w:val="28"/>
          <w:szCs w:val="28"/>
        </w:rPr>
        <w:t xml:space="preserve"> (2011)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593">
        <w:rPr>
          <w:rFonts w:ascii="Times New Roman" w:hAnsi="Times New Roman" w:cs="Times New Roman"/>
          <w:b/>
          <w:i/>
          <w:sz w:val="28"/>
          <w:szCs w:val="28"/>
        </w:rPr>
        <w:t>добре (благе) 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93">
        <w:rPr>
          <w:rFonts w:ascii="Times New Roman" w:hAnsi="Times New Roman" w:cs="Times New Roman"/>
          <w:sz w:val="28"/>
          <w:szCs w:val="28"/>
        </w:rPr>
        <w:t xml:space="preserve">– це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евдемонічне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процвітання, життя, присвячене розвитку власних здібностей та реалізації власного потенціалу, а відтак, зосереджене на собі; воно включає залучення у мету, якісні стосунки, внесок у спільності та постійне особистісне зростання; хоча діяльність є внутрішньою, її успіх проявляється у з</w:t>
      </w:r>
      <w:r>
        <w:rPr>
          <w:rFonts w:ascii="Times New Roman" w:hAnsi="Times New Roman" w:cs="Times New Roman"/>
          <w:sz w:val="28"/>
          <w:szCs w:val="28"/>
        </w:rPr>
        <w:t xml:space="preserve">овнішньому світі. </w:t>
      </w:r>
      <w:r w:rsidRPr="003B7593">
        <w:rPr>
          <w:rFonts w:ascii="Times New Roman" w:hAnsi="Times New Roman" w:cs="Times New Roman"/>
          <w:b/>
          <w:i/>
          <w:sz w:val="28"/>
          <w:szCs w:val="28"/>
        </w:rPr>
        <w:t>Значуще життя</w:t>
      </w:r>
      <w:r w:rsidRPr="003B7593">
        <w:rPr>
          <w:rFonts w:ascii="Times New Roman" w:hAnsi="Times New Roman" w:cs="Times New Roman"/>
          <w:sz w:val="28"/>
          <w:szCs w:val="28"/>
        </w:rPr>
        <w:t xml:space="preserve"> дуже схоже на добре життя, але замість зосередженості на самому собі, воно спрямоване на зобов’язання перед чимось більшим, ніж сама людина; межі між Я та іншими є розмитими і винагорода є завжди внутрішньою (людина спрямовується до певної вищої мети, навіть якщо її ім’я </w:t>
      </w:r>
      <w:r w:rsidRPr="003B7593">
        <w:rPr>
          <w:rFonts w:ascii="Times New Roman" w:hAnsi="Times New Roman" w:cs="Times New Roman"/>
          <w:sz w:val="28"/>
          <w:szCs w:val="28"/>
        </w:rPr>
        <w:lastRenderedPageBreak/>
        <w:t xml:space="preserve">не стане відомим, а її внесок не буде публічно визнаним); цей тип добробуту (доброго буття) може мати як релігійний, так і </w:t>
      </w:r>
      <w:proofErr w:type="spellStart"/>
      <w:r w:rsidRPr="003B7593">
        <w:rPr>
          <w:rFonts w:ascii="Times New Roman" w:hAnsi="Times New Roman" w:cs="Times New Roman"/>
          <w:sz w:val="28"/>
          <w:szCs w:val="28"/>
        </w:rPr>
        <w:t>секулярний</w:t>
      </w:r>
      <w:proofErr w:type="spellEnd"/>
      <w:r w:rsidRPr="003B7593">
        <w:rPr>
          <w:rFonts w:ascii="Times New Roman" w:hAnsi="Times New Roman" w:cs="Times New Roman"/>
          <w:sz w:val="28"/>
          <w:szCs w:val="28"/>
        </w:rPr>
        <w:t xml:space="preserve"> контекст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941" w:rsidRPr="00B43941" w:rsidRDefault="00B43941" w:rsidP="00A5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41">
        <w:rPr>
          <w:rFonts w:ascii="Times New Roman" w:hAnsi="Times New Roman" w:cs="Times New Roman"/>
          <w:sz w:val="28"/>
          <w:szCs w:val="28"/>
        </w:rPr>
        <w:t xml:space="preserve">Психологічна концепція евдемонізму </w:t>
      </w:r>
      <w:r w:rsidR="00A53AF2">
        <w:rPr>
          <w:rFonts w:ascii="Times New Roman" w:hAnsi="Times New Roman" w:cs="Times New Roman"/>
          <w:sz w:val="28"/>
          <w:szCs w:val="28"/>
        </w:rPr>
        <w:t>применшує (але не елімінує) роль практичного розуму і</w:t>
      </w:r>
      <w:r w:rsidRPr="00B43941">
        <w:rPr>
          <w:rFonts w:ascii="Times New Roman" w:hAnsi="Times New Roman" w:cs="Times New Roman"/>
          <w:sz w:val="28"/>
          <w:szCs w:val="28"/>
        </w:rPr>
        <w:t xml:space="preserve"> наголошує на задоволенні потреб як визначальному компоненту </w:t>
      </w:r>
      <w:r w:rsidR="00F96883">
        <w:rPr>
          <w:rFonts w:ascii="Times New Roman" w:hAnsi="Times New Roman" w:cs="Times New Roman"/>
          <w:sz w:val="28"/>
          <w:szCs w:val="28"/>
        </w:rPr>
        <w:t>благого життя (а не застосуванні практичного розуму</w:t>
      </w:r>
      <w:r w:rsidRPr="00B43941">
        <w:rPr>
          <w:rFonts w:ascii="Times New Roman" w:hAnsi="Times New Roman" w:cs="Times New Roman"/>
          <w:sz w:val="28"/>
          <w:szCs w:val="28"/>
        </w:rPr>
        <w:t xml:space="preserve">). Практичний розум розглядається як такий, що потрібен для визначення цілей, необхідних для благого життя, та такий, що мотивує нас їх досягати. </w:t>
      </w:r>
      <w:r w:rsidR="00F96883">
        <w:rPr>
          <w:rFonts w:ascii="Times New Roman" w:hAnsi="Times New Roman" w:cs="Times New Roman"/>
          <w:sz w:val="28"/>
          <w:szCs w:val="28"/>
        </w:rPr>
        <w:t>Натомість філософський підхід</w:t>
      </w:r>
      <w:r w:rsidRPr="00B43941">
        <w:rPr>
          <w:rFonts w:ascii="Times New Roman" w:hAnsi="Times New Roman" w:cs="Times New Roman"/>
          <w:sz w:val="28"/>
          <w:szCs w:val="28"/>
        </w:rPr>
        <w:t xml:space="preserve"> визначає використання практичного розуму базовим і первинним</w:t>
      </w:r>
      <w:r w:rsidR="00F96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96883"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 w:rsidR="00F96883">
        <w:rPr>
          <w:rFonts w:ascii="Times New Roman" w:hAnsi="Times New Roman" w:cs="Times New Roman"/>
          <w:sz w:val="28"/>
          <w:szCs w:val="28"/>
        </w:rPr>
        <w:t xml:space="preserve"> щастя</w:t>
      </w:r>
      <w:r w:rsidRPr="00B43941">
        <w:rPr>
          <w:rFonts w:ascii="Times New Roman" w:hAnsi="Times New Roman" w:cs="Times New Roman"/>
          <w:sz w:val="28"/>
          <w:szCs w:val="28"/>
        </w:rPr>
        <w:t>.</w:t>
      </w:r>
      <w:r w:rsidR="00A53AF2">
        <w:rPr>
          <w:rFonts w:ascii="Times New Roman" w:hAnsi="Times New Roman" w:cs="Times New Roman"/>
          <w:sz w:val="28"/>
          <w:szCs w:val="28"/>
        </w:rPr>
        <w:t xml:space="preserve"> </w:t>
      </w:r>
      <w:r w:rsidRPr="00B43941">
        <w:rPr>
          <w:rFonts w:ascii="Times New Roman" w:hAnsi="Times New Roman" w:cs="Times New Roman"/>
          <w:sz w:val="28"/>
          <w:szCs w:val="28"/>
        </w:rPr>
        <w:t>Отож різниця між філософським та психологічним тлумаченням евдемонізму, що вони надають різної ваги (а не різні ролі) практичному розуму.</w:t>
      </w:r>
    </w:p>
    <w:p w:rsidR="00B43941" w:rsidRPr="00B43941" w:rsidRDefault="00A53AF2" w:rsidP="00B43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психологічної точки зору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Ryan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2000, p. 68)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евдемонічне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щастя</w:t>
      </w:r>
      <w:r w:rsidR="00B43941" w:rsidRPr="00B43941">
        <w:rPr>
          <w:rFonts w:ascii="Times New Roman" w:hAnsi="Times New Roman" w:cs="Times New Roman"/>
          <w:sz w:val="28"/>
          <w:szCs w:val="28"/>
        </w:rPr>
        <w:t xml:space="preserve"> виконує 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фасилітаторську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 xml:space="preserve"> функцію для «оптимального функціонування природніх 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propensities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>) до росту та інтеграції, а також конструктивного соціального розвитку та особистого процвітання (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 xml:space="preserve">)». Людина, що переживає 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евдемонічне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 xml:space="preserve"> щастя, це людина, яка виявляє свій найкращий людський потенціал, є допитливою, сповненою енергії та 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самомотивованою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 xml:space="preserve">. Це людина діяльна та натхненна, спрямована на вивчення нового: розширення своїх можливостей, набуття знань, опанування нових вмінь та розвиток майстерності. Це людина, яка застосовує свої таланти </w:t>
      </w:r>
      <w:proofErr w:type="spellStart"/>
      <w:r w:rsidR="00B43941" w:rsidRPr="00B4394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B43941" w:rsidRPr="00B43941">
        <w:rPr>
          <w:rFonts w:ascii="Times New Roman" w:hAnsi="Times New Roman" w:cs="Times New Roman"/>
          <w:sz w:val="28"/>
          <w:szCs w:val="28"/>
        </w:rPr>
        <w:t>. Це людина, яка задовольняє свою потребу взаємодії з іншими, ставить цілі та досягає їх.</w:t>
      </w:r>
    </w:p>
    <w:p w:rsidR="00367DAE" w:rsidRDefault="00B43941" w:rsidP="00DB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41">
        <w:rPr>
          <w:rFonts w:ascii="Times New Roman" w:hAnsi="Times New Roman" w:cs="Times New Roman"/>
          <w:sz w:val="28"/>
          <w:szCs w:val="28"/>
        </w:rPr>
        <w:t>Протилежним є стан неоптимального функціонування: коли людина відкидає ріст та відповідальність, стає безвідповідал</w:t>
      </w:r>
      <w:r w:rsidR="00DB5C17">
        <w:rPr>
          <w:rFonts w:ascii="Times New Roman" w:hAnsi="Times New Roman" w:cs="Times New Roman"/>
          <w:sz w:val="28"/>
          <w:szCs w:val="28"/>
        </w:rPr>
        <w:t xml:space="preserve">ьною, відчуженою та апатичною. </w:t>
      </w:r>
    </w:p>
    <w:p w:rsidR="008D3C27" w:rsidRDefault="00F13775" w:rsidP="008D3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Підсумовуючи, важливо виокремити такі основні переваги </w:t>
      </w:r>
      <w:r w:rsidR="00367DAE">
        <w:rPr>
          <w:rFonts w:ascii="Times New Roman" w:hAnsi="Times New Roman" w:cs="Times New Roman"/>
          <w:sz w:val="28"/>
          <w:szCs w:val="28"/>
        </w:rPr>
        <w:t xml:space="preserve">сучасного трактування </w:t>
      </w:r>
      <w:r w:rsidR="008D3C27">
        <w:rPr>
          <w:rFonts w:ascii="Times New Roman" w:hAnsi="Times New Roman" w:cs="Times New Roman"/>
          <w:sz w:val="28"/>
          <w:szCs w:val="28"/>
        </w:rPr>
        <w:t>евдемонізму</w:t>
      </w:r>
      <w:r w:rsidR="00367DAE">
        <w:rPr>
          <w:rFonts w:ascii="Times New Roman" w:hAnsi="Times New Roman" w:cs="Times New Roman"/>
          <w:sz w:val="28"/>
          <w:szCs w:val="28"/>
        </w:rPr>
        <w:t xml:space="preserve"> саме</w:t>
      </w:r>
      <w:r w:rsidR="008D3C27">
        <w:rPr>
          <w:rFonts w:ascii="Times New Roman" w:hAnsi="Times New Roman" w:cs="Times New Roman"/>
          <w:sz w:val="28"/>
          <w:szCs w:val="28"/>
        </w:rPr>
        <w:t xml:space="preserve"> </w:t>
      </w:r>
      <w:r w:rsidR="00367DAE">
        <w:rPr>
          <w:rFonts w:ascii="Times New Roman" w:hAnsi="Times New Roman" w:cs="Times New Roman"/>
          <w:sz w:val="28"/>
          <w:szCs w:val="28"/>
        </w:rPr>
        <w:t xml:space="preserve">для умов та викликів </w:t>
      </w:r>
      <w:r w:rsidR="008D3C27">
        <w:rPr>
          <w:rFonts w:ascii="Times New Roman" w:hAnsi="Times New Roman" w:cs="Times New Roman"/>
          <w:sz w:val="28"/>
          <w:szCs w:val="28"/>
        </w:rPr>
        <w:t>ХХІ ст.:</w:t>
      </w:r>
    </w:p>
    <w:p w:rsidR="008D3C27" w:rsidRDefault="008D3C27" w:rsidP="008D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феномен щастя стає об’єктом міждисциплінарного дослідження (окрім філософії та психології, нейропсихологія, фізіологія, антропологія, економіка, соціологія, педагогіка)</w:t>
      </w:r>
      <w:r w:rsidR="00367DAE">
        <w:rPr>
          <w:rFonts w:ascii="Times New Roman" w:hAnsi="Times New Roman" w:cs="Times New Roman"/>
          <w:sz w:val="28"/>
          <w:szCs w:val="28"/>
        </w:rPr>
        <w:t xml:space="preserve"> – і саме феномен </w:t>
      </w:r>
      <w:proofErr w:type="spellStart"/>
      <w:r w:rsidR="00367DAE">
        <w:rPr>
          <w:rFonts w:ascii="Times New Roman" w:hAnsi="Times New Roman" w:cs="Times New Roman"/>
          <w:sz w:val="28"/>
          <w:szCs w:val="28"/>
        </w:rPr>
        <w:t>евдемонічного</w:t>
      </w:r>
      <w:proofErr w:type="spellEnd"/>
      <w:r w:rsidR="00367DAE">
        <w:rPr>
          <w:rFonts w:ascii="Times New Roman" w:hAnsi="Times New Roman" w:cs="Times New Roman"/>
          <w:sz w:val="28"/>
          <w:szCs w:val="28"/>
        </w:rPr>
        <w:t xml:space="preserve"> щастя отримує наукове обґрунтування як досвід тривалого щастя людини;</w:t>
      </w:r>
    </w:p>
    <w:p w:rsidR="008D3C27" w:rsidRDefault="008D3C27" w:rsidP="008D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яскравому соціальному акценту евдемонізм сприяє соціальній інтеграції та розбудові громадянського суспільства:</w:t>
      </w:r>
    </w:p>
    <w:p w:rsidR="00F13775" w:rsidRDefault="00F13775" w:rsidP="00F137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евдемонізм якнайкраще відповідає викликам недалекого майбутнього, новим умовам людського життя, які викристалізовуються відтепер.</w:t>
      </w:r>
    </w:p>
    <w:p w:rsidR="008D3C27" w:rsidRPr="00F13775" w:rsidRDefault="00F13775" w:rsidP="00F1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75">
        <w:rPr>
          <w:rFonts w:ascii="Times New Roman" w:hAnsi="Times New Roman" w:cs="Times New Roman"/>
          <w:i/>
          <w:sz w:val="28"/>
          <w:szCs w:val="28"/>
        </w:rPr>
        <w:t xml:space="preserve">Як наголошував з приводу майбутніх проблем (з якими ми вже починаємо зіштовхуватись), спричиненими роботизацією та автономізацією, Люїс </w:t>
      </w:r>
      <w:proofErr w:type="spellStart"/>
      <w:r w:rsidRPr="00F13775">
        <w:rPr>
          <w:rFonts w:ascii="Times New Roman" w:hAnsi="Times New Roman" w:cs="Times New Roman"/>
          <w:i/>
          <w:sz w:val="28"/>
          <w:szCs w:val="28"/>
        </w:rPr>
        <w:t>Мамфорд</w:t>
      </w:r>
      <w:proofErr w:type="spellEnd"/>
      <w:r w:rsidRPr="00F13775">
        <w:rPr>
          <w:rFonts w:ascii="Times New Roman" w:hAnsi="Times New Roman" w:cs="Times New Roman"/>
          <w:i/>
          <w:sz w:val="28"/>
          <w:szCs w:val="28"/>
        </w:rPr>
        <w:t xml:space="preserve"> у своїй статті ще 1966 р.:</w:t>
      </w:r>
      <w:r w:rsidRPr="00F13775">
        <w:rPr>
          <w:rFonts w:ascii="Times New Roman" w:hAnsi="Times New Roman" w:cs="Times New Roman"/>
          <w:sz w:val="28"/>
          <w:szCs w:val="28"/>
        </w:rPr>
        <w:t xml:space="preserve"> «</w:t>
      </w:r>
      <w:r w:rsidRPr="00F13775">
        <w:rPr>
          <w:rFonts w:ascii="Times New Roman" w:hAnsi="Times New Roman" w:cs="Times New Roman"/>
          <w:i/>
          <w:sz w:val="28"/>
          <w:szCs w:val="28"/>
        </w:rPr>
        <w:t xml:space="preserve">Замість звільнення від роботи… я пропоную, щоб звільнення для роботи – роботи, яка б розвивала людину, допомагала їй </w:t>
      </w:r>
      <w:proofErr w:type="spellStart"/>
      <w:r w:rsidRPr="00F13775">
        <w:rPr>
          <w:rFonts w:ascii="Times New Roman" w:hAnsi="Times New Roman" w:cs="Times New Roman"/>
          <w:i/>
          <w:sz w:val="28"/>
          <w:szCs w:val="28"/>
        </w:rPr>
        <w:t>самореалізуватися</w:t>
      </w:r>
      <w:proofErr w:type="spellEnd"/>
      <w:r w:rsidRPr="00F13775">
        <w:rPr>
          <w:rFonts w:ascii="Times New Roman" w:hAnsi="Times New Roman" w:cs="Times New Roman"/>
          <w:i/>
          <w:sz w:val="28"/>
          <w:szCs w:val="28"/>
        </w:rPr>
        <w:t xml:space="preserve">, а відтак до якої людина б охоче прагнула і </w:t>
      </w:r>
      <w:r w:rsidRPr="00F13775">
        <w:rPr>
          <w:rFonts w:ascii="Times New Roman" w:hAnsi="Times New Roman" w:cs="Times New Roman"/>
          <w:i/>
          <w:sz w:val="28"/>
          <w:szCs w:val="28"/>
        </w:rPr>
        <w:lastRenderedPageBreak/>
        <w:t>саме виконання цієї роботи було б для людини винагородою – стало найбільш корисним внеском життя-центричної (</w:t>
      </w:r>
      <w:proofErr w:type="spellStart"/>
      <w:r w:rsidRPr="00F13775">
        <w:rPr>
          <w:rFonts w:ascii="Times New Roman" w:hAnsi="Times New Roman" w:cs="Times New Roman"/>
          <w:i/>
          <w:sz w:val="28"/>
          <w:szCs w:val="28"/>
        </w:rPr>
        <w:t>life-centered</w:t>
      </w:r>
      <w:proofErr w:type="spellEnd"/>
      <w:r w:rsidRPr="00F13775">
        <w:rPr>
          <w:rFonts w:ascii="Times New Roman" w:hAnsi="Times New Roman" w:cs="Times New Roman"/>
          <w:i/>
          <w:sz w:val="28"/>
          <w:szCs w:val="28"/>
        </w:rPr>
        <w:t>) технології.</w:t>
      </w:r>
      <w:r w:rsidRPr="00F13775">
        <w:rPr>
          <w:rFonts w:ascii="Times New Roman" w:hAnsi="Times New Roman" w:cs="Times New Roman"/>
          <w:sz w:val="28"/>
          <w:szCs w:val="28"/>
        </w:rPr>
        <w:t>»</w:t>
      </w:r>
    </w:p>
    <w:p w:rsidR="00367DAE" w:rsidRPr="00DB5C17" w:rsidRDefault="00367DAE" w:rsidP="00DB5C17">
      <w:pPr>
        <w:tabs>
          <w:tab w:val="left" w:pos="4223"/>
        </w:tabs>
        <w:rPr>
          <w:rFonts w:ascii="Times New Roman" w:hAnsi="Times New Roman" w:cs="Times New Roman"/>
          <w:sz w:val="28"/>
          <w:szCs w:val="28"/>
        </w:rPr>
      </w:pPr>
    </w:p>
    <w:sectPr w:rsidR="00367DAE" w:rsidRPr="00DB5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553"/>
    <w:multiLevelType w:val="hybridMultilevel"/>
    <w:tmpl w:val="6960ED54"/>
    <w:lvl w:ilvl="0" w:tplc="15FE0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9"/>
    <w:rsid w:val="00367DAE"/>
    <w:rsid w:val="003B7593"/>
    <w:rsid w:val="00444083"/>
    <w:rsid w:val="00553540"/>
    <w:rsid w:val="008D3C27"/>
    <w:rsid w:val="008E7C69"/>
    <w:rsid w:val="00A53AF2"/>
    <w:rsid w:val="00B43941"/>
    <w:rsid w:val="00C46DEA"/>
    <w:rsid w:val="00DB5C17"/>
    <w:rsid w:val="00F13775"/>
    <w:rsid w:val="00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C651"/>
  <w15:chartTrackingRefBased/>
  <w15:docId w15:val="{C11E5FCD-D64B-430D-BD7E-24D318E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A2B3-E136-4934-92FB-74A55F68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2021-11-22T01:06:00Z</dcterms:created>
  <dcterms:modified xsi:type="dcterms:W3CDTF">2021-11-22T02:55:00Z</dcterms:modified>
</cp:coreProperties>
</file>