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D4" w:rsidRPr="00CE78F4" w:rsidRDefault="00A315D4" w:rsidP="007C54D6">
      <w:pPr>
        <w:jc w:val="both"/>
        <w:rPr>
          <w:b/>
          <w:bCs/>
          <w:sz w:val="28"/>
          <w:szCs w:val="28"/>
        </w:rPr>
      </w:pPr>
      <w:r w:rsidRPr="00CE78F4">
        <w:rPr>
          <w:b/>
          <w:bCs/>
          <w:sz w:val="28"/>
          <w:szCs w:val="28"/>
        </w:rPr>
        <w:t>Затверджено на засіданні кафедри теорії та історії культури</w:t>
      </w:r>
    </w:p>
    <w:p w:rsidR="00A315D4" w:rsidRDefault="00A315D4" w:rsidP="0034606E">
      <w:pPr>
        <w:pStyle w:val="Heading1"/>
        <w:rPr>
          <w:b/>
          <w:bCs/>
        </w:rPr>
      </w:pPr>
    </w:p>
    <w:p w:rsidR="00A315D4" w:rsidRPr="00BB729E" w:rsidRDefault="00A315D4" w:rsidP="007C54D6">
      <w:pPr>
        <w:pStyle w:val="Heading1"/>
        <w:jc w:val="center"/>
        <w:rPr>
          <w:b/>
          <w:bCs/>
        </w:rPr>
      </w:pPr>
      <w:r>
        <w:rPr>
          <w:b/>
          <w:bCs/>
        </w:rPr>
        <w:t>Е</w:t>
      </w:r>
      <w:r w:rsidRPr="00BB729E">
        <w:rPr>
          <w:b/>
          <w:bCs/>
        </w:rPr>
        <w:t>кзаменаційні питання</w:t>
      </w:r>
    </w:p>
    <w:p w:rsidR="00A315D4" w:rsidRPr="005173F1" w:rsidRDefault="00A315D4" w:rsidP="007C54D6">
      <w:pPr>
        <w:jc w:val="both"/>
        <w:rPr>
          <w:b/>
          <w:bCs/>
          <w:sz w:val="28"/>
          <w:szCs w:val="28"/>
        </w:rPr>
      </w:pPr>
      <w:r w:rsidRPr="005173F1">
        <w:rPr>
          <w:sz w:val="28"/>
          <w:szCs w:val="28"/>
        </w:rPr>
        <w:t xml:space="preserve">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 xml:space="preserve">Українська національна культура як самобутній соціокультурний феномен, її характерні риси та ознаки. 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 xml:space="preserve">Предмет історії української культури.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 xml:space="preserve">Джерела формування української культури. </w:t>
      </w:r>
    </w:p>
    <w:p w:rsidR="00A315D4" w:rsidRPr="00A40613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 xml:space="preserve">Періодизація історії української культури.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 xml:space="preserve">Автохтонна та міграційна теорії походження  українського народу. </w:t>
      </w:r>
    </w:p>
    <w:p w:rsidR="00A315D4" w:rsidRPr="00A40613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>Трипільська культура І</w:t>
      </w:r>
      <w:r>
        <w:rPr>
          <w:sz w:val="28"/>
          <w:szCs w:val="28"/>
          <w:lang w:val="en-US"/>
        </w:rPr>
        <w:t>V</w:t>
      </w:r>
      <w:r w:rsidRPr="00BB729E">
        <w:rPr>
          <w:sz w:val="28"/>
          <w:szCs w:val="28"/>
        </w:rPr>
        <w:t xml:space="preserve">-ІІІ тис. до н.е. </w:t>
      </w:r>
      <w:r w:rsidRPr="00A40613">
        <w:rPr>
          <w:sz w:val="28"/>
          <w:szCs w:val="28"/>
        </w:rPr>
        <w:t xml:space="preserve"> 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Заруби</w:t>
      </w:r>
      <w:r w:rsidRPr="00BB729E">
        <w:rPr>
          <w:sz w:val="28"/>
          <w:szCs w:val="28"/>
        </w:rPr>
        <w:t xml:space="preserve">нецька та Черняхівська культура східнослов’янських племен дохристиянської Русі.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 xml:space="preserve">Київська Русь як соціокультурна система.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 xml:space="preserve">Розвиток писемності, освіти та літератури в добу Київської Русі. </w:t>
      </w:r>
    </w:p>
    <w:p w:rsidR="00A315D4" w:rsidRPr="009075C2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075C2">
        <w:rPr>
          <w:b/>
          <w:bCs/>
          <w:sz w:val="28"/>
          <w:szCs w:val="28"/>
        </w:rPr>
        <w:t xml:space="preserve">Іларіон Київський “Слово про Закон, Благодать та істину”: зміст, значення та основні проблеми твору.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29E">
        <w:rPr>
          <w:sz w:val="28"/>
          <w:szCs w:val="28"/>
        </w:rPr>
        <w:t xml:space="preserve">Архітектура Київської Русі.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Образотворче мистецтво та іконопис Київської Русі. </w:t>
      </w:r>
    </w:p>
    <w:p w:rsidR="00A315D4" w:rsidRPr="00A40613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>Галицько-Волинська Русь як культурна спадкоємниця Київської Русі.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Поширення ідей раннього гуманізму в Україні (Юрій Дрогобич, Павло Русин, Станіслав Оріховський). </w:t>
      </w:r>
    </w:p>
    <w:p w:rsidR="00A315D4" w:rsidRPr="00DE1BA8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E1BA8">
        <w:rPr>
          <w:b/>
          <w:bCs/>
          <w:sz w:val="28"/>
          <w:szCs w:val="28"/>
        </w:rPr>
        <w:t>Зміст та основні проблеми праці Станіслава</w:t>
      </w:r>
      <w:r w:rsidRPr="00DE1BA8">
        <w:rPr>
          <w:b/>
          <w:bCs/>
          <w:sz w:val="28"/>
          <w:szCs w:val="28"/>
          <w:lang w:val="ru-RU"/>
        </w:rPr>
        <w:t xml:space="preserve"> </w:t>
      </w:r>
      <w:r w:rsidRPr="00DE1BA8">
        <w:rPr>
          <w:b/>
          <w:bCs/>
          <w:sz w:val="28"/>
          <w:szCs w:val="28"/>
        </w:rPr>
        <w:t xml:space="preserve">Оріховського “Напущення польському королеві Сігізмунду Августу”.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Діяльність  І.Вишенського на ниві полемічної літератури. 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Скульптура і живопис України Х</w:t>
      </w:r>
      <w:r>
        <w:rPr>
          <w:sz w:val="28"/>
          <w:szCs w:val="28"/>
          <w:lang w:val="en-US"/>
        </w:rPr>
        <w:t>V</w:t>
      </w:r>
      <w:r w:rsidRPr="00BB729E">
        <w:rPr>
          <w:sz w:val="28"/>
          <w:szCs w:val="28"/>
        </w:rPr>
        <w:t xml:space="preserve">І ст.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Діяльність Острозького культурно-освітнього осередку. 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Культурно-просвітницька діяльність братських шкіл. </w:t>
      </w:r>
      <w:r w:rsidRPr="005173F1">
        <w:rPr>
          <w:sz w:val="28"/>
          <w:szCs w:val="28"/>
        </w:rPr>
        <w:t xml:space="preserve">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Культура Запорізької Січі та її самобутні риси.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Музична культура і театральне мистецтво України епохи Ренесансу.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Львівський архітектурний Ренесанс. 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Українське бароко в літературі, архітектурі та образотворчому мистецтві. </w:t>
      </w:r>
    </w:p>
    <w:p w:rsidR="00A315D4" w:rsidRPr="00A40613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Значення творчості Г.Сковороди для розвитку української культури. 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>Класицизм в архітектурі та живописі українського Просвітництва.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 Дворянський період національно-культурного відр</w:t>
      </w:r>
      <w:r>
        <w:rPr>
          <w:sz w:val="28"/>
          <w:szCs w:val="28"/>
        </w:rPr>
        <w:t>о</w:t>
      </w:r>
      <w:r w:rsidRPr="00BB729E">
        <w:rPr>
          <w:sz w:val="28"/>
          <w:szCs w:val="28"/>
        </w:rPr>
        <w:t>дження, його особливості.</w:t>
      </w:r>
    </w:p>
    <w:p w:rsidR="00A315D4" w:rsidRPr="002775C2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Народницький період національно-культурного відродження, його характерні риси та ознаки. </w:t>
      </w:r>
      <w:r w:rsidRPr="002775C2">
        <w:rPr>
          <w:sz w:val="28"/>
          <w:szCs w:val="28"/>
        </w:rPr>
        <w:t xml:space="preserve">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Просвітницька діяльність громадівських організацій в Україні.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Модерністський період національно-культурного відродження, його характерні риси та ознаки.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Ю.Бачинський та М.Міхновський – виразники української національної ідеї.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Національно-культурне відродження у Галичині. 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Культурно-просвітницька діяльність “Руської Трійці”.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Літературна та громадсько-політична діяльність Т.Г.Шевченка. </w:t>
      </w:r>
    </w:p>
    <w:p w:rsidR="00A315D4" w:rsidRPr="00DE1BA8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E1BA8">
        <w:rPr>
          <w:b/>
          <w:bCs/>
          <w:sz w:val="28"/>
          <w:szCs w:val="28"/>
        </w:rPr>
        <w:t xml:space="preserve">М.Костомаров “Закон Божий”. Книга буття українського народу” – програмний документ “Кирило-Мефодіївського товариства”. </w:t>
      </w:r>
    </w:p>
    <w:p w:rsidR="00A315D4" w:rsidRPr="00A40613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>Львівський</w:t>
      </w:r>
      <w:r>
        <w:rPr>
          <w:sz w:val="28"/>
          <w:szCs w:val="28"/>
        </w:rPr>
        <w:t>,</w:t>
      </w:r>
      <w:r w:rsidRPr="00A40613">
        <w:rPr>
          <w:sz w:val="28"/>
          <w:szCs w:val="28"/>
        </w:rPr>
        <w:t xml:space="preserve"> </w:t>
      </w:r>
      <w:r w:rsidRPr="00BB729E">
        <w:rPr>
          <w:sz w:val="28"/>
          <w:szCs w:val="28"/>
        </w:rPr>
        <w:t>Харківський</w:t>
      </w:r>
      <w:r>
        <w:rPr>
          <w:sz w:val="28"/>
          <w:szCs w:val="28"/>
        </w:rPr>
        <w:t>,</w:t>
      </w:r>
      <w:r w:rsidRPr="00BB729E">
        <w:rPr>
          <w:sz w:val="28"/>
          <w:szCs w:val="28"/>
        </w:rPr>
        <w:t xml:space="preserve"> </w:t>
      </w:r>
      <w:r>
        <w:rPr>
          <w:sz w:val="28"/>
          <w:szCs w:val="28"/>
        </w:rPr>
        <w:t>Київський</w:t>
      </w:r>
      <w:r w:rsidRPr="00BB729E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 xml:space="preserve">и та їх </w:t>
      </w:r>
      <w:r w:rsidRPr="00BB729E">
        <w:rPr>
          <w:sz w:val="28"/>
          <w:szCs w:val="28"/>
        </w:rPr>
        <w:t xml:space="preserve">значення для української культури ХІХ ст.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Розвиток музичної культури і театрального мистецтва в Україні ХІХ ст. </w:t>
      </w:r>
    </w:p>
    <w:p w:rsidR="00A315D4" w:rsidRPr="00A40613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Періодизація духовної культури ХХ ст., головні тенденції і розвитку. </w:t>
      </w:r>
      <w:r w:rsidRPr="00A40613">
        <w:rPr>
          <w:sz w:val="28"/>
          <w:szCs w:val="28"/>
        </w:rPr>
        <w:t xml:space="preserve"> </w:t>
      </w:r>
    </w:p>
    <w:p w:rsidR="00A315D4" w:rsidRPr="00EB0CFD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>М.Грушевський і процеси  державотворення в Україні у період національно-демократичної революції 1917-1918 рр.</w:t>
      </w:r>
    </w:p>
    <w:p w:rsidR="00A315D4" w:rsidRDefault="00A315D4" w:rsidP="007C54D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Постать Івана Франка в українській культурі.</w:t>
      </w:r>
      <w:r w:rsidRPr="00BB729E">
        <w:rPr>
          <w:sz w:val="28"/>
          <w:szCs w:val="28"/>
        </w:rPr>
        <w:t xml:space="preserve"> </w:t>
      </w:r>
    </w:p>
    <w:p w:rsidR="00A315D4" w:rsidRPr="00EB0CFD" w:rsidRDefault="00A315D4" w:rsidP="007C54D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B0CFD">
        <w:rPr>
          <w:bCs/>
          <w:sz w:val="28"/>
          <w:szCs w:val="28"/>
        </w:rPr>
        <w:t xml:space="preserve"> Л</w:t>
      </w:r>
      <w:r>
        <w:rPr>
          <w:bCs/>
          <w:sz w:val="28"/>
          <w:szCs w:val="28"/>
        </w:rPr>
        <w:t>ьвівський університет – історія та сучасність.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“Розстріляне відродження” 20-30-х років ХХ ст. та його трагічні наслідки для української культури </w:t>
      </w:r>
    </w:p>
    <w:p w:rsidR="00A315D4" w:rsidRPr="00A40613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>Суспільно-політична та культурно-просвітницька діяльність “шістдесятників”.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Лесь Курбас  – визначний діяч  українського театрального мистецтва. </w:t>
      </w:r>
    </w:p>
    <w:p w:rsidR="00A315D4" w:rsidRPr="002775C2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Олександр Довженко – основоположник українського кіномистецтва. </w:t>
      </w:r>
      <w:r w:rsidRPr="002775C2">
        <w:rPr>
          <w:sz w:val="28"/>
          <w:szCs w:val="28"/>
        </w:rPr>
        <w:t xml:space="preserve">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Головні чинники, тенденції та риси сучасної української культури. </w:t>
      </w:r>
    </w:p>
    <w:p w:rsidR="00A315D4" w:rsidRPr="00BB729E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Художня культура та її особливості. </w:t>
      </w:r>
    </w:p>
    <w:p w:rsidR="00A315D4" w:rsidRPr="005173F1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 xml:space="preserve">Феномен масової культури. </w:t>
      </w:r>
    </w:p>
    <w:p w:rsidR="00A315D4" w:rsidRPr="002775C2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29E">
        <w:rPr>
          <w:sz w:val="28"/>
          <w:szCs w:val="28"/>
        </w:rPr>
        <w:t>Розвиток сучасних національних му</w:t>
      </w:r>
      <w:r>
        <w:rPr>
          <w:sz w:val="28"/>
          <w:szCs w:val="28"/>
        </w:rPr>
        <w:t>зичних традицій,</w:t>
      </w:r>
      <w:r w:rsidRPr="002775C2">
        <w:rPr>
          <w:sz w:val="28"/>
          <w:szCs w:val="28"/>
        </w:rPr>
        <w:t xml:space="preserve"> </w:t>
      </w:r>
      <w:r>
        <w:rPr>
          <w:sz w:val="28"/>
          <w:szCs w:val="28"/>
        </w:rPr>
        <w:t>театру та кіномистецтва</w:t>
      </w:r>
      <w:r w:rsidRPr="00BB729E">
        <w:rPr>
          <w:sz w:val="28"/>
          <w:szCs w:val="28"/>
        </w:rPr>
        <w:t>.</w:t>
      </w:r>
    </w:p>
    <w:p w:rsidR="00A315D4" w:rsidRPr="002775C2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2775C2">
        <w:rPr>
          <w:sz w:val="28"/>
          <w:szCs w:val="28"/>
        </w:rPr>
        <w:t>Розвиток освіти і наукових знань в</w:t>
      </w:r>
      <w:r>
        <w:rPr>
          <w:sz w:val="28"/>
          <w:szCs w:val="28"/>
        </w:rPr>
        <w:t xml:space="preserve"> Україні наприкінці ХХ – поч.</w:t>
      </w:r>
      <w:r w:rsidRPr="002775C2">
        <w:rPr>
          <w:sz w:val="28"/>
          <w:szCs w:val="28"/>
        </w:rPr>
        <w:t xml:space="preserve"> ХХІ ст.  </w:t>
      </w:r>
    </w:p>
    <w:p w:rsidR="00A315D4" w:rsidRPr="004F63A7" w:rsidRDefault="00A315D4" w:rsidP="007C54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DE1BA8">
        <w:rPr>
          <w:b/>
          <w:bCs/>
          <w:sz w:val="28"/>
          <w:szCs w:val="28"/>
        </w:rPr>
        <w:t>.Нечуй-Левицький. «Світогляд українського народу».</w:t>
      </w:r>
    </w:p>
    <w:p w:rsidR="00A315D4" w:rsidRPr="007C54D6" w:rsidRDefault="00A315D4" w:rsidP="004F63A7">
      <w:pPr>
        <w:jc w:val="both"/>
        <w:rPr>
          <w:sz w:val="28"/>
          <w:szCs w:val="28"/>
        </w:rPr>
      </w:pPr>
    </w:p>
    <w:p w:rsidR="00A315D4" w:rsidRPr="006C0175" w:rsidRDefault="00A315D4" w:rsidP="007C54D6">
      <w:pPr>
        <w:ind w:left="360"/>
        <w:jc w:val="both"/>
        <w:rPr>
          <w:sz w:val="28"/>
          <w:szCs w:val="28"/>
        </w:rPr>
      </w:pPr>
    </w:p>
    <w:p w:rsidR="00A315D4" w:rsidRPr="007C54D6" w:rsidRDefault="00A315D4" w:rsidP="007C54D6">
      <w:pPr>
        <w:jc w:val="both"/>
        <w:rPr>
          <w:sz w:val="28"/>
          <w:szCs w:val="28"/>
        </w:rPr>
      </w:pPr>
      <w:r w:rsidRPr="007C54D6">
        <w:rPr>
          <w:sz w:val="28"/>
          <w:szCs w:val="28"/>
        </w:rPr>
        <w:t xml:space="preserve"> </w:t>
      </w:r>
    </w:p>
    <w:p w:rsidR="00A315D4" w:rsidRPr="007C54D6" w:rsidRDefault="00A315D4" w:rsidP="007C54D6">
      <w:pPr>
        <w:rPr>
          <w:sz w:val="28"/>
          <w:szCs w:val="28"/>
        </w:rPr>
      </w:pPr>
      <w:r w:rsidRPr="007C54D6">
        <w:rPr>
          <w:b/>
          <w:sz w:val="28"/>
          <w:szCs w:val="28"/>
          <w:lang w:val="en-US"/>
        </w:rPr>
        <w:t>II</w:t>
      </w:r>
      <w:r w:rsidRPr="007C54D6">
        <w:rPr>
          <w:b/>
          <w:sz w:val="28"/>
          <w:szCs w:val="28"/>
        </w:rPr>
        <w:t xml:space="preserve">.Домашнє завдання: </w:t>
      </w:r>
      <w:r w:rsidRPr="007C54D6">
        <w:rPr>
          <w:sz w:val="28"/>
          <w:szCs w:val="28"/>
        </w:rPr>
        <w:t xml:space="preserve"> Відвідати музей Івана Франка і написати есе</w:t>
      </w:r>
      <w:r>
        <w:rPr>
          <w:sz w:val="28"/>
          <w:szCs w:val="28"/>
        </w:rPr>
        <w:t xml:space="preserve"> (дві сторінки) про р</w:t>
      </w:r>
      <w:r w:rsidRPr="007C54D6">
        <w:rPr>
          <w:sz w:val="28"/>
          <w:szCs w:val="28"/>
        </w:rPr>
        <w:t>оль Івана Франка в українській культурі</w:t>
      </w:r>
    </w:p>
    <w:p w:rsidR="00A315D4" w:rsidRPr="007C54D6" w:rsidRDefault="00A315D4">
      <w:pPr>
        <w:rPr>
          <w:sz w:val="28"/>
          <w:szCs w:val="28"/>
        </w:rPr>
      </w:pPr>
      <w:r w:rsidRPr="007C54D6">
        <w:rPr>
          <w:sz w:val="28"/>
          <w:szCs w:val="28"/>
        </w:rPr>
        <w:t xml:space="preserve">   </w:t>
      </w:r>
    </w:p>
    <w:p w:rsidR="00A315D4" w:rsidRPr="004F63A7" w:rsidRDefault="00A315D4">
      <w:pPr>
        <w:rPr>
          <w:b/>
        </w:rPr>
      </w:pPr>
      <w:r>
        <w:rPr>
          <w:b/>
        </w:rPr>
        <w:t>ІІІ. Звернути увагу на головні поняття:</w:t>
      </w:r>
    </w:p>
    <w:p w:rsidR="00A315D4" w:rsidRDefault="00A315D4" w:rsidP="007C54D6">
      <w:pPr>
        <w:rPr>
          <w:i/>
          <w:iCs/>
        </w:rPr>
      </w:pPr>
      <w:r w:rsidRPr="00B1013F">
        <w:rPr>
          <w:b/>
          <w:bCs/>
          <w:i/>
          <w:iCs/>
        </w:rPr>
        <w:t xml:space="preserve">Розкрийте суть поняття: </w:t>
      </w:r>
      <w:r>
        <w:rPr>
          <w:i/>
          <w:iCs/>
        </w:rPr>
        <w:t>( культура, автохтонна теорія, міграційна теорія, ренесанс, бароко, рококо,класицизм, масова культура, модерн, постмодерн, Відродження, “шістдесятники</w:t>
      </w:r>
      <w:r w:rsidRPr="009075C2">
        <w:rPr>
          <w:i/>
          <w:iCs/>
        </w:rPr>
        <w:t>”, “Розстріляне відродження”</w:t>
      </w:r>
      <w:r>
        <w:rPr>
          <w:i/>
          <w:iCs/>
        </w:rPr>
        <w:t>,</w:t>
      </w:r>
      <w:r w:rsidRPr="009075C2">
        <w:rPr>
          <w:i/>
          <w:iCs/>
        </w:rPr>
        <w:t xml:space="preserve"> Просвітництво, Україна…)</w:t>
      </w:r>
    </w:p>
    <w:p w:rsidR="00A315D4" w:rsidRDefault="00A315D4" w:rsidP="007C54D6">
      <w:pPr>
        <w:rPr>
          <w:i/>
          <w:iCs/>
        </w:rPr>
      </w:pPr>
    </w:p>
    <w:p w:rsidR="00A315D4" w:rsidRDefault="00A315D4"/>
    <w:p w:rsidR="00A315D4" w:rsidRDefault="00A315D4"/>
    <w:p w:rsidR="00A315D4" w:rsidRDefault="00A315D4"/>
    <w:p w:rsidR="00A315D4" w:rsidRDefault="00A315D4"/>
    <w:p w:rsidR="00A315D4" w:rsidRDefault="00A315D4"/>
    <w:p w:rsidR="00A315D4" w:rsidRDefault="00A315D4"/>
    <w:p w:rsidR="00A315D4" w:rsidRDefault="00A315D4"/>
    <w:p w:rsidR="00A315D4" w:rsidRDefault="00A315D4"/>
    <w:p w:rsidR="00A315D4" w:rsidRDefault="00A315D4"/>
    <w:p w:rsidR="00A315D4" w:rsidRDefault="00A315D4"/>
    <w:p w:rsidR="00A315D4" w:rsidRDefault="00A315D4"/>
    <w:p w:rsidR="00A315D4" w:rsidRPr="003240D3" w:rsidRDefault="00A315D4" w:rsidP="00114492">
      <w:pPr>
        <w:jc w:val="center"/>
        <w:rPr>
          <w:b/>
          <w:lang w:val="en-US"/>
        </w:rPr>
      </w:pPr>
    </w:p>
    <w:p w:rsidR="00A315D4" w:rsidRPr="00114492" w:rsidRDefault="00A315D4" w:rsidP="00114492">
      <w:pPr>
        <w:jc w:val="both"/>
      </w:pPr>
    </w:p>
    <w:p w:rsidR="00A315D4" w:rsidRPr="00114492" w:rsidRDefault="00A315D4" w:rsidP="00114492">
      <w:pPr>
        <w:jc w:val="both"/>
      </w:pPr>
      <w:r w:rsidRPr="00114492">
        <w:tab/>
        <w:t xml:space="preserve">Нормативний курс “Історія української культури”, запроваджений Міністерством науки і освіти України  до навчальних планів вузів у  2010 р.  як обов’язковий предмет зі складання  іспиту  наприкінці семестру, схвально оцінений педагогічною громадськістю вищих навчальних закладів. Разом з  іншими філософсько-гуманітарними дисциплінами цей курс сприятиме формуванню наукового світогляду студентів, виробленню у них активної життєвої позиції, утвердженню високих моральних принципів та ідеалів. </w:t>
      </w:r>
    </w:p>
    <w:p w:rsidR="00A315D4" w:rsidRPr="00114492" w:rsidRDefault="00A315D4" w:rsidP="00114492">
      <w:pPr>
        <w:jc w:val="both"/>
      </w:pPr>
      <w:r w:rsidRPr="00114492">
        <w:tab/>
        <w:t>Історія української культури викладається на першому курсі впродовж першого або другого семестру обсягом 72 год, з яких на лекції відведено – 18 год., семінарські заняття  – 18 год., самостійну роботу студентів для вивчення першоджерел – 36 год.</w:t>
      </w:r>
    </w:p>
    <w:p w:rsidR="00A315D4" w:rsidRPr="00114492" w:rsidRDefault="00A315D4" w:rsidP="00114492">
      <w:pPr>
        <w:jc w:val="both"/>
      </w:pPr>
      <w:r w:rsidRPr="00114492">
        <w:tab/>
      </w:r>
      <w:r w:rsidRPr="00114492">
        <w:rPr>
          <w:b/>
        </w:rPr>
        <w:t>Мета і завдання навчальної дисципліни</w:t>
      </w:r>
      <w:r w:rsidRPr="00114492">
        <w:t xml:space="preserve"> –  ознайомити студентів із закономірностями виникнення та джерелами формування української культури, особливостями її  розвитку на різних етапах історії України, з’ясувати сутнісні ознаки духовної культури</w:t>
      </w:r>
      <w:r w:rsidRPr="00114492">
        <w:rPr>
          <w:b/>
        </w:rPr>
        <w:t xml:space="preserve">  </w:t>
      </w:r>
      <w:r w:rsidRPr="00114492">
        <w:t xml:space="preserve">нашого народу, її гуманістичну спрямованість, відкритість перед культурами інших народів, глибокий демократизм, творчий характер. Навчити студентів  вільно оперувати сучасними концептами історичної культурології та широким фактологічним матеріалом. </w:t>
      </w:r>
    </w:p>
    <w:p w:rsidR="00A315D4" w:rsidRPr="00114492" w:rsidRDefault="00A315D4" w:rsidP="00114492">
      <w:pPr>
        <w:jc w:val="both"/>
        <w:rPr>
          <w:b/>
        </w:rPr>
      </w:pPr>
      <w:r w:rsidRPr="00114492">
        <w:tab/>
      </w:r>
      <w:r w:rsidRPr="00114492">
        <w:rPr>
          <w:b/>
        </w:rPr>
        <w:t xml:space="preserve">Предмет навчальної дисципліни.  </w:t>
      </w:r>
    </w:p>
    <w:p w:rsidR="00A315D4" w:rsidRPr="00114492" w:rsidRDefault="00A315D4" w:rsidP="00114492">
      <w:pPr>
        <w:jc w:val="both"/>
      </w:pPr>
      <w:r w:rsidRPr="00114492">
        <w:rPr>
          <w:b/>
        </w:rPr>
        <w:tab/>
      </w:r>
      <w:r w:rsidRPr="00114492">
        <w:t xml:space="preserve">Закономірності виникнення та розвиток української культури на різних етапах вітчизняної історії. </w:t>
      </w:r>
    </w:p>
    <w:p w:rsidR="00A315D4" w:rsidRPr="00114492" w:rsidRDefault="00A315D4" w:rsidP="00114492">
      <w:pPr>
        <w:jc w:val="both"/>
      </w:pPr>
    </w:p>
    <w:p w:rsidR="00A315D4" w:rsidRPr="00114492" w:rsidRDefault="00A315D4" w:rsidP="00114492">
      <w:pPr>
        <w:jc w:val="both"/>
        <w:rPr>
          <w:i/>
        </w:rPr>
      </w:pPr>
      <w:r w:rsidRPr="00114492">
        <w:rPr>
          <w:b/>
          <w:i/>
        </w:rPr>
        <w:tab/>
      </w:r>
      <w:r w:rsidRPr="00114492">
        <w:rPr>
          <w:i/>
        </w:rPr>
        <w:t xml:space="preserve">Студенти повинні знати: </w:t>
      </w:r>
    </w:p>
    <w:p w:rsidR="00A315D4" w:rsidRPr="00114492" w:rsidRDefault="00A315D4" w:rsidP="00114492">
      <w:pPr>
        <w:numPr>
          <w:ilvl w:val="0"/>
          <w:numId w:val="11"/>
        </w:numPr>
        <w:jc w:val="both"/>
      </w:pPr>
      <w:r w:rsidRPr="00114492">
        <w:t>цивілізаційні витоки і детермінанти української культури;</w:t>
      </w:r>
    </w:p>
    <w:p w:rsidR="00A315D4" w:rsidRPr="00114492" w:rsidRDefault="00A315D4" w:rsidP="00114492">
      <w:pPr>
        <w:numPr>
          <w:ilvl w:val="0"/>
          <w:numId w:val="11"/>
        </w:numPr>
        <w:jc w:val="both"/>
      </w:pPr>
      <w:r w:rsidRPr="00114492">
        <w:t xml:space="preserve">сутність українських національно-культурних проектів; </w:t>
      </w:r>
    </w:p>
    <w:p w:rsidR="00A315D4" w:rsidRPr="00114492" w:rsidRDefault="00A315D4" w:rsidP="00114492">
      <w:pPr>
        <w:numPr>
          <w:ilvl w:val="0"/>
          <w:numId w:val="11"/>
        </w:numPr>
        <w:jc w:val="both"/>
      </w:pPr>
      <w:r w:rsidRPr="00114492">
        <w:t xml:space="preserve">світоглядні особливості української культури та їхній зв’язок  із національним характером; </w:t>
      </w:r>
    </w:p>
    <w:p w:rsidR="00A315D4" w:rsidRPr="00114492" w:rsidRDefault="00A315D4" w:rsidP="00114492">
      <w:pPr>
        <w:numPr>
          <w:ilvl w:val="0"/>
          <w:numId w:val="11"/>
        </w:numPr>
        <w:jc w:val="both"/>
      </w:pPr>
      <w:r w:rsidRPr="00114492">
        <w:t xml:space="preserve">основні етапи формування художніх стилів в українській культурі. </w:t>
      </w:r>
    </w:p>
    <w:p w:rsidR="00A315D4" w:rsidRPr="00114492" w:rsidRDefault="00A315D4" w:rsidP="00114492">
      <w:pPr>
        <w:jc w:val="both"/>
        <w:rPr>
          <w:i/>
        </w:rPr>
      </w:pPr>
    </w:p>
    <w:p w:rsidR="00A315D4" w:rsidRPr="00114492" w:rsidRDefault="00A315D4" w:rsidP="00114492">
      <w:pPr>
        <w:ind w:left="360"/>
        <w:jc w:val="both"/>
      </w:pPr>
      <w:r w:rsidRPr="00114492">
        <w:rPr>
          <w:i/>
        </w:rPr>
        <w:t xml:space="preserve">    Студенти повинні вміти:</w:t>
      </w:r>
      <w:r w:rsidRPr="00114492">
        <w:t xml:space="preserve"> </w:t>
      </w:r>
    </w:p>
    <w:p w:rsidR="00A315D4" w:rsidRPr="00114492" w:rsidRDefault="00A315D4" w:rsidP="00114492">
      <w:pPr>
        <w:numPr>
          <w:ilvl w:val="0"/>
          <w:numId w:val="12"/>
        </w:numPr>
        <w:jc w:val="both"/>
      </w:pPr>
      <w:r w:rsidRPr="00114492">
        <w:t xml:space="preserve">аналізувати різноманітні явища української культури; </w:t>
      </w:r>
    </w:p>
    <w:p w:rsidR="00A315D4" w:rsidRPr="00114492" w:rsidRDefault="00A315D4" w:rsidP="00114492">
      <w:pPr>
        <w:numPr>
          <w:ilvl w:val="0"/>
          <w:numId w:val="12"/>
        </w:numPr>
        <w:jc w:val="both"/>
        <w:rPr>
          <w:b/>
        </w:rPr>
      </w:pPr>
      <w:r w:rsidRPr="00114492">
        <w:t xml:space="preserve">оцінювати значення культурних досягнень українського народу та внесок  у них видатних діячів культури України; </w:t>
      </w:r>
    </w:p>
    <w:p w:rsidR="00A315D4" w:rsidRPr="00114492" w:rsidRDefault="00A315D4" w:rsidP="00114492">
      <w:pPr>
        <w:numPr>
          <w:ilvl w:val="0"/>
          <w:numId w:val="12"/>
        </w:numPr>
        <w:jc w:val="both"/>
        <w:rPr>
          <w:b/>
        </w:rPr>
      </w:pPr>
      <w:r w:rsidRPr="00114492">
        <w:t xml:space="preserve">охарактеризувати  художні стилі в українській літературі,  архітектурі, театрі, образотворчому мистецтві та музичній культурі; </w:t>
      </w:r>
    </w:p>
    <w:p w:rsidR="00A315D4" w:rsidRPr="00114492" w:rsidRDefault="00A315D4" w:rsidP="00114492">
      <w:pPr>
        <w:numPr>
          <w:ilvl w:val="0"/>
          <w:numId w:val="12"/>
        </w:numPr>
        <w:jc w:val="both"/>
      </w:pPr>
      <w:r w:rsidRPr="00114492">
        <w:t xml:space="preserve">узагальнювати  висновки про особливості історичних етапів та головних  </w:t>
      </w:r>
    </w:p>
    <w:p w:rsidR="00A315D4" w:rsidRPr="00114492" w:rsidRDefault="00A315D4" w:rsidP="00114492">
      <w:pPr>
        <w:jc w:val="both"/>
        <w:rPr>
          <w:b/>
        </w:rPr>
      </w:pPr>
      <w:r w:rsidRPr="00114492">
        <w:t xml:space="preserve">     тенденцій розвитку української культури. </w:t>
      </w:r>
    </w:p>
    <w:p w:rsidR="00A315D4" w:rsidRPr="00114492" w:rsidRDefault="00A315D4" w:rsidP="00114492">
      <w:pPr>
        <w:pStyle w:val="BodyTextIndent2"/>
        <w:rPr>
          <w:sz w:val="24"/>
        </w:rPr>
      </w:pPr>
      <w:r w:rsidRPr="00114492">
        <w:rPr>
          <w:sz w:val="24"/>
        </w:rPr>
        <w:t xml:space="preserve">Наприкінці  навчальної програми подані модульні завдання № 1 та № 2, тематика контрольної роботи, що рекомендовані студентам за вибором викладача, одночасно сформульовані теми колоквіуму, які за наявності годин визначають  викладачі лекційних курсів з історії української культури. </w:t>
      </w:r>
    </w:p>
    <w:p w:rsidR="00A315D4" w:rsidRPr="00114492" w:rsidRDefault="00A315D4" w:rsidP="00114492">
      <w:pPr>
        <w:pStyle w:val="BodyTextIndent2"/>
        <w:rPr>
          <w:sz w:val="24"/>
        </w:rPr>
      </w:pPr>
      <w:r w:rsidRPr="00114492">
        <w:rPr>
          <w:sz w:val="24"/>
        </w:rPr>
        <w:br w:type="page"/>
      </w:r>
    </w:p>
    <w:p w:rsidR="00A315D4" w:rsidRPr="00114492" w:rsidRDefault="00A315D4" w:rsidP="00114492">
      <w:pPr>
        <w:jc w:val="both"/>
        <w:rPr>
          <w:u w:val="single"/>
        </w:rPr>
      </w:pPr>
      <w:r w:rsidRPr="00114492">
        <w:rPr>
          <w:u w:val="single"/>
        </w:rPr>
        <w:t>Структура курсу:</w:t>
      </w:r>
    </w:p>
    <w:p w:rsidR="00A315D4" w:rsidRPr="00114492" w:rsidRDefault="00A315D4" w:rsidP="00114492">
      <w:pPr>
        <w:jc w:val="both"/>
      </w:pPr>
    </w:p>
    <w:p w:rsidR="00A315D4" w:rsidRPr="00114492" w:rsidRDefault="00A315D4" w:rsidP="00114492">
      <w:pPr>
        <w:jc w:val="both"/>
        <w:rPr>
          <w:u w:val="single"/>
        </w:rPr>
      </w:pPr>
      <w:r w:rsidRPr="00114492">
        <w:rPr>
          <w:u w:val="single"/>
        </w:rPr>
        <w:t xml:space="preserve">Лекції. </w:t>
      </w:r>
    </w:p>
    <w:p w:rsidR="00A315D4" w:rsidRPr="00114492" w:rsidRDefault="00A315D4" w:rsidP="00114492">
      <w:pPr>
        <w:jc w:val="both"/>
      </w:pPr>
      <w:r w:rsidRPr="00114492">
        <w:t>1. Феномен української культури. Джерельна база та методологічні засади її вивчення (2 год)</w:t>
      </w:r>
    </w:p>
    <w:p w:rsidR="00A315D4" w:rsidRPr="00114492" w:rsidRDefault="00A315D4" w:rsidP="00114492">
      <w:pPr>
        <w:jc w:val="both"/>
      </w:pPr>
      <w:r w:rsidRPr="00114492">
        <w:t>2. Витоки української культури (2 год)</w:t>
      </w:r>
    </w:p>
    <w:p w:rsidR="00A315D4" w:rsidRPr="00114492" w:rsidRDefault="00A315D4" w:rsidP="00114492">
      <w:pPr>
        <w:jc w:val="both"/>
      </w:pPr>
      <w:r w:rsidRPr="00114492">
        <w:t>3. Культура Київської Русі та Галицько-Волинського князівства (2 год)</w:t>
      </w:r>
    </w:p>
    <w:p w:rsidR="00A315D4" w:rsidRPr="00114492" w:rsidRDefault="00A315D4" w:rsidP="00114492">
      <w:pPr>
        <w:jc w:val="both"/>
      </w:pPr>
      <w:r w:rsidRPr="00114492">
        <w:t>4. Культура періоду  становлення української народності (</w:t>
      </w:r>
      <w:r w:rsidRPr="00114492">
        <w:rPr>
          <w:lang w:val="en-US"/>
        </w:rPr>
        <w:t>XIV</w:t>
      </w:r>
      <w:r w:rsidRPr="00114492">
        <w:t>–</w:t>
      </w:r>
      <w:r w:rsidRPr="00114492">
        <w:rPr>
          <w:lang w:val="en-US"/>
        </w:rPr>
        <w:t>XV</w:t>
      </w:r>
      <w:r w:rsidRPr="00114492">
        <w:t> ст.) (2 год)</w:t>
      </w:r>
    </w:p>
    <w:p w:rsidR="00A315D4" w:rsidRPr="00114492" w:rsidRDefault="00A315D4" w:rsidP="00114492">
      <w:pPr>
        <w:jc w:val="both"/>
      </w:pPr>
      <w:r w:rsidRPr="00114492">
        <w:t>5. Український Ренесанс на ниві духовної культури (</w:t>
      </w:r>
      <w:r w:rsidRPr="00114492">
        <w:rPr>
          <w:lang w:val="en-US"/>
        </w:rPr>
        <w:t>XVI</w:t>
      </w:r>
      <w:r w:rsidRPr="00114492">
        <w:rPr>
          <w:lang w:val="ru-RU"/>
        </w:rPr>
        <w:t xml:space="preserve"> </w:t>
      </w:r>
      <w:r w:rsidRPr="00114492">
        <w:t xml:space="preserve">– перша половина </w:t>
      </w:r>
      <w:r w:rsidRPr="00114492">
        <w:rPr>
          <w:lang w:val="en-US"/>
        </w:rPr>
        <w:t>XVII</w:t>
      </w:r>
      <w:r w:rsidRPr="00114492">
        <w:t> ст.) (2 год)</w:t>
      </w:r>
    </w:p>
    <w:p w:rsidR="00A315D4" w:rsidRPr="00114492" w:rsidRDefault="00A315D4" w:rsidP="00114492">
      <w:pPr>
        <w:jc w:val="both"/>
      </w:pPr>
      <w:r w:rsidRPr="00114492">
        <w:t xml:space="preserve">6. Культура України епохи Бароко та доби Просвітництва (друга половина </w:t>
      </w:r>
      <w:r w:rsidRPr="00114492">
        <w:rPr>
          <w:lang w:val="en-US"/>
        </w:rPr>
        <w:t>XVII</w:t>
      </w:r>
      <w:r w:rsidRPr="00114492">
        <w:rPr>
          <w:lang w:val="ru-RU"/>
        </w:rPr>
        <w:t>-</w:t>
      </w:r>
      <w:r w:rsidRPr="00114492">
        <w:rPr>
          <w:lang w:val="en-US"/>
        </w:rPr>
        <w:t>XVIII</w:t>
      </w:r>
      <w:r w:rsidRPr="00114492">
        <w:t> ст.) (2 год)</w:t>
      </w:r>
    </w:p>
    <w:p w:rsidR="00A315D4" w:rsidRPr="00114492" w:rsidRDefault="00A315D4" w:rsidP="00114492">
      <w:pPr>
        <w:jc w:val="both"/>
      </w:pPr>
      <w:r w:rsidRPr="00114492">
        <w:t xml:space="preserve">7. Національно-культурне відродження в Україні кінця </w:t>
      </w:r>
      <w:r w:rsidRPr="00114492">
        <w:rPr>
          <w:lang w:val="en-US"/>
        </w:rPr>
        <w:t>XVIII</w:t>
      </w:r>
      <w:r w:rsidRPr="00114492">
        <w:t xml:space="preserve"> </w:t>
      </w:r>
      <w:r w:rsidRPr="00114492">
        <w:rPr>
          <w:lang w:val="ru-RU"/>
        </w:rPr>
        <w:t xml:space="preserve">– початку </w:t>
      </w:r>
      <w:r w:rsidRPr="00114492">
        <w:rPr>
          <w:lang w:val="en-US"/>
        </w:rPr>
        <w:t>XX</w:t>
      </w:r>
      <w:r w:rsidRPr="00114492">
        <w:t> ст. Український романтизм (2 год)</w:t>
      </w:r>
    </w:p>
    <w:p w:rsidR="00A315D4" w:rsidRPr="00114492" w:rsidRDefault="00A315D4" w:rsidP="00114492">
      <w:pPr>
        <w:jc w:val="both"/>
      </w:pPr>
      <w:r w:rsidRPr="00114492">
        <w:t>8. Духовна культура України ХХ ст. (2 год)</w:t>
      </w:r>
    </w:p>
    <w:p w:rsidR="00A315D4" w:rsidRPr="00114492" w:rsidRDefault="00A315D4" w:rsidP="00114492">
      <w:pPr>
        <w:jc w:val="both"/>
      </w:pPr>
      <w:r w:rsidRPr="00114492">
        <w:t>9. Культура України в умовах нової соціально-політичної  реальності (90-і роки ХХ – початок ХХІ ст.) (2 год)</w:t>
      </w:r>
    </w:p>
    <w:p w:rsidR="00A315D4" w:rsidRPr="003240D3" w:rsidRDefault="00A315D4" w:rsidP="00114492">
      <w:pPr>
        <w:jc w:val="right"/>
        <w:rPr>
          <w:lang w:val="en-US"/>
        </w:rPr>
      </w:pPr>
    </w:p>
    <w:p w:rsidR="00A315D4" w:rsidRPr="00114492" w:rsidRDefault="00A315D4" w:rsidP="00114492">
      <w:pPr>
        <w:jc w:val="both"/>
      </w:pPr>
    </w:p>
    <w:p w:rsidR="00A315D4" w:rsidRPr="00114492" w:rsidRDefault="00A315D4" w:rsidP="00114492">
      <w:pPr>
        <w:rPr>
          <w:u w:val="single"/>
        </w:rPr>
      </w:pPr>
      <w:r w:rsidRPr="00114492">
        <w:rPr>
          <w:u w:val="single"/>
        </w:rPr>
        <w:t xml:space="preserve">Семінарські заняття: </w:t>
      </w:r>
    </w:p>
    <w:p w:rsidR="00A315D4" w:rsidRPr="00114492" w:rsidRDefault="00A315D4" w:rsidP="00114492"/>
    <w:p w:rsidR="00A315D4" w:rsidRPr="00114492" w:rsidRDefault="00A315D4" w:rsidP="00114492">
      <w:pPr>
        <w:numPr>
          <w:ilvl w:val="0"/>
          <w:numId w:val="13"/>
        </w:numPr>
      </w:pPr>
      <w:r w:rsidRPr="00114492">
        <w:t xml:space="preserve">Феномен української культури. Джерельна база та методологічні засади      </w:t>
      </w:r>
    </w:p>
    <w:p w:rsidR="00A315D4" w:rsidRPr="00114492" w:rsidRDefault="00A315D4" w:rsidP="00114492">
      <w:pPr>
        <w:ind w:left="360"/>
      </w:pPr>
      <w:r w:rsidRPr="00114492">
        <w:t xml:space="preserve">вивчення історії культури України (2 год) </w:t>
      </w:r>
    </w:p>
    <w:p w:rsidR="00A315D4" w:rsidRPr="00114492" w:rsidRDefault="00A315D4" w:rsidP="00114492">
      <w:r w:rsidRPr="00114492">
        <w:t>2. Історичні передумови виникнення та джерела формування української культури (2 год)</w:t>
      </w:r>
    </w:p>
    <w:p w:rsidR="00A315D4" w:rsidRPr="00114492" w:rsidRDefault="00A315D4" w:rsidP="00114492">
      <w:r w:rsidRPr="00114492">
        <w:t>3. Культура Київської Русі та Галицько-Волинського князівства (2 год)</w:t>
      </w:r>
    </w:p>
    <w:p w:rsidR="00A315D4" w:rsidRPr="00114492" w:rsidRDefault="00A315D4" w:rsidP="00114492">
      <w:r w:rsidRPr="00114492">
        <w:t>4. Культура українського народу XVI – першої половини XVII ст. Український Ренесанс, його особливості (2 год)</w:t>
      </w:r>
    </w:p>
    <w:p w:rsidR="00A315D4" w:rsidRPr="00114492" w:rsidRDefault="00A315D4" w:rsidP="00114492">
      <w:r w:rsidRPr="00114492">
        <w:t xml:space="preserve">5. Культура України епохи Бароко та доби Просвітництва (друга половина </w:t>
      </w:r>
      <w:r w:rsidRPr="00114492">
        <w:rPr>
          <w:lang w:val="en-US"/>
        </w:rPr>
        <w:t>XVII</w:t>
      </w:r>
      <w:r w:rsidRPr="00114492">
        <w:t>–</w:t>
      </w:r>
      <w:r w:rsidRPr="00114492">
        <w:rPr>
          <w:lang w:val="en-US"/>
        </w:rPr>
        <w:t>XVIII</w:t>
      </w:r>
      <w:r w:rsidRPr="00114492">
        <w:t> ст.) (2 год)</w:t>
      </w:r>
    </w:p>
    <w:p w:rsidR="00A315D4" w:rsidRPr="00114492" w:rsidRDefault="00A315D4" w:rsidP="00114492">
      <w:r w:rsidRPr="00114492">
        <w:t>6. Національно-культурне відродження в Україні . Українська культура кінця ХУІІІ – початку ХХ ст. (4 год)</w:t>
      </w:r>
    </w:p>
    <w:p w:rsidR="00A315D4" w:rsidRPr="00114492" w:rsidRDefault="00A315D4" w:rsidP="00114492">
      <w:r w:rsidRPr="00114492">
        <w:t>7. Духовна культура України ХХ ст. (2 год)</w:t>
      </w:r>
    </w:p>
    <w:p w:rsidR="00A315D4" w:rsidRDefault="00A315D4" w:rsidP="00114492">
      <w:pPr>
        <w:rPr>
          <w:lang w:val="en-US"/>
        </w:rPr>
      </w:pPr>
      <w:r w:rsidRPr="00114492">
        <w:t>8. Сучасна українська культура, перспективи її розвитку (2 год)</w:t>
      </w:r>
    </w:p>
    <w:p w:rsidR="00A315D4" w:rsidRPr="003240D3" w:rsidRDefault="00A315D4" w:rsidP="00114492">
      <w:pPr>
        <w:rPr>
          <w:lang w:val="en-US"/>
        </w:rPr>
      </w:pPr>
    </w:p>
    <w:p w:rsidR="00A315D4" w:rsidRPr="003240D3" w:rsidRDefault="00A315D4" w:rsidP="00114492">
      <w:pPr>
        <w:rPr>
          <w:lang w:val="en-US"/>
        </w:rPr>
      </w:pPr>
    </w:p>
    <w:p w:rsidR="00A315D4" w:rsidRDefault="00A315D4" w:rsidP="00114492">
      <w:pPr>
        <w:rPr>
          <w:lang w:val="en-US"/>
        </w:rPr>
      </w:pPr>
    </w:p>
    <w:p w:rsidR="00A315D4" w:rsidRPr="005C24DE" w:rsidRDefault="00A315D4" w:rsidP="003240D3">
      <w:pPr>
        <w:jc w:val="both"/>
      </w:pPr>
      <w:r>
        <w:t xml:space="preserve"> Історія української</w:t>
      </w:r>
      <w:r w:rsidRPr="00114492">
        <w:t xml:space="preserve"> культури</w:t>
      </w:r>
      <w:r>
        <w:t xml:space="preserve">: навч. посіб. /  </w:t>
      </w:r>
      <w:r w:rsidRPr="005C24DE">
        <w:t>[</w:t>
      </w:r>
      <w:r w:rsidRPr="00114492">
        <w:t>В. </w:t>
      </w:r>
      <w:r>
        <w:t>П.Мельник, М.В. Кашуби, А.  В. Яртися  та ін.</w:t>
      </w:r>
      <w:r>
        <w:rPr>
          <w:lang w:val="en-US"/>
        </w:rPr>
        <w:t xml:space="preserve">] </w:t>
      </w:r>
      <w:r w:rsidRPr="00114492">
        <w:t>–</w:t>
      </w:r>
      <w:r>
        <w:t xml:space="preserve"> Львів: ЛНУ імені Івана Франка, 2012.</w:t>
      </w:r>
    </w:p>
    <w:p w:rsidR="00A315D4" w:rsidRPr="005C24DE" w:rsidRDefault="00A315D4" w:rsidP="00114492"/>
    <w:p w:rsidR="00A315D4" w:rsidRPr="00114492" w:rsidRDefault="00A315D4" w:rsidP="003240D3">
      <w:pPr>
        <w:pStyle w:val="Heading1"/>
      </w:pPr>
      <w:r w:rsidRPr="00114492">
        <w:rPr>
          <w:sz w:val="24"/>
          <w:szCs w:val="24"/>
        </w:rPr>
        <w:br w:type="page"/>
      </w:r>
      <w:r w:rsidRPr="00114492">
        <w:t xml:space="preserve"> </w:t>
      </w:r>
    </w:p>
    <w:p w:rsidR="00A315D4" w:rsidRPr="00114492" w:rsidRDefault="00A315D4"/>
    <w:sectPr w:rsidR="00A315D4" w:rsidRPr="00114492" w:rsidSect="0010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7A9"/>
    <w:multiLevelType w:val="hybridMultilevel"/>
    <w:tmpl w:val="3968DBD2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>
    <w:nsid w:val="14106D49"/>
    <w:multiLevelType w:val="hybridMultilevel"/>
    <w:tmpl w:val="8D661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212038"/>
    <w:multiLevelType w:val="singleLevel"/>
    <w:tmpl w:val="DA7C4A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D27D7A"/>
    <w:multiLevelType w:val="hybridMultilevel"/>
    <w:tmpl w:val="9D52E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E27701"/>
    <w:multiLevelType w:val="singleLevel"/>
    <w:tmpl w:val="48A42EE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0C592A"/>
    <w:multiLevelType w:val="hybridMultilevel"/>
    <w:tmpl w:val="D1FAE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A81CFE"/>
    <w:multiLevelType w:val="hybridMultilevel"/>
    <w:tmpl w:val="AACA89F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3C2454"/>
    <w:multiLevelType w:val="hybridMultilevel"/>
    <w:tmpl w:val="FC2E1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6E4130"/>
    <w:multiLevelType w:val="multilevel"/>
    <w:tmpl w:val="46161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784467"/>
    <w:multiLevelType w:val="hybridMultilevel"/>
    <w:tmpl w:val="EB34ACA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39E2037"/>
    <w:multiLevelType w:val="hybridMultilevel"/>
    <w:tmpl w:val="AE7C5F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023CF"/>
    <w:multiLevelType w:val="hybridMultilevel"/>
    <w:tmpl w:val="4492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244731"/>
    <w:multiLevelType w:val="hybridMultilevel"/>
    <w:tmpl w:val="CEC88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232ACB"/>
    <w:multiLevelType w:val="hybridMultilevel"/>
    <w:tmpl w:val="4992D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5B1C50"/>
    <w:multiLevelType w:val="hybridMultilevel"/>
    <w:tmpl w:val="7F86AFA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8D61D0"/>
    <w:multiLevelType w:val="hybridMultilevel"/>
    <w:tmpl w:val="516AA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7"/>
  </w:num>
  <w:num w:numId="9">
    <w:abstractNumId w:val="14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4D6"/>
    <w:rsid w:val="001041C5"/>
    <w:rsid w:val="00114492"/>
    <w:rsid w:val="0020743A"/>
    <w:rsid w:val="002775C2"/>
    <w:rsid w:val="002D2C14"/>
    <w:rsid w:val="003240D3"/>
    <w:rsid w:val="0034606E"/>
    <w:rsid w:val="004F63A7"/>
    <w:rsid w:val="005173F1"/>
    <w:rsid w:val="005C24DE"/>
    <w:rsid w:val="006C0175"/>
    <w:rsid w:val="007C54D6"/>
    <w:rsid w:val="009075C2"/>
    <w:rsid w:val="00916C3A"/>
    <w:rsid w:val="00A315D4"/>
    <w:rsid w:val="00A40613"/>
    <w:rsid w:val="00B1013F"/>
    <w:rsid w:val="00BB729E"/>
    <w:rsid w:val="00CE78F4"/>
    <w:rsid w:val="00DE1BA8"/>
    <w:rsid w:val="00EB0CFD"/>
    <w:rsid w:val="00ED76D4"/>
    <w:rsid w:val="00F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D6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4D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4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4D6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4492"/>
    <w:rPr>
      <w:rFonts w:ascii="Cambria" w:hAnsi="Cambria" w:cs="Times New Roman"/>
      <w:b/>
      <w:bCs/>
      <w:color w:val="4F81BD"/>
      <w:sz w:val="26"/>
      <w:szCs w:val="26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114492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4492"/>
    <w:rPr>
      <w:rFonts w:ascii="Times New Roman" w:hAnsi="Times New Roman" w:cs="Times New Roman"/>
      <w:sz w:val="24"/>
      <w:szCs w:val="24"/>
      <w:lang w:eastAsia="uk-UA"/>
    </w:rPr>
  </w:style>
  <w:style w:type="paragraph" w:styleId="BodyTextIndent2">
    <w:name w:val="Body Text Indent 2"/>
    <w:basedOn w:val="Normal"/>
    <w:link w:val="BodyTextIndent2Char"/>
    <w:uiPriority w:val="99"/>
    <w:rsid w:val="00114492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4492"/>
    <w:rPr>
      <w:rFonts w:ascii="Times New Roman" w:hAnsi="Times New Roman" w:cs="Times New Roman"/>
      <w:sz w:val="24"/>
      <w:szCs w:val="24"/>
      <w:lang w:eastAsia="uk-UA"/>
    </w:rPr>
  </w:style>
  <w:style w:type="paragraph" w:styleId="BodyText">
    <w:name w:val="Body Text"/>
    <w:basedOn w:val="Normal"/>
    <w:link w:val="BodyTextChar"/>
    <w:uiPriority w:val="99"/>
    <w:rsid w:val="0011449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4492"/>
    <w:rPr>
      <w:rFonts w:ascii="Times New Roman" w:hAnsi="Times New Roman" w:cs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uiPriority w:val="99"/>
    <w:semiHidden/>
    <w:rsid w:val="00114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4492"/>
    <w:rPr>
      <w:rFonts w:ascii="Times New Roman" w:hAnsi="Times New Roman" w:cs="Times New Roman"/>
      <w:sz w:val="24"/>
      <w:szCs w:val="24"/>
      <w:lang w:eastAsia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1144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4492"/>
    <w:rPr>
      <w:rFonts w:ascii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1167</Words>
  <Characters>6652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Alchuk</cp:lastModifiedBy>
  <cp:revision>8</cp:revision>
  <dcterms:created xsi:type="dcterms:W3CDTF">2014-12-29T17:36:00Z</dcterms:created>
  <dcterms:modified xsi:type="dcterms:W3CDTF">2016-11-16T17:43:00Z</dcterms:modified>
</cp:coreProperties>
</file>