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4D" w:rsidRDefault="00DF2ABF" w:rsidP="0021634D">
      <w:pPr>
        <w:rPr>
          <w:rFonts w:ascii="Times New Roman" w:hAnsi="Times New Roman"/>
          <w:sz w:val="28"/>
          <w:szCs w:val="28"/>
        </w:rPr>
      </w:pPr>
      <w:proofErr w:type="spellStart"/>
      <w:r w:rsidRPr="00122AFD">
        <w:rPr>
          <w:rFonts w:ascii="Times New Roman" w:hAnsi="Times New Roman"/>
          <w:b/>
          <w:sz w:val="28"/>
          <w:szCs w:val="28"/>
        </w:rPr>
        <w:t>Силабус</w:t>
      </w:r>
      <w:proofErr w:type="spellEnd"/>
      <w:r w:rsidRPr="00122AFD"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1634D" w:rsidRPr="0021634D" w:rsidRDefault="000B1C21" w:rsidP="0021634D">
      <w:pPr>
        <w:jc w:val="center"/>
        <w:rPr>
          <w:rFonts w:ascii="Times New Roman" w:hAnsi="Times New Roman"/>
          <w:b/>
          <w:sz w:val="36"/>
          <w:szCs w:val="36"/>
        </w:rPr>
      </w:pPr>
      <w:r w:rsidRPr="0021634D">
        <w:rPr>
          <w:rFonts w:ascii="Times New Roman" w:hAnsi="Times New Roman"/>
          <w:b/>
          <w:sz w:val="36"/>
          <w:szCs w:val="36"/>
        </w:rPr>
        <w:t>Політичн</w:t>
      </w:r>
      <w:r w:rsidR="005C3C6B" w:rsidRPr="0021634D">
        <w:rPr>
          <w:rFonts w:ascii="Times New Roman" w:hAnsi="Times New Roman"/>
          <w:b/>
          <w:sz w:val="36"/>
          <w:szCs w:val="36"/>
        </w:rPr>
        <w:t>ий аналіз і прогнозування</w:t>
      </w:r>
    </w:p>
    <w:p w:rsidR="00DF2ABF" w:rsidRDefault="00DF2ABF" w:rsidP="002163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559D6">
        <w:rPr>
          <w:rFonts w:ascii="Times New Roman" w:hAnsi="Times New Roman"/>
          <w:sz w:val="28"/>
          <w:szCs w:val="28"/>
        </w:rPr>
        <w:t>2</w:t>
      </w:r>
      <w:r w:rsidR="00A03A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A03A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BBC">
        <w:rPr>
          <w:rFonts w:ascii="Times New Roman" w:hAnsi="Times New Roman"/>
          <w:sz w:val="28"/>
          <w:szCs w:val="28"/>
        </w:rPr>
        <w:t>навчального року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804"/>
      </w:tblGrid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Назва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5C3C6B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Політичний аналіз і прогнозування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Адреса викладання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C2263F" w:rsidRDefault="00C2263F" w:rsidP="00C22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C2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Teems</w:t>
            </w:r>
            <w:r w:rsidRPr="00C226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лекції</w:t>
            </w:r>
            <w:r w:rsidR="00A03AEE">
              <w:rPr>
                <w:rFonts w:ascii="Times New Roman" w:hAnsi="Times New Roman"/>
                <w:sz w:val="28"/>
                <w:szCs w:val="28"/>
              </w:rPr>
              <w:t>, семінари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платформі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Pr="00C226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03AEE">
              <w:rPr>
                <w:rFonts w:ascii="Times New Roman" w:hAnsi="Times New Roman"/>
                <w:sz w:val="28"/>
                <w:szCs w:val="28"/>
              </w:rPr>
              <w:t xml:space="preserve">навчально-методичні матеріали, </w:t>
            </w:r>
            <w:r>
              <w:rPr>
                <w:rFonts w:ascii="Times New Roman" w:hAnsi="Times New Roman"/>
                <w:sz w:val="28"/>
                <w:szCs w:val="28"/>
              </w:rPr>
              <w:t>тестування)</w:t>
            </w:r>
          </w:p>
        </w:tc>
      </w:tr>
      <w:tr w:rsidR="0021634D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D" w:rsidRPr="00492CCE" w:rsidRDefault="0021634D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D" w:rsidRPr="0021634D" w:rsidRDefault="0021634D" w:rsidP="00C22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Скочиляс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Любомир Степанович, кандидат політичних наук, доцент,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skochylyas@yahoo.com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Галузь знань, шифр та назва спеціальності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05 – Соціальні та поведінкові науки,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052 - Політологія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56151B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Скочиляс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Любомир Степанович – кандидат політичних наук, доцент кафедри політології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561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Щопонеділка, 1</w:t>
            </w:r>
            <w:r w:rsidR="0056151B">
              <w:rPr>
                <w:rFonts w:ascii="Times New Roman" w:hAnsi="Times New Roman"/>
                <w:sz w:val="28"/>
                <w:szCs w:val="28"/>
              </w:rPr>
              <w:t>3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56151B">
              <w:rPr>
                <w:rFonts w:ascii="Times New Roman" w:hAnsi="Times New Roman"/>
                <w:sz w:val="28"/>
                <w:szCs w:val="28"/>
              </w:rPr>
              <w:t>3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:00 в приміщенні кафедри політології: 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</w:rPr>
              <w:t>м.Львів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, вул. Університетська – 1, ауд.206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Сторінка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filos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lnu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/</w:t>
            </w:r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department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politology</w:t>
            </w:r>
            <w:proofErr w:type="spellEnd"/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Інформація про курс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0B1C21" w:rsidP="000B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299">
              <w:t xml:space="preserve">Курс “Політична </w:t>
            </w:r>
            <w:r w:rsidR="000B3472">
              <w:t>аналіз і прогнозування</w:t>
            </w:r>
            <w:r w:rsidRPr="00F40299">
              <w:t xml:space="preserve">” знайомить студентів з основними </w:t>
            </w:r>
            <w:r w:rsidR="000B3472">
              <w:t>теоретичними і прикладними принципами та інструментами аналізу і прогнозування політичних процесів, ситуацій і явищ</w:t>
            </w:r>
            <w:r w:rsidRPr="00F40299">
              <w:t>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Коротка анотація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0B1C21" w:rsidP="000B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299">
              <w:t>Курс скла</w:t>
            </w:r>
            <w:r w:rsidR="000B3472">
              <w:t>дається з трьох основних частин: теоретико-історичної, методичної та інформаційно-прикладної</w:t>
            </w:r>
            <w:r w:rsidRPr="00F40299">
              <w:t xml:space="preserve"> У першій частині розглядаються концептуальні проблеми</w:t>
            </w:r>
            <w:r w:rsidR="000B3472">
              <w:t xml:space="preserve"> аналізу і прогнозування політики</w:t>
            </w:r>
            <w:r w:rsidRPr="00F40299">
              <w:t>. У другій частині курсу</w:t>
            </w:r>
            <w:r w:rsidR="000B3472">
              <w:t xml:space="preserve"> принципи інформаційного забезпечення та </w:t>
            </w:r>
            <w:r w:rsidRPr="00F40299">
              <w:t xml:space="preserve">основні </w:t>
            </w:r>
            <w:r w:rsidR="000B3472">
              <w:t>методики політичного аналізу</w:t>
            </w:r>
            <w:r w:rsidRPr="00F40299">
              <w:t xml:space="preserve">. Третя частина присвячена </w:t>
            </w:r>
            <w:r w:rsidR="000B3472">
              <w:t>вивченню політичного прогнозування</w:t>
            </w:r>
            <w:r w:rsidRPr="00F40299">
              <w:t xml:space="preserve">. 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Мета та цілі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4" w:rsidRDefault="004B2854" w:rsidP="004B2854">
            <w:pPr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Метою курсу "Політичний аналіз і прогнозування" є вивчення студентами сутності прикладного аналізу політичних явищ, процесів та ситуацій, овол</w:t>
            </w:r>
            <w:r w:rsidR="000B347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діння навиками практичного аналізу та прогнозування політики за до</w:t>
            </w:r>
            <w:r w:rsidR="000B347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омогою широкого арсеналу дослідницького на аналітичного інструментарію.</w:t>
            </w:r>
          </w:p>
          <w:p w:rsidR="009669D4" w:rsidRDefault="0056151B" w:rsidP="00561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9D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  <w:r w:rsidRPr="009669D4">
              <w:rPr>
                <w:rFonts w:ascii="Times New Roman" w:hAnsi="Times New Roman"/>
                <w:sz w:val="28"/>
                <w:szCs w:val="28"/>
              </w:rPr>
              <w:t xml:space="preserve">: теоретичні і прикладні основи </w:t>
            </w:r>
            <w:r w:rsidR="004B2854">
              <w:rPr>
                <w:rFonts w:ascii="Times New Roman" w:hAnsi="Times New Roman"/>
                <w:sz w:val="28"/>
                <w:szCs w:val="28"/>
              </w:rPr>
              <w:t>політичного аналізу і прогнозування</w:t>
            </w:r>
            <w:r w:rsidRPr="009669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151B" w:rsidRPr="009669D4" w:rsidRDefault="0056151B" w:rsidP="00561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9D4">
              <w:rPr>
                <w:rFonts w:ascii="Times New Roman" w:hAnsi="Times New Roman"/>
                <w:sz w:val="28"/>
                <w:szCs w:val="28"/>
              </w:rPr>
              <w:t>Цілі курсу:</w:t>
            </w:r>
          </w:p>
          <w:p w:rsidR="000B3472" w:rsidRPr="00007EBB" w:rsidRDefault="000B3472" w:rsidP="000B3472">
            <w:pPr>
              <w:numPr>
                <w:ilvl w:val="0"/>
                <w:numId w:val="5"/>
              </w:numPr>
              <w:tabs>
                <w:tab w:val="left" w:pos="567"/>
                <w:tab w:val="num" w:pos="1701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proofErr w:type="spellStart"/>
            <w:r w:rsidRPr="00007EBB">
              <w:rPr>
                <w:sz w:val="24"/>
                <w:szCs w:val="24"/>
              </w:rPr>
              <w:t>Зясування</w:t>
            </w:r>
            <w:proofErr w:type="spellEnd"/>
            <w:r w:rsidRPr="00007EBB">
              <w:rPr>
                <w:sz w:val="24"/>
                <w:szCs w:val="24"/>
              </w:rPr>
              <w:t xml:space="preserve"> сутності політичного аналізу і його місця у структурі політичної науки. </w:t>
            </w:r>
          </w:p>
          <w:p w:rsidR="000B3472" w:rsidRPr="00007EBB" w:rsidRDefault="000B3472" w:rsidP="000B3472">
            <w:pPr>
              <w:numPr>
                <w:ilvl w:val="0"/>
                <w:numId w:val="5"/>
              </w:numPr>
              <w:tabs>
                <w:tab w:val="left" w:pos="567"/>
                <w:tab w:val="num" w:pos="1701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007EBB">
              <w:rPr>
                <w:sz w:val="24"/>
                <w:szCs w:val="24"/>
              </w:rPr>
              <w:t>Розгляд  типів, рівнів, алгоритму політичного аналізу та його етапів.</w:t>
            </w:r>
          </w:p>
          <w:p w:rsidR="000B3472" w:rsidRPr="00007EBB" w:rsidRDefault="000B3472" w:rsidP="000B3472">
            <w:pPr>
              <w:numPr>
                <w:ilvl w:val="0"/>
                <w:numId w:val="5"/>
              </w:numPr>
              <w:tabs>
                <w:tab w:val="left" w:pos="567"/>
                <w:tab w:val="num" w:pos="1701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007EBB">
              <w:rPr>
                <w:sz w:val="24"/>
                <w:szCs w:val="24"/>
              </w:rPr>
              <w:t>Ознайомлення з принципами та процедурами первинної обробки інформації, складовими емпіричної бази політичного аналізу.</w:t>
            </w:r>
          </w:p>
          <w:p w:rsidR="000B3472" w:rsidRPr="00007EBB" w:rsidRDefault="000B3472" w:rsidP="000B3472">
            <w:pPr>
              <w:numPr>
                <w:ilvl w:val="0"/>
                <w:numId w:val="5"/>
              </w:numPr>
              <w:tabs>
                <w:tab w:val="left" w:pos="567"/>
                <w:tab w:val="num" w:pos="1701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007EBB">
              <w:rPr>
                <w:sz w:val="24"/>
                <w:szCs w:val="24"/>
              </w:rPr>
              <w:lastRenderedPageBreak/>
              <w:t>Формування прикладних аналітичних навиків і організація оптимальної системи аналітичної роботи.</w:t>
            </w:r>
          </w:p>
          <w:p w:rsidR="000B3472" w:rsidRPr="00007EBB" w:rsidRDefault="000B3472" w:rsidP="000B3472">
            <w:pPr>
              <w:numPr>
                <w:ilvl w:val="0"/>
                <w:numId w:val="5"/>
              </w:numPr>
              <w:tabs>
                <w:tab w:val="left" w:pos="567"/>
                <w:tab w:val="num" w:pos="1701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007EBB">
              <w:rPr>
                <w:sz w:val="24"/>
                <w:szCs w:val="24"/>
              </w:rPr>
              <w:t>Визначення залежності вибору методів політичного аналізу від об’єкта аналізу.</w:t>
            </w:r>
          </w:p>
          <w:p w:rsidR="000B3472" w:rsidRDefault="000B3472" w:rsidP="000B3472">
            <w:pPr>
              <w:numPr>
                <w:ilvl w:val="0"/>
                <w:numId w:val="5"/>
              </w:numPr>
              <w:tabs>
                <w:tab w:val="left" w:pos="567"/>
                <w:tab w:val="num" w:pos="1701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007EBB">
              <w:rPr>
                <w:sz w:val="24"/>
                <w:szCs w:val="24"/>
              </w:rPr>
              <w:t xml:space="preserve">Вивчення сутності та оволодіння практичними навиками застосування методів та </w:t>
            </w:r>
            <w:proofErr w:type="spellStart"/>
            <w:r w:rsidRPr="00007EBB">
              <w:rPr>
                <w:sz w:val="24"/>
                <w:szCs w:val="24"/>
              </w:rPr>
              <w:t>методик</w:t>
            </w:r>
            <w:proofErr w:type="spellEnd"/>
            <w:r w:rsidRPr="00007EBB">
              <w:rPr>
                <w:sz w:val="24"/>
                <w:szCs w:val="24"/>
              </w:rPr>
              <w:t xml:space="preserve"> політичного аналізу</w:t>
            </w:r>
            <w:r>
              <w:rPr>
                <w:sz w:val="24"/>
                <w:szCs w:val="24"/>
              </w:rPr>
              <w:t>.</w:t>
            </w:r>
          </w:p>
          <w:p w:rsidR="00DF2ABF" w:rsidRPr="0056151B" w:rsidRDefault="00DF2ABF" w:rsidP="000B3472">
            <w:pPr>
              <w:tabs>
                <w:tab w:val="left" w:pos="360"/>
              </w:tabs>
              <w:spacing w:after="0" w:line="240" w:lineRule="auto"/>
              <w:ind w:left="360"/>
              <w:jc w:val="both"/>
            </w:pP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88" w:rsidRPr="00F57C88" w:rsidRDefault="00F57C88" w:rsidP="00DF2E41">
            <w:pPr>
              <w:spacing w:after="0" w:line="240" w:lineRule="auto"/>
              <w:ind w:left="720" w:hanging="692"/>
              <w:rPr>
                <w:rFonts w:ascii="Times New Roman" w:hAnsi="Times New Roman"/>
                <w:sz w:val="24"/>
                <w:szCs w:val="24"/>
              </w:rPr>
            </w:pPr>
            <w:r w:rsidRPr="00F57C88">
              <w:rPr>
                <w:rFonts w:ascii="Times New Roman" w:hAnsi="Times New Roman"/>
                <w:b/>
                <w:sz w:val="24"/>
                <w:szCs w:val="24"/>
              </w:rPr>
              <w:t>Основна:</w:t>
            </w:r>
          </w:p>
          <w:p w:rsidR="00390772" w:rsidRPr="0087616A" w:rsidRDefault="00390772" w:rsidP="0087616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87616A">
              <w:rPr>
                <w:szCs w:val="24"/>
                <w:lang w:val="ru-RU"/>
              </w:rPr>
              <w:t xml:space="preserve">Ахременко А.С. Политический анализ и прогнозирование. Учебное   пособие. - М.: </w:t>
            </w:r>
            <w:proofErr w:type="spellStart"/>
            <w:r w:rsidRPr="0087616A">
              <w:rPr>
                <w:szCs w:val="24"/>
                <w:lang w:val="ru-RU"/>
              </w:rPr>
              <w:t>Гардарики</w:t>
            </w:r>
            <w:proofErr w:type="spellEnd"/>
            <w:r w:rsidRPr="0087616A">
              <w:rPr>
                <w:szCs w:val="24"/>
                <w:lang w:val="ru-RU"/>
              </w:rPr>
              <w:t>, 2006.</w:t>
            </w:r>
          </w:p>
          <w:p w:rsidR="00390772" w:rsidRPr="0087616A" w:rsidRDefault="00390772" w:rsidP="0087616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proofErr w:type="spellStart"/>
            <w:r w:rsidRPr="0087616A">
              <w:rPr>
                <w:szCs w:val="24"/>
                <w:lang w:val="ru-RU"/>
              </w:rPr>
              <w:t>Туронок</w:t>
            </w:r>
            <w:proofErr w:type="spellEnd"/>
            <w:r w:rsidRPr="0087616A">
              <w:rPr>
                <w:szCs w:val="24"/>
                <w:lang w:val="ru-RU"/>
              </w:rPr>
              <w:t xml:space="preserve"> С.Г. Политический анализ: Курс лекций. – М.:</w:t>
            </w:r>
            <w:r w:rsidR="0087616A">
              <w:rPr>
                <w:szCs w:val="24"/>
                <w:lang w:val="ru-RU"/>
              </w:rPr>
              <w:t xml:space="preserve"> </w:t>
            </w:r>
            <w:r w:rsidRPr="0087616A">
              <w:rPr>
                <w:szCs w:val="24"/>
                <w:lang w:val="ru-RU"/>
              </w:rPr>
              <w:t>Дело, 2005.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87616A">
              <w:rPr>
                <w:szCs w:val="24"/>
                <w:lang w:val="ru-RU"/>
              </w:rPr>
              <w:t>Боришполец К. Методы политических исследований.</w:t>
            </w:r>
            <w:r>
              <w:rPr>
                <w:szCs w:val="24"/>
                <w:lang w:val="ru-RU"/>
              </w:rPr>
              <w:t xml:space="preserve"> М.: 2005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87616A">
              <w:rPr>
                <w:szCs w:val="24"/>
                <w:lang w:val="ru-RU"/>
              </w:rPr>
              <w:t>Бестужев-Лада. Социальное прогнозирование.</w:t>
            </w:r>
            <w:r w:rsidR="00EB72CD">
              <w:rPr>
                <w:szCs w:val="24"/>
                <w:lang w:val="ru-RU"/>
              </w:rPr>
              <w:t xml:space="preserve"> М.:2002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87616A">
              <w:rPr>
                <w:szCs w:val="24"/>
                <w:lang w:val="ru-RU"/>
              </w:rPr>
              <w:t xml:space="preserve">Горбатенко В. </w:t>
            </w:r>
            <w:proofErr w:type="spellStart"/>
            <w:r w:rsidRPr="0087616A">
              <w:rPr>
                <w:szCs w:val="24"/>
                <w:lang w:val="ru-RU"/>
              </w:rPr>
              <w:t>Політичне</w:t>
            </w:r>
            <w:proofErr w:type="spellEnd"/>
            <w:r w:rsidRPr="0087616A">
              <w:rPr>
                <w:szCs w:val="24"/>
                <w:lang w:val="ru-RU"/>
              </w:rPr>
              <w:t xml:space="preserve"> </w:t>
            </w:r>
            <w:proofErr w:type="spellStart"/>
            <w:r w:rsidRPr="0087616A">
              <w:rPr>
                <w:szCs w:val="24"/>
                <w:lang w:val="ru-RU"/>
              </w:rPr>
              <w:t>прогнозування</w:t>
            </w:r>
            <w:proofErr w:type="spellEnd"/>
            <w:r w:rsidRPr="0087616A">
              <w:rPr>
                <w:szCs w:val="24"/>
                <w:lang w:val="ru-RU"/>
              </w:rPr>
              <w:t>.</w:t>
            </w:r>
            <w:r w:rsidR="00EB72CD">
              <w:rPr>
                <w:szCs w:val="24"/>
                <w:lang w:val="ru-RU"/>
              </w:rPr>
              <w:t xml:space="preserve"> К.: 2005.</w:t>
            </w:r>
          </w:p>
          <w:p w:rsidR="00F57C88" w:rsidRPr="00390772" w:rsidRDefault="00F57C88" w:rsidP="00F57C8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7C88" w:rsidRPr="00DF2E41" w:rsidRDefault="00F57C88" w:rsidP="00F57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E41">
              <w:rPr>
                <w:rFonts w:ascii="Times New Roman" w:hAnsi="Times New Roman"/>
                <w:b/>
                <w:sz w:val="24"/>
                <w:szCs w:val="24"/>
              </w:rPr>
              <w:t>Додаткова:</w:t>
            </w:r>
          </w:p>
          <w:p w:rsid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Мангейм, Рич. Политология: методы исследований.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87616A">
              <w:rPr>
                <w:szCs w:val="24"/>
                <w:lang w:val="ru-RU"/>
              </w:rPr>
              <w:t>Вишнев С. Основы комплексного прогнозирования. – М., 1977.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87616A">
              <w:rPr>
                <w:szCs w:val="24"/>
                <w:lang w:val="ru-RU"/>
              </w:rPr>
              <w:t>Двадцать шесть основных понятий политического анализа // Полис. – 1993. – № 1.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87616A">
              <w:rPr>
                <w:szCs w:val="24"/>
                <w:lang w:val="ru-RU"/>
              </w:rPr>
              <w:t>Каракозова Э. Моделирование в общественных науках. – М., 1986.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87616A">
              <w:rPr>
                <w:szCs w:val="24"/>
                <w:lang w:val="ru-RU"/>
              </w:rPr>
              <w:t>Катышев М.В. Новейшие тенденции в организации информационно-аналитической работы компаний за рубежом. – М., 1999.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87616A">
              <w:rPr>
                <w:szCs w:val="24"/>
                <w:lang w:val="ru-RU"/>
              </w:rPr>
              <w:t xml:space="preserve">Романов В., </w:t>
            </w:r>
            <w:proofErr w:type="spellStart"/>
            <w:r w:rsidRPr="0087616A">
              <w:rPr>
                <w:szCs w:val="24"/>
                <w:lang w:val="ru-RU"/>
              </w:rPr>
              <w:t>Рудік</w:t>
            </w:r>
            <w:proofErr w:type="spellEnd"/>
            <w:r w:rsidRPr="0087616A">
              <w:rPr>
                <w:szCs w:val="24"/>
                <w:lang w:val="ru-RU"/>
              </w:rPr>
              <w:t xml:space="preserve"> О., Брус Т. </w:t>
            </w:r>
            <w:proofErr w:type="spellStart"/>
            <w:r w:rsidRPr="0087616A">
              <w:rPr>
                <w:szCs w:val="24"/>
                <w:lang w:val="ru-RU"/>
              </w:rPr>
              <w:t>Вступ</w:t>
            </w:r>
            <w:proofErr w:type="spellEnd"/>
            <w:r w:rsidRPr="0087616A">
              <w:rPr>
                <w:szCs w:val="24"/>
                <w:lang w:val="ru-RU"/>
              </w:rPr>
              <w:t xml:space="preserve"> до </w:t>
            </w:r>
            <w:proofErr w:type="spellStart"/>
            <w:r w:rsidRPr="0087616A">
              <w:rPr>
                <w:szCs w:val="24"/>
                <w:lang w:val="ru-RU"/>
              </w:rPr>
              <w:t>аналізу</w:t>
            </w:r>
            <w:proofErr w:type="spellEnd"/>
            <w:r w:rsidRPr="0087616A">
              <w:rPr>
                <w:szCs w:val="24"/>
                <w:lang w:val="ru-RU"/>
              </w:rPr>
              <w:t xml:space="preserve"> </w:t>
            </w:r>
            <w:proofErr w:type="spellStart"/>
            <w:r w:rsidRPr="0087616A">
              <w:rPr>
                <w:szCs w:val="24"/>
                <w:lang w:val="ru-RU"/>
              </w:rPr>
              <w:t>державної</w:t>
            </w:r>
            <w:proofErr w:type="spellEnd"/>
            <w:r w:rsidRPr="0087616A">
              <w:rPr>
                <w:szCs w:val="24"/>
                <w:lang w:val="ru-RU"/>
              </w:rPr>
              <w:t xml:space="preserve"> </w:t>
            </w:r>
            <w:proofErr w:type="spellStart"/>
            <w:r w:rsidRPr="0087616A">
              <w:rPr>
                <w:szCs w:val="24"/>
                <w:lang w:val="ru-RU"/>
              </w:rPr>
              <w:t>політики</w:t>
            </w:r>
            <w:proofErr w:type="spellEnd"/>
            <w:r w:rsidRPr="0087616A">
              <w:rPr>
                <w:szCs w:val="24"/>
                <w:lang w:val="ru-RU"/>
              </w:rPr>
              <w:t xml:space="preserve">: </w:t>
            </w:r>
            <w:proofErr w:type="spellStart"/>
            <w:r w:rsidRPr="0087616A">
              <w:rPr>
                <w:szCs w:val="24"/>
                <w:lang w:val="ru-RU"/>
              </w:rPr>
              <w:t>Навч</w:t>
            </w:r>
            <w:proofErr w:type="spellEnd"/>
            <w:r w:rsidRPr="0087616A">
              <w:rPr>
                <w:szCs w:val="24"/>
                <w:lang w:val="ru-RU"/>
              </w:rPr>
              <w:t xml:space="preserve">. </w:t>
            </w:r>
            <w:proofErr w:type="spellStart"/>
            <w:r w:rsidRPr="0087616A">
              <w:rPr>
                <w:szCs w:val="24"/>
                <w:lang w:val="ru-RU"/>
              </w:rPr>
              <w:t>посібник</w:t>
            </w:r>
            <w:proofErr w:type="spellEnd"/>
            <w:r w:rsidRPr="0087616A">
              <w:rPr>
                <w:szCs w:val="24"/>
                <w:lang w:val="ru-RU"/>
              </w:rPr>
              <w:t>. – К., 2001.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proofErr w:type="spellStart"/>
            <w:r w:rsidRPr="0087616A">
              <w:rPr>
                <w:szCs w:val="24"/>
                <w:lang w:val="ru-RU"/>
              </w:rPr>
              <w:t>Сидельников</w:t>
            </w:r>
            <w:proofErr w:type="spellEnd"/>
            <w:r w:rsidRPr="0087616A">
              <w:rPr>
                <w:szCs w:val="24"/>
                <w:lang w:val="ru-RU"/>
              </w:rPr>
              <w:t xml:space="preserve"> Ю. Теория и организация экспертного прогнозирования. – М., 1990.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87616A">
              <w:rPr>
                <w:szCs w:val="24"/>
                <w:lang w:val="ru-RU"/>
              </w:rPr>
              <w:t>Симонов К.В. Политический анализ: Учебное пособие. – М., 2002.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proofErr w:type="spellStart"/>
            <w:r w:rsidRPr="0087616A">
              <w:rPr>
                <w:szCs w:val="24"/>
                <w:lang w:val="ru-RU"/>
              </w:rPr>
              <w:t>Скочиляс</w:t>
            </w:r>
            <w:proofErr w:type="spellEnd"/>
            <w:r w:rsidRPr="0087616A">
              <w:rPr>
                <w:szCs w:val="24"/>
                <w:lang w:val="ru-RU"/>
              </w:rPr>
              <w:t xml:space="preserve"> Л.С. </w:t>
            </w:r>
            <w:proofErr w:type="spellStart"/>
            <w:r w:rsidRPr="0087616A">
              <w:rPr>
                <w:szCs w:val="24"/>
                <w:lang w:val="ru-RU"/>
              </w:rPr>
              <w:t>Політичний</w:t>
            </w:r>
            <w:proofErr w:type="spellEnd"/>
            <w:r w:rsidRPr="0087616A">
              <w:rPr>
                <w:szCs w:val="24"/>
                <w:lang w:val="ru-RU"/>
              </w:rPr>
              <w:t xml:space="preserve"> </w:t>
            </w:r>
            <w:proofErr w:type="spellStart"/>
            <w:r w:rsidRPr="0087616A">
              <w:rPr>
                <w:szCs w:val="24"/>
                <w:lang w:val="ru-RU"/>
              </w:rPr>
              <w:t>аналіз</w:t>
            </w:r>
            <w:proofErr w:type="spellEnd"/>
            <w:r w:rsidRPr="0087616A">
              <w:rPr>
                <w:szCs w:val="24"/>
                <w:lang w:val="ru-RU"/>
              </w:rPr>
              <w:t xml:space="preserve"> як </w:t>
            </w:r>
            <w:proofErr w:type="spellStart"/>
            <w:r w:rsidRPr="0087616A">
              <w:rPr>
                <w:szCs w:val="24"/>
                <w:lang w:val="ru-RU"/>
              </w:rPr>
              <w:t>навчальна</w:t>
            </w:r>
            <w:proofErr w:type="spellEnd"/>
            <w:r w:rsidRPr="0087616A">
              <w:rPr>
                <w:szCs w:val="24"/>
                <w:lang w:val="ru-RU"/>
              </w:rPr>
              <w:t xml:space="preserve"> </w:t>
            </w:r>
            <w:proofErr w:type="spellStart"/>
            <w:r w:rsidRPr="0087616A">
              <w:rPr>
                <w:szCs w:val="24"/>
                <w:lang w:val="ru-RU"/>
              </w:rPr>
              <w:t>дисципліна</w:t>
            </w:r>
            <w:proofErr w:type="spellEnd"/>
            <w:r w:rsidRPr="0087616A">
              <w:rPr>
                <w:szCs w:val="24"/>
                <w:lang w:val="ru-RU"/>
              </w:rPr>
              <w:t xml:space="preserve"> і як сфера </w:t>
            </w:r>
            <w:proofErr w:type="spellStart"/>
            <w:r w:rsidRPr="0087616A">
              <w:rPr>
                <w:szCs w:val="24"/>
                <w:lang w:val="ru-RU"/>
              </w:rPr>
              <w:t>діяльності</w:t>
            </w:r>
            <w:proofErr w:type="spellEnd"/>
            <w:r w:rsidRPr="0087616A">
              <w:rPr>
                <w:szCs w:val="24"/>
                <w:lang w:val="ru-RU"/>
              </w:rPr>
              <w:t xml:space="preserve"> / </w:t>
            </w:r>
            <w:proofErr w:type="spellStart"/>
            <w:r w:rsidRPr="0087616A">
              <w:rPr>
                <w:szCs w:val="24"/>
                <w:lang w:val="ru-RU"/>
              </w:rPr>
              <w:t>Вісник</w:t>
            </w:r>
            <w:proofErr w:type="spellEnd"/>
            <w:r w:rsidRPr="0087616A">
              <w:rPr>
                <w:szCs w:val="24"/>
                <w:lang w:val="ru-RU"/>
              </w:rPr>
              <w:t xml:space="preserve"> </w:t>
            </w:r>
            <w:proofErr w:type="spellStart"/>
            <w:r w:rsidRPr="0087616A">
              <w:rPr>
                <w:szCs w:val="24"/>
                <w:lang w:val="ru-RU"/>
              </w:rPr>
              <w:t>Львівського</w:t>
            </w:r>
            <w:proofErr w:type="spellEnd"/>
            <w:r w:rsidRPr="0087616A">
              <w:rPr>
                <w:szCs w:val="24"/>
                <w:lang w:val="ru-RU"/>
              </w:rPr>
              <w:t xml:space="preserve"> </w:t>
            </w:r>
            <w:proofErr w:type="spellStart"/>
            <w:r w:rsidRPr="0087616A">
              <w:rPr>
                <w:szCs w:val="24"/>
                <w:lang w:val="ru-RU"/>
              </w:rPr>
              <w:t>університету</w:t>
            </w:r>
            <w:proofErr w:type="spellEnd"/>
            <w:r w:rsidRPr="0087616A">
              <w:rPr>
                <w:szCs w:val="24"/>
                <w:lang w:val="ru-RU"/>
              </w:rPr>
              <w:t xml:space="preserve"> </w:t>
            </w:r>
            <w:proofErr w:type="spellStart"/>
            <w:r w:rsidRPr="0087616A">
              <w:rPr>
                <w:szCs w:val="24"/>
                <w:lang w:val="ru-RU"/>
              </w:rPr>
              <w:t>Серія</w:t>
            </w:r>
            <w:proofErr w:type="spellEnd"/>
            <w:r w:rsidRPr="0087616A">
              <w:rPr>
                <w:szCs w:val="24"/>
                <w:lang w:val="ru-RU"/>
              </w:rPr>
              <w:t xml:space="preserve">: </w:t>
            </w:r>
            <w:proofErr w:type="spellStart"/>
            <w:r w:rsidRPr="0087616A">
              <w:rPr>
                <w:szCs w:val="24"/>
                <w:lang w:val="ru-RU"/>
              </w:rPr>
              <w:t>філософські</w:t>
            </w:r>
            <w:proofErr w:type="spellEnd"/>
            <w:r w:rsidRPr="0087616A">
              <w:rPr>
                <w:szCs w:val="24"/>
                <w:lang w:val="ru-RU"/>
              </w:rPr>
              <w:t xml:space="preserve"> науки. 2005. </w:t>
            </w:r>
            <w:r w:rsidRPr="0087616A">
              <w:rPr>
                <w:szCs w:val="24"/>
                <w:lang w:val="ru-RU"/>
              </w:rPr>
              <w:softHyphen/>
              <w:t>– С. 212-221.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87616A">
              <w:rPr>
                <w:szCs w:val="24"/>
                <w:lang w:val="ru-RU"/>
              </w:rPr>
              <w:t>Соловьев А.И. Политология: Политическая теория, политические технологии: Учебник. – М., 2000.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proofErr w:type="spellStart"/>
            <w:r w:rsidRPr="0087616A">
              <w:rPr>
                <w:szCs w:val="24"/>
                <w:lang w:val="ru-RU"/>
              </w:rPr>
              <w:t>Телешун</w:t>
            </w:r>
            <w:proofErr w:type="spellEnd"/>
            <w:r w:rsidRPr="0087616A">
              <w:rPr>
                <w:szCs w:val="24"/>
                <w:lang w:val="ru-RU"/>
              </w:rPr>
              <w:t xml:space="preserve"> С.О., </w:t>
            </w:r>
            <w:proofErr w:type="spellStart"/>
            <w:r w:rsidRPr="0087616A">
              <w:rPr>
                <w:szCs w:val="24"/>
                <w:lang w:val="ru-RU"/>
              </w:rPr>
              <w:t>Баронін</w:t>
            </w:r>
            <w:proofErr w:type="spellEnd"/>
            <w:r w:rsidRPr="0087616A">
              <w:rPr>
                <w:szCs w:val="24"/>
                <w:lang w:val="ru-RU"/>
              </w:rPr>
              <w:t xml:space="preserve"> А.С. </w:t>
            </w:r>
            <w:proofErr w:type="spellStart"/>
            <w:r w:rsidRPr="0087616A">
              <w:rPr>
                <w:szCs w:val="24"/>
                <w:lang w:val="ru-RU"/>
              </w:rPr>
              <w:t>Політична</w:t>
            </w:r>
            <w:proofErr w:type="spellEnd"/>
            <w:r w:rsidRPr="0087616A">
              <w:rPr>
                <w:szCs w:val="24"/>
                <w:lang w:val="ru-RU"/>
              </w:rPr>
              <w:t xml:space="preserve"> </w:t>
            </w:r>
            <w:proofErr w:type="spellStart"/>
            <w:r w:rsidRPr="0087616A">
              <w:rPr>
                <w:szCs w:val="24"/>
                <w:lang w:val="ru-RU"/>
              </w:rPr>
              <w:t>аналітика</w:t>
            </w:r>
            <w:proofErr w:type="spellEnd"/>
            <w:r w:rsidRPr="0087616A">
              <w:rPr>
                <w:szCs w:val="24"/>
                <w:lang w:val="ru-RU"/>
              </w:rPr>
              <w:t xml:space="preserve">, </w:t>
            </w:r>
            <w:proofErr w:type="spellStart"/>
            <w:r w:rsidRPr="0087616A">
              <w:rPr>
                <w:szCs w:val="24"/>
                <w:lang w:val="ru-RU"/>
              </w:rPr>
              <w:t>прогнозування</w:t>
            </w:r>
            <w:proofErr w:type="spellEnd"/>
            <w:r w:rsidRPr="0087616A">
              <w:rPr>
                <w:szCs w:val="24"/>
                <w:lang w:val="ru-RU"/>
              </w:rPr>
              <w:t xml:space="preserve"> та </w:t>
            </w:r>
            <w:proofErr w:type="spellStart"/>
            <w:r w:rsidRPr="0087616A">
              <w:rPr>
                <w:szCs w:val="24"/>
                <w:lang w:val="ru-RU"/>
              </w:rPr>
              <w:t>політичні</w:t>
            </w:r>
            <w:proofErr w:type="spellEnd"/>
            <w:r w:rsidRPr="0087616A">
              <w:rPr>
                <w:szCs w:val="24"/>
                <w:lang w:val="ru-RU"/>
              </w:rPr>
              <w:t xml:space="preserve"> </w:t>
            </w:r>
            <w:proofErr w:type="spellStart"/>
            <w:r w:rsidRPr="0087616A">
              <w:rPr>
                <w:szCs w:val="24"/>
                <w:lang w:val="ru-RU"/>
              </w:rPr>
              <w:t>консультації</w:t>
            </w:r>
            <w:proofErr w:type="spellEnd"/>
            <w:r w:rsidRPr="0087616A">
              <w:rPr>
                <w:szCs w:val="24"/>
                <w:lang w:val="ru-RU"/>
              </w:rPr>
              <w:t xml:space="preserve">: Курс </w:t>
            </w:r>
            <w:proofErr w:type="spellStart"/>
            <w:r w:rsidRPr="0087616A">
              <w:rPr>
                <w:szCs w:val="24"/>
                <w:lang w:val="ru-RU"/>
              </w:rPr>
              <w:t>лекцій</w:t>
            </w:r>
            <w:proofErr w:type="spellEnd"/>
            <w:r w:rsidRPr="0087616A">
              <w:rPr>
                <w:szCs w:val="24"/>
                <w:lang w:val="ru-RU"/>
              </w:rPr>
              <w:t>. – К., 2001.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proofErr w:type="spellStart"/>
            <w:r w:rsidRPr="0087616A">
              <w:rPr>
                <w:szCs w:val="24"/>
                <w:lang w:val="ru-RU"/>
              </w:rPr>
              <w:t>Хогвуд</w:t>
            </w:r>
            <w:proofErr w:type="spellEnd"/>
            <w:r w:rsidRPr="0087616A">
              <w:rPr>
                <w:szCs w:val="24"/>
                <w:lang w:val="ru-RU"/>
              </w:rPr>
              <w:t xml:space="preserve"> Б., Ганн Л. Политическое прогнозирование // Вестник МГУ. Серия социально-политические исследования. – 1994. – № 6.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87616A">
              <w:rPr>
                <w:szCs w:val="24"/>
                <w:lang w:val="ru-RU"/>
              </w:rPr>
              <w:t>Хрусталев М. Теория политики и политический анализ. – М., 1992.</w:t>
            </w:r>
          </w:p>
          <w:p w:rsidR="0087616A" w:rsidRPr="0087616A" w:rsidRDefault="0087616A" w:rsidP="0087616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87616A">
              <w:rPr>
                <w:szCs w:val="24"/>
                <w:lang w:val="ru-RU"/>
              </w:rPr>
              <w:t>Шутов А.Ю. Прикладная политология: попытка систематизации // Вестник МГУ. – Сер. 12. – 1994. – № 3.</w:t>
            </w:r>
          </w:p>
          <w:p w:rsidR="00D859E0" w:rsidRPr="00F40299" w:rsidRDefault="00D859E0" w:rsidP="0087616A">
            <w:pPr>
              <w:numPr>
                <w:ilvl w:val="0"/>
                <w:numId w:val="24"/>
              </w:numPr>
              <w:spacing w:after="0" w:line="240" w:lineRule="auto"/>
              <w:jc w:val="both"/>
            </w:pPr>
          </w:p>
          <w:p w:rsidR="00D11FFD" w:rsidRPr="00F40299" w:rsidRDefault="00D11FFD" w:rsidP="00D859E0">
            <w:pPr>
              <w:autoSpaceDE w:val="0"/>
              <w:autoSpaceDN w:val="0"/>
              <w:adjustRightInd w:val="0"/>
              <w:spacing w:after="0" w:line="240" w:lineRule="auto"/>
              <w:ind w:left="1065"/>
              <w:jc w:val="both"/>
            </w:pPr>
          </w:p>
          <w:p w:rsidR="00DF2E41" w:rsidRPr="0028663F" w:rsidRDefault="00DF2E41" w:rsidP="00DF2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63F">
              <w:rPr>
                <w:rFonts w:ascii="Times New Roman" w:hAnsi="Times New Roman"/>
                <w:b/>
                <w:sz w:val="24"/>
                <w:szCs w:val="24"/>
              </w:rPr>
              <w:t>Інтернет-ресурси:</w:t>
            </w:r>
          </w:p>
          <w:p w:rsidR="002559D6" w:rsidRPr="002559D6" w:rsidRDefault="00EB72CD" w:rsidP="00EB72C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CD">
              <w:rPr>
                <w:rFonts w:ascii="Times New Roman" w:hAnsi="Times New Roman"/>
                <w:sz w:val="24"/>
                <w:szCs w:val="24"/>
              </w:rPr>
              <w:t>politics.ellib.org.ua</w:t>
            </w:r>
          </w:p>
          <w:p w:rsidR="00DF2ABF" w:rsidRPr="00EB72CD" w:rsidRDefault="00EB72CD" w:rsidP="00EB72C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politanaliz.ru</w:t>
            </w:r>
          </w:p>
          <w:p w:rsidR="00EB72CD" w:rsidRPr="00E93617" w:rsidRDefault="00EB72CD" w:rsidP="00EB72C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2CD">
              <w:rPr>
                <w:rFonts w:ascii="Times New Roman" w:hAnsi="Times New Roman"/>
                <w:sz w:val="24"/>
                <w:szCs w:val="24"/>
              </w:rPr>
              <w:t>scholar.princeton.edu/</w:t>
            </w:r>
            <w:proofErr w:type="spellStart"/>
            <w:r w:rsidRPr="00EB72CD">
              <w:rPr>
                <w:rFonts w:ascii="Times New Roman" w:hAnsi="Times New Roman"/>
                <w:sz w:val="24"/>
                <w:szCs w:val="24"/>
              </w:rPr>
              <w:t>ccameron</w:t>
            </w:r>
            <w:proofErr w:type="spellEnd"/>
            <w:r w:rsidRPr="00EB72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72CD">
              <w:rPr>
                <w:rFonts w:ascii="Times New Roman" w:hAnsi="Times New Roman"/>
                <w:sz w:val="24"/>
                <w:szCs w:val="24"/>
              </w:rPr>
              <w:t>political-analysis-toolkit</w:t>
            </w:r>
            <w:proofErr w:type="spellEnd"/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E93617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Обсяг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E93617" w:rsidP="00E93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годин аудиторних занять. З них 32 години лекцій,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годин робіт/практичних занять та 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годин самостійної роботи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D" w:rsidRPr="00007EBB" w:rsidRDefault="00FC288D" w:rsidP="00FC288D">
            <w:pPr>
              <w:tabs>
                <w:tab w:val="left" w:pos="567"/>
              </w:tabs>
              <w:ind w:right="28"/>
              <w:jc w:val="both"/>
              <w:rPr>
                <w:b/>
                <w:i/>
                <w:sz w:val="24"/>
                <w:szCs w:val="24"/>
              </w:rPr>
            </w:pPr>
            <w:r>
              <w:t>За результатами засвоєння курсу студент повинен:</w:t>
            </w:r>
            <w:r>
              <w:br/>
            </w:r>
            <w:r w:rsidRPr="00007EBB">
              <w:rPr>
                <w:b/>
                <w:i/>
                <w:sz w:val="24"/>
                <w:szCs w:val="24"/>
              </w:rPr>
              <w:t>знати:</w:t>
            </w:r>
          </w:p>
          <w:p w:rsidR="00FC288D" w:rsidRPr="00007EBB" w:rsidRDefault="00FC288D" w:rsidP="00FC288D">
            <w:pPr>
              <w:numPr>
                <w:ilvl w:val="0"/>
                <w:numId w:val="21"/>
              </w:numPr>
              <w:tabs>
                <w:tab w:val="clear" w:pos="1080"/>
                <w:tab w:val="left" w:pos="567"/>
                <w:tab w:val="num" w:pos="1701"/>
              </w:tabs>
              <w:spacing w:after="0" w:line="240" w:lineRule="auto"/>
              <w:ind w:left="0" w:righ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таке</w:t>
            </w:r>
            <w:r w:rsidRPr="00007EBB">
              <w:rPr>
                <w:sz w:val="24"/>
                <w:szCs w:val="24"/>
              </w:rPr>
              <w:t xml:space="preserve"> політичн</w:t>
            </w:r>
            <w:r>
              <w:rPr>
                <w:sz w:val="24"/>
                <w:szCs w:val="24"/>
              </w:rPr>
              <w:t>ий</w:t>
            </w:r>
            <w:r w:rsidRPr="00007EBB">
              <w:rPr>
                <w:sz w:val="24"/>
                <w:szCs w:val="24"/>
              </w:rPr>
              <w:t xml:space="preserve"> аналіз і </w:t>
            </w:r>
            <w:r>
              <w:rPr>
                <w:sz w:val="24"/>
                <w:szCs w:val="24"/>
              </w:rPr>
              <w:t xml:space="preserve">яке </w:t>
            </w:r>
            <w:r w:rsidRPr="00007EBB">
              <w:rPr>
                <w:sz w:val="24"/>
                <w:szCs w:val="24"/>
              </w:rPr>
              <w:t>його місц</w:t>
            </w:r>
            <w:r>
              <w:rPr>
                <w:sz w:val="24"/>
                <w:szCs w:val="24"/>
              </w:rPr>
              <w:t>е</w:t>
            </w:r>
            <w:r w:rsidRPr="00007EBB">
              <w:rPr>
                <w:sz w:val="24"/>
                <w:szCs w:val="24"/>
              </w:rPr>
              <w:t xml:space="preserve"> у структурі політичної науки. </w:t>
            </w:r>
          </w:p>
          <w:p w:rsidR="00FC288D" w:rsidRPr="00007EBB" w:rsidRDefault="00FC288D" w:rsidP="00FC288D">
            <w:pPr>
              <w:numPr>
                <w:ilvl w:val="0"/>
                <w:numId w:val="21"/>
              </w:numPr>
              <w:tabs>
                <w:tab w:val="clear" w:pos="1080"/>
                <w:tab w:val="left" w:pos="567"/>
                <w:tab w:val="num" w:pos="1701"/>
              </w:tabs>
              <w:spacing w:after="0" w:line="240" w:lineRule="auto"/>
              <w:ind w:left="0" w:righ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7EBB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>и</w:t>
            </w:r>
            <w:r w:rsidRPr="00007EBB">
              <w:rPr>
                <w:sz w:val="24"/>
                <w:szCs w:val="24"/>
              </w:rPr>
              <w:t>, рівні, алгоритм політичного аналізу та його етап</w:t>
            </w:r>
            <w:r>
              <w:rPr>
                <w:sz w:val="24"/>
                <w:szCs w:val="24"/>
              </w:rPr>
              <w:t>и</w:t>
            </w:r>
            <w:r w:rsidRPr="00007EBB">
              <w:rPr>
                <w:sz w:val="24"/>
                <w:szCs w:val="24"/>
              </w:rPr>
              <w:t>.</w:t>
            </w:r>
          </w:p>
          <w:p w:rsidR="00FC288D" w:rsidRPr="00007EBB" w:rsidRDefault="00FC288D" w:rsidP="00FC288D">
            <w:pPr>
              <w:numPr>
                <w:ilvl w:val="0"/>
                <w:numId w:val="21"/>
              </w:numPr>
              <w:tabs>
                <w:tab w:val="clear" w:pos="1080"/>
                <w:tab w:val="left" w:pos="567"/>
                <w:tab w:val="num" w:pos="1701"/>
              </w:tabs>
              <w:spacing w:after="0" w:line="240" w:lineRule="auto"/>
              <w:ind w:left="0" w:righ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7EBB">
              <w:rPr>
                <w:sz w:val="24"/>
                <w:szCs w:val="24"/>
              </w:rPr>
              <w:t>ринципи та процедури первинної обробки інформації.</w:t>
            </w:r>
          </w:p>
          <w:p w:rsidR="00FC288D" w:rsidRPr="00007EBB" w:rsidRDefault="00FC288D" w:rsidP="00FC288D">
            <w:pPr>
              <w:numPr>
                <w:ilvl w:val="0"/>
                <w:numId w:val="21"/>
              </w:numPr>
              <w:tabs>
                <w:tab w:val="clear" w:pos="1080"/>
                <w:tab w:val="left" w:pos="567"/>
                <w:tab w:val="num" w:pos="1701"/>
              </w:tabs>
              <w:spacing w:after="0" w:line="240" w:lineRule="auto"/>
              <w:ind w:left="0" w:righ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</w:t>
            </w:r>
            <w:r w:rsidRPr="00007EBB">
              <w:rPr>
                <w:sz w:val="24"/>
                <w:szCs w:val="24"/>
              </w:rPr>
              <w:t xml:space="preserve"> вибору методів політичного аналізу від об’єкта аналізу.</w:t>
            </w:r>
          </w:p>
          <w:p w:rsidR="00FC288D" w:rsidRDefault="00FC288D" w:rsidP="00FC288D">
            <w:pPr>
              <w:numPr>
                <w:ilvl w:val="0"/>
                <w:numId w:val="21"/>
              </w:numPr>
              <w:tabs>
                <w:tab w:val="clear" w:pos="1080"/>
                <w:tab w:val="left" w:pos="567"/>
                <w:tab w:val="num" w:pos="1701"/>
              </w:tabs>
              <w:spacing w:after="0" w:line="240" w:lineRule="auto"/>
              <w:ind w:left="0" w:righ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 методи і методики, що застосовуються у політичному аналізі.</w:t>
            </w:r>
          </w:p>
          <w:p w:rsidR="00FC288D" w:rsidRDefault="00FC288D" w:rsidP="00FC288D">
            <w:pPr>
              <w:numPr>
                <w:ilvl w:val="0"/>
                <w:numId w:val="21"/>
              </w:numPr>
              <w:tabs>
                <w:tab w:val="clear" w:pos="1080"/>
                <w:tab w:val="left" w:pos="567"/>
                <w:tab w:val="num" w:pos="1701"/>
              </w:tabs>
              <w:spacing w:after="0" w:line="240" w:lineRule="auto"/>
              <w:ind w:left="0" w:righ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Сутність і принципи політичного прогнозування</w:t>
            </w:r>
          </w:p>
          <w:p w:rsidR="00FC288D" w:rsidRDefault="00FC288D" w:rsidP="00FC288D">
            <w:pPr>
              <w:numPr>
                <w:ilvl w:val="0"/>
                <w:numId w:val="21"/>
              </w:numPr>
              <w:tabs>
                <w:tab w:val="clear" w:pos="1080"/>
                <w:tab w:val="left" w:pos="567"/>
                <w:tab w:val="num" w:pos="1701"/>
              </w:tabs>
              <w:spacing w:after="0" w:line="240" w:lineRule="auto"/>
              <w:ind w:left="0" w:right="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 політичних прогнозів і їх особливості</w:t>
            </w:r>
          </w:p>
          <w:p w:rsidR="00FC288D" w:rsidRPr="006459D3" w:rsidRDefault="00FC288D" w:rsidP="00C941D5">
            <w:pPr>
              <w:numPr>
                <w:ilvl w:val="0"/>
                <w:numId w:val="21"/>
              </w:numPr>
              <w:tabs>
                <w:tab w:val="clear" w:pos="1080"/>
                <w:tab w:val="left" w:pos="567"/>
                <w:tab w:val="num" w:pos="1701"/>
              </w:tabs>
              <w:spacing w:after="0" w:line="240" w:lineRule="auto"/>
              <w:ind w:left="0" w:right="28" w:firstLine="0"/>
              <w:jc w:val="both"/>
              <w:rPr>
                <w:sz w:val="24"/>
                <w:szCs w:val="24"/>
              </w:rPr>
            </w:pPr>
            <w:r w:rsidRPr="006459D3">
              <w:rPr>
                <w:sz w:val="24"/>
                <w:szCs w:val="24"/>
              </w:rPr>
              <w:t>Специфіку прогнозування процесів і явищ у різних сферах політики</w:t>
            </w:r>
          </w:p>
          <w:p w:rsidR="00FC288D" w:rsidRDefault="00FC288D" w:rsidP="006459D3">
            <w:pPr>
              <w:tabs>
                <w:tab w:val="left" w:pos="567"/>
              </w:tabs>
              <w:ind w:right="28"/>
              <w:jc w:val="both"/>
              <w:rPr>
                <w:szCs w:val="24"/>
              </w:rPr>
            </w:pPr>
            <w:r w:rsidRPr="00007EBB">
              <w:rPr>
                <w:b/>
                <w:i/>
                <w:sz w:val="24"/>
                <w:szCs w:val="24"/>
              </w:rPr>
              <w:t>уміти:</w:t>
            </w:r>
          </w:p>
          <w:p w:rsidR="00FC288D" w:rsidRPr="006459D3" w:rsidRDefault="00FC288D" w:rsidP="00FC288D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left" w:pos="567"/>
                <w:tab w:val="num" w:pos="993"/>
              </w:tabs>
              <w:spacing w:after="0" w:line="240" w:lineRule="auto"/>
              <w:ind w:left="0" w:right="28" w:hanging="11"/>
              <w:rPr>
                <w:szCs w:val="24"/>
              </w:rPr>
            </w:pPr>
            <w:r w:rsidRPr="006459D3">
              <w:rPr>
                <w:szCs w:val="24"/>
              </w:rPr>
              <w:t>здійснювати первинну обробку інформації, формувати емпіричну базу для політичного аналізу</w:t>
            </w:r>
          </w:p>
          <w:p w:rsidR="00FC288D" w:rsidRPr="006459D3" w:rsidRDefault="00FC288D" w:rsidP="00FC288D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left" w:pos="567"/>
                <w:tab w:val="num" w:pos="993"/>
              </w:tabs>
              <w:spacing w:after="0" w:line="240" w:lineRule="auto"/>
              <w:ind w:left="0" w:right="28" w:hanging="11"/>
              <w:rPr>
                <w:szCs w:val="24"/>
              </w:rPr>
            </w:pPr>
            <w:r w:rsidRPr="006459D3">
              <w:rPr>
                <w:szCs w:val="24"/>
              </w:rPr>
              <w:t>здійснювати прикладний політичний аналіз відповідно до чітких алгоритмів і процедур</w:t>
            </w:r>
          </w:p>
          <w:p w:rsidR="00FC288D" w:rsidRPr="006459D3" w:rsidRDefault="00FC288D" w:rsidP="00FC288D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left" w:pos="567"/>
                <w:tab w:val="num" w:pos="993"/>
              </w:tabs>
              <w:spacing w:after="0" w:line="240" w:lineRule="auto"/>
              <w:ind w:left="0" w:right="28" w:hanging="11"/>
              <w:rPr>
                <w:szCs w:val="24"/>
              </w:rPr>
            </w:pPr>
            <w:r w:rsidRPr="006459D3">
              <w:rPr>
                <w:szCs w:val="24"/>
              </w:rPr>
              <w:t>застосовувати різні методи і методики для аналізу політики</w:t>
            </w:r>
          </w:p>
          <w:p w:rsidR="00FC288D" w:rsidRPr="006459D3" w:rsidRDefault="00FC288D" w:rsidP="00FC288D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left" w:pos="567"/>
                <w:tab w:val="num" w:pos="993"/>
              </w:tabs>
              <w:spacing w:after="0" w:line="240" w:lineRule="auto"/>
              <w:ind w:left="0" w:right="28" w:hanging="11"/>
              <w:rPr>
                <w:szCs w:val="24"/>
              </w:rPr>
            </w:pPr>
            <w:r w:rsidRPr="006459D3">
              <w:rPr>
                <w:szCs w:val="24"/>
              </w:rPr>
              <w:t>формулювати висновки та рекомендації за результатами аналізу політичних проблем</w:t>
            </w:r>
          </w:p>
          <w:p w:rsidR="00FC288D" w:rsidRPr="006459D3" w:rsidRDefault="00FC288D" w:rsidP="00FC288D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left" w:pos="567"/>
                <w:tab w:val="num" w:pos="993"/>
              </w:tabs>
              <w:spacing w:after="0" w:line="240" w:lineRule="auto"/>
              <w:ind w:left="0" w:right="28" w:hanging="11"/>
              <w:rPr>
                <w:szCs w:val="24"/>
              </w:rPr>
            </w:pPr>
            <w:r w:rsidRPr="006459D3">
              <w:rPr>
                <w:szCs w:val="24"/>
              </w:rPr>
              <w:t>прогнозувати політичні явища і процеси</w:t>
            </w:r>
          </w:p>
          <w:p w:rsidR="00DF2ABF" w:rsidRDefault="00DF2ABF" w:rsidP="00492CCE">
            <w:pPr>
              <w:spacing w:after="0" w:line="240" w:lineRule="auto"/>
              <w:jc w:val="both"/>
            </w:pPr>
          </w:p>
          <w:p w:rsidR="00FC288D" w:rsidRPr="00492CCE" w:rsidRDefault="00FC288D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Ключові слова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6459D3" w:rsidP="00B5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Політичний аналіз, політичне прогнозування, інформаційне забезпечення, методики, контент-аналіз,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-аналіз, когнітивне картування, експертні мето</w:t>
            </w:r>
            <w:r w:rsidR="003B2B7B">
              <w:rPr>
                <w:rFonts w:ascii="Times New Roman" w:hAnsi="Times New Roman"/>
                <w:sz w:val="28"/>
                <w:szCs w:val="28"/>
              </w:rPr>
              <w:t>дики, статистичні методики, SWO</w:t>
            </w:r>
            <w:r w:rsidR="003B2B7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-аналіз, ситуаційний аналіз, соціологічні методики.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Формат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Очний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Теми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CCE">
              <w:rPr>
                <w:rFonts w:ascii="Times New Roman" w:hAnsi="Times New Roman"/>
                <w:b/>
                <w:sz w:val="28"/>
                <w:szCs w:val="28"/>
              </w:rPr>
              <w:t>Лекції</w:t>
            </w:r>
            <w:r w:rsidR="00213486">
              <w:rPr>
                <w:rFonts w:ascii="Times New Roman" w:hAnsi="Times New Roman"/>
                <w:b/>
                <w:sz w:val="28"/>
                <w:szCs w:val="28"/>
              </w:rPr>
              <w:t xml:space="preserve"> і семінари (</w:t>
            </w:r>
            <w:r w:rsidR="00A03AEE">
              <w:rPr>
                <w:rFonts w:ascii="Times New Roman" w:hAnsi="Times New Roman"/>
                <w:b/>
                <w:sz w:val="28"/>
                <w:szCs w:val="28"/>
              </w:rPr>
              <w:t>тематика співпада</w:t>
            </w:r>
            <w:r w:rsidR="00213486">
              <w:rPr>
                <w:rFonts w:ascii="Times New Roman" w:hAnsi="Times New Roman"/>
                <w:b/>
                <w:sz w:val="28"/>
                <w:szCs w:val="28"/>
              </w:rPr>
              <w:t>є)</w:t>
            </w:r>
          </w:p>
          <w:p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Політичний аналіз як сфера діяльності і навчальна дисципліна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Політичний аналіз в освітньому та професійному вимірі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3.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Інтелектуальні засади і практичний процес політичного аналізу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>Тема 4.</w:t>
            </w:r>
            <w:r w:rsidR="00A0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Інформаційне забезпечення політичного аналізу</w:t>
            </w:r>
          </w:p>
          <w:p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5.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Методики політичного аналізу. Ч.1</w:t>
            </w:r>
          </w:p>
          <w:p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6. </w:t>
            </w:r>
            <w:r w:rsidR="00A03AEE">
              <w:rPr>
                <w:rFonts w:ascii="Times New Roman" w:hAnsi="Times New Roman"/>
                <w:sz w:val="28"/>
                <w:szCs w:val="28"/>
              </w:rPr>
              <w:t>Соціологічні методики у політичному аналізі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7.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Методики політичного аналізу. Ч.</w:t>
            </w:r>
            <w:r w:rsidR="00A03AEE">
              <w:rPr>
                <w:rFonts w:ascii="Times New Roman" w:hAnsi="Times New Roman"/>
                <w:sz w:val="28"/>
                <w:szCs w:val="28"/>
              </w:rPr>
              <w:t>3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350F" w:rsidRDefault="005D350F" w:rsidP="00A03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 xml:space="preserve">Тема 8. </w:t>
            </w:r>
            <w:r w:rsidR="00A03AEE">
              <w:rPr>
                <w:rFonts w:ascii="Times New Roman" w:hAnsi="Times New Roman"/>
                <w:sz w:val="28"/>
                <w:szCs w:val="28"/>
              </w:rPr>
              <w:t>Статистичні методики політичного аналізу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  <w:r w:rsidR="00257DAE">
              <w:rPr>
                <w:rFonts w:ascii="Times New Roman" w:hAnsi="Times New Roman"/>
                <w:sz w:val="28"/>
                <w:szCs w:val="28"/>
              </w:rPr>
              <w:t xml:space="preserve"> Ч.1</w:t>
            </w:r>
          </w:p>
          <w:p w:rsidR="00257DAE" w:rsidRDefault="00A03AEE" w:rsidP="00257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9. </w:t>
            </w:r>
            <w:r w:rsidR="00257DAE">
              <w:rPr>
                <w:rFonts w:ascii="Times New Roman" w:hAnsi="Times New Roman"/>
                <w:sz w:val="28"/>
                <w:szCs w:val="28"/>
              </w:rPr>
              <w:t>Статистичні методики політичного аналізу</w:t>
            </w:r>
            <w:r w:rsidR="00257DAE" w:rsidRPr="005D350F">
              <w:rPr>
                <w:rFonts w:ascii="Times New Roman" w:hAnsi="Times New Roman"/>
                <w:sz w:val="28"/>
                <w:szCs w:val="28"/>
              </w:rPr>
              <w:t>.</w:t>
            </w:r>
            <w:r w:rsidR="00257DAE">
              <w:rPr>
                <w:rFonts w:ascii="Times New Roman" w:hAnsi="Times New Roman"/>
                <w:sz w:val="28"/>
                <w:szCs w:val="28"/>
              </w:rPr>
              <w:t xml:space="preserve"> Ч.2</w:t>
            </w:r>
          </w:p>
          <w:p w:rsidR="00A03AEE" w:rsidRPr="005D350F" w:rsidRDefault="00257DAE" w:rsidP="00A03A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10. </w:t>
            </w:r>
            <w:r w:rsidR="00A03AEE" w:rsidRPr="00A03AEE">
              <w:rPr>
                <w:rFonts w:ascii="Times New Roman" w:hAnsi="Times New Roman"/>
                <w:sz w:val="28"/>
                <w:szCs w:val="28"/>
              </w:rPr>
              <w:t>Моделювання у політичному аналізі</w:t>
            </w:r>
            <w:r w:rsidR="00A03A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257DAE">
              <w:rPr>
                <w:rFonts w:ascii="Times New Roman" w:hAnsi="Times New Roman"/>
                <w:sz w:val="28"/>
                <w:szCs w:val="28"/>
              </w:rPr>
              <w:t>1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4344" w:rsidRPr="00AE4344">
              <w:rPr>
                <w:rFonts w:ascii="Times New Roman" w:hAnsi="Times New Roman"/>
                <w:sz w:val="28"/>
                <w:szCs w:val="28"/>
              </w:rPr>
              <w:t>Методичні основи наукового передбачення майбутнього: сутність, типологія і етапи прогнозування</w:t>
            </w:r>
            <w:r w:rsidR="00AE43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257DAE">
              <w:rPr>
                <w:rFonts w:ascii="Times New Roman" w:hAnsi="Times New Roman"/>
                <w:sz w:val="28"/>
                <w:szCs w:val="28"/>
              </w:rPr>
              <w:t>2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4344" w:rsidRPr="00AE4344">
              <w:rPr>
                <w:rFonts w:ascii="Times New Roman" w:hAnsi="Times New Roman"/>
                <w:sz w:val="28"/>
                <w:szCs w:val="28"/>
              </w:rPr>
              <w:t>Сутність та специфіка політичного прогнозування</w:t>
            </w:r>
          </w:p>
          <w:p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257DAE">
              <w:rPr>
                <w:rFonts w:ascii="Times New Roman" w:hAnsi="Times New Roman"/>
                <w:sz w:val="28"/>
                <w:szCs w:val="28"/>
              </w:rPr>
              <w:t>3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4344" w:rsidRPr="00AE4344">
              <w:rPr>
                <w:rFonts w:ascii="Times New Roman" w:hAnsi="Times New Roman"/>
                <w:sz w:val="28"/>
                <w:szCs w:val="28"/>
              </w:rPr>
              <w:t>Сценарні методи прогнозування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257DAE">
              <w:rPr>
                <w:rFonts w:ascii="Times New Roman" w:hAnsi="Times New Roman"/>
                <w:sz w:val="28"/>
                <w:szCs w:val="28"/>
              </w:rPr>
              <w:t>4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97B8A">
              <w:rPr>
                <w:rFonts w:ascii="Times New Roman" w:hAnsi="Times New Roman"/>
                <w:sz w:val="28"/>
                <w:szCs w:val="28"/>
              </w:rPr>
              <w:t>Прогнозування і оцінка державних політик</w:t>
            </w:r>
          </w:p>
          <w:p w:rsidR="005D350F" w:rsidRPr="005D350F" w:rsidRDefault="005D350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257DAE">
              <w:rPr>
                <w:rFonts w:ascii="Times New Roman" w:hAnsi="Times New Roman"/>
                <w:sz w:val="28"/>
                <w:szCs w:val="28"/>
              </w:rPr>
              <w:t>5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97B8A">
              <w:rPr>
                <w:rFonts w:ascii="Times New Roman" w:hAnsi="Times New Roman"/>
                <w:sz w:val="28"/>
                <w:szCs w:val="28"/>
              </w:rPr>
              <w:t>Проектування та імплементація політичних рішень</w:t>
            </w:r>
          </w:p>
          <w:p w:rsidR="00DF2ABF" w:rsidRPr="00492CCE" w:rsidRDefault="005D350F" w:rsidP="00257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50F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257DAE">
              <w:rPr>
                <w:rFonts w:ascii="Times New Roman" w:hAnsi="Times New Roman"/>
                <w:sz w:val="28"/>
                <w:szCs w:val="28"/>
              </w:rPr>
              <w:t>6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57DAE" w:rsidRPr="00257DAE">
              <w:rPr>
                <w:rFonts w:ascii="Times New Roman" w:hAnsi="Times New Roman"/>
                <w:sz w:val="28"/>
                <w:szCs w:val="28"/>
              </w:rPr>
              <w:t>Політичні технології</w:t>
            </w:r>
            <w:r w:rsidRPr="005D35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Іспит в кінці семестру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Комбінований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CCE">
              <w:rPr>
                <w:rFonts w:ascii="Times New Roman" w:hAnsi="Times New Roman"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Для вивчення курсу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и потребують базових знань з навчальних курсів: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 xml:space="preserve">Вступ до спеціальності, Історія політичних </w:t>
            </w:r>
            <w:proofErr w:type="spellStart"/>
            <w:r w:rsidR="0070734E">
              <w:rPr>
                <w:rFonts w:ascii="Times New Roman" w:hAnsi="Times New Roman"/>
                <w:sz w:val="28"/>
                <w:szCs w:val="28"/>
              </w:rPr>
              <w:t>вчень</w:t>
            </w:r>
            <w:proofErr w:type="spellEnd"/>
            <w:r w:rsidR="007073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Політична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влада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Псефологія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Партологія</w:t>
            </w:r>
            <w:proofErr w:type="spellEnd"/>
            <w:r w:rsidR="00C001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C00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Передбачено: лекції, презентації самостійно опрацьованого матеріалу, дискусії щодо визначених проблем, </w:t>
            </w:r>
            <w:r w:rsidR="00C001B8">
              <w:rPr>
                <w:rFonts w:ascii="Times New Roman" w:hAnsi="Times New Roman"/>
                <w:sz w:val="28"/>
                <w:szCs w:val="28"/>
              </w:rPr>
              <w:t>групова робота над дослідницькими проектами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Необхідне обладнання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C001B8" w:rsidP="00C00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ульт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медійний проектор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комп’ютер,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фліпчарт</w:t>
            </w:r>
            <w:proofErr w:type="spellEnd"/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1)практичні/самостійні тощо: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30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% семестрової оцінки за умови, що максимальна кількість балів –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30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2ABF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2)контрольні заміри (модулі):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 % семестрової оцінки; максимальна кількість балів –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34E" w:rsidRPr="00492CCE" w:rsidRDefault="0070734E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написання письмової роботи (есе) і її презентація (10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 % семестрової оцінки; максимальна кількість балів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F2ABF" w:rsidRPr="00492CCE" w:rsidRDefault="0070734E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) іспит: 50 % семестрової оцінки. Максимальна кількість балів – 50.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Підсумкова максимальна кількість балів – 100. 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341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Питання до екзамену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4143E">
              <w:rPr>
                <w:sz w:val="24"/>
                <w:szCs w:val="24"/>
                <w:lang w:val="ru-RU"/>
              </w:rPr>
              <w:t>Сутність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основні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поняття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визначення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політичного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аналізу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  <w:lang w:val="en-US"/>
              </w:rPr>
              <w:t>SW</w:t>
            </w:r>
            <w:r w:rsidR="00AD62B8">
              <w:rPr>
                <w:sz w:val="24"/>
                <w:szCs w:val="24"/>
                <w:lang w:val="en-US"/>
              </w:rPr>
              <w:t>O</w:t>
            </w:r>
            <w:bookmarkStart w:id="0" w:name="_GoBack"/>
            <w:bookmarkEnd w:id="0"/>
            <w:r w:rsidRPr="0034143E">
              <w:rPr>
                <w:sz w:val="24"/>
                <w:szCs w:val="24"/>
                <w:lang w:val="en-US"/>
              </w:rPr>
              <w:t>T</w:t>
            </w:r>
            <w:r w:rsidRPr="0034143E">
              <w:rPr>
                <w:sz w:val="24"/>
                <w:szCs w:val="24"/>
                <w:lang w:val="ru-RU"/>
              </w:rPr>
              <w:t>-</w:t>
            </w:r>
            <w:r w:rsidRPr="0034143E">
              <w:rPr>
                <w:sz w:val="24"/>
                <w:szCs w:val="24"/>
              </w:rPr>
              <w:t>аналіз як методика дослідження політичних ситуацій.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Розвиток уявлень про майбутнє у стародавньому світі.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4143E">
              <w:rPr>
                <w:sz w:val="24"/>
                <w:szCs w:val="24"/>
                <w:lang w:val="ru-RU"/>
              </w:rPr>
              <w:t>Політичний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аналіз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структурі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науки.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Критерії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прикладної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теоретичної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політології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Матричний метод у політичному аналізі.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 xml:space="preserve">Релігійно-утопічні та </w:t>
            </w:r>
            <w:proofErr w:type="spellStart"/>
            <w:r w:rsidRPr="0034143E">
              <w:rPr>
                <w:sz w:val="24"/>
                <w:szCs w:val="24"/>
              </w:rPr>
              <w:t>філософсько</w:t>
            </w:r>
            <w:proofErr w:type="spellEnd"/>
            <w:r w:rsidRPr="0034143E">
              <w:rPr>
                <w:sz w:val="24"/>
                <w:szCs w:val="24"/>
              </w:rPr>
              <w:t>-історичні основи уявлень про майбутнє.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143E">
              <w:rPr>
                <w:sz w:val="24"/>
                <w:szCs w:val="24"/>
              </w:rPr>
              <w:t>Філософсько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>-</w:t>
            </w:r>
            <w:r w:rsidRPr="0034143E">
              <w:rPr>
                <w:sz w:val="24"/>
                <w:szCs w:val="24"/>
              </w:rPr>
              <w:t>інтелектуальний контекст прикладного політичного аналізу.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Моделювання і його застосування у політичному аналізі.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4143E">
              <w:rPr>
                <w:sz w:val="24"/>
                <w:szCs w:val="24"/>
                <w:lang w:val="ru-RU"/>
              </w:rPr>
              <w:t>Соціальне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прогнозування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новітній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період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lastRenderedPageBreak/>
              <w:t xml:space="preserve">Становлення національних шкіл політичного аналізу </w:t>
            </w:r>
            <w:r w:rsidRPr="0034143E">
              <w:rPr>
                <w:color w:val="000000"/>
                <w:sz w:val="24"/>
                <w:szCs w:val="24"/>
              </w:rPr>
              <w:t>.</w:t>
            </w:r>
          </w:p>
          <w:p w:rsidR="0034143E" w:rsidRPr="0034143E" w:rsidRDefault="0034143E" w:rsidP="0034143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E">
              <w:rPr>
                <w:rFonts w:ascii="Times New Roman" w:hAnsi="Times New Roman" w:cs="Times New Roman"/>
                <w:sz w:val="24"/>
                <w:szCs w:val="24"/>
              </w:rPr>
              <w:t>Експертні методики політичного аналізу.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 xml:space="preserve">Використання кількісних показників як допоміжного інструментарію </w:t>
            </w:r>
            <w:proofErr w:type="spellStart"/>
            <w:r w:rsidRPr="0034143E">
              <w:rPr>
                <w:sz w:val="24"/>
                <w:szCs w:val="24"/>
              </w:rPr>
              <w:t>сценаріотехніки</w:t>
            </w:r>
            <w:proofErr w:type="spellEnd"/>
            <w:r w:rsidRPr="0034143E">
              <w:rPr>
                <w:sz w:val="24"/>
                <w:szCs w:val="24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4143E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становлення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сучасний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стан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політичного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аналізу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Україні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4143E">
              <w:rPr>
                <w:color w:val="000000"/>
                <w:sz w:val="24"/>
                <w:szCs w:val="24"/>
              </w:rPr>
              <w:t>Івент</w:t>
            </w:r>
            <w:proofErr w:type="spellEnd"/>
            <w:r w:rsidRPr="0034143E">
              <w:rPr>
                <w:color w:val="000000"/>
                <w:sz w:val="24"/>
                <w:szCs w:val="24"/>
              </w:rPr>
              <w:t>-аналіз у дослідженні політичних проблем.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4143E">
              <w:rPr>
                <w:sz w:val="24"/>
                <w:szCs w:val="24"/>
                <w:lang w:val="ru-RU"/>
              </w:rPr>
              <w:t>Соціально-політичні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передумови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парадигми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технологічного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прогнозування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4143E">
              <w:rPr>
                <w:sz w:val="24"/>
                <w:szCs w:val="24"/>
                <w:lang w:val="ru-RU"/>
              </w:rPr>
              <w:t>Основні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типи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рівні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політичного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аналізу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143E">
              <w:rPr>
                <w:color w:val="000000"/>
                <w:sz w:val="24"/>
                <w:szCs w:val="24"/>
              </w:rPr>
              <w:t>Контент-аналіз як методика політичного аналізу.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4143E">
              <w:rPr>
                <w:sz w:val="24"/>
                <w:szCs w:val="24"/>
                <w:lang w:val="ru-RU"/>
              </w:rPr>
              <w:t>Сучасний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досліджень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3E">
              <w:rPr>
                <w:sz w:val="24"/>
                <w:szCs w:val="24"/>
                <w:lang w:val="ru-RU"/>
              </w:rPr>
              <w:t>майбутнього</w:t>
            </w:r>
            <w:proofErr w:type="spellEnd"/>
            <w:r w:rsidRPr="0034143E">
              <w:rPr>
                <w:sz w:val="24"/>
                <w:szCs w:val="24"/>
                <w:lang w:val="ru-RU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Основні алгоритми політичного аналізу.</w:t>
            </w:r>
          </w:p>
          <w:p w:rsidR="0034143E" w:rsidRPr="0034143E" w:rsidRDefault="0034143E" w:rsidP="0034143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E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34143E">
              <w:rPr>
                <w:rFonts w:ascii="Times New Roman" w:hAnsi="Times New Roman" w:cs="Times New Roman"/>
                <w:sz w:val="24"/>
                <w:szCs w:val="24"/>
              </w:rPr>
              <w:t>Делфі</w:t>
            </w:r>
            <w:proofErr w:type="spellEnd"/>
            <w:r w:rsidRPr="0034143E">
              <w:rPr>
                <w:rFonts w:ascii="Times New Roman" w:hAnsi="Times New Roman" w:cs="Times New Roman"/>
                <w:sz w:val="24"/>
                <w:szCs w:val="24"/>
              </w:rPr>
              <w:t>: сутність, можливості та сфери застосування.</w:t>
            </w:r>
          </w:p>
          <w:p w:rsidR="0034143E" w:rsidRPr="0034143E" w:rsidRDefault="0034143E" w:rsidP="0034143E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outlineLvl w:val="1"/>
              <w:rPr>
                <w:bCs/>
                <w:kern w:val="36"/>
              </w:rPr>
            </w:pPr>
            <w:r w:rsidRPr="0034143E">
              <w:rPr>
                <w:bCs/>
                <w:kern w:val="36"/>
              </w:rPr>
              <w:t>Основи наукового передбачення майбутнього.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3E">
              <w:rPr>
                <w:sz w:val="24"/>
                <w:szCs w:val="24"/>
              </w:rPr>
              <w:t>Політичний аналіз як дослідницький процес.</w:t>
            </w:r>
          </w:p>
          <w:p w:rsidR="0034143E" w:rsidRPr="0034143E" w:rsidRDefault="0034143E" w:rsidP="0034143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E">
              <w:rPr>
                <w:rFonts w:ascii="Times New Roman" w:hAnsi="Times New Roman" w:cs="Times New Roman"/>
                <w:sz w:val="24"/>
                <w:szCs w:val="24"/>
              </w:rPr>
              <w:t>Математичні методи політичного аналізу</w:t>
            </w:r>
            <w:r w:rsidRPr="00341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4143E" w:rsidRPr="0034143E" w:rsidRDefault="0034143E" w:rsidP="0034143E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outlineLvl w:val="1"/>
            </w:pPr>
            <w:r w:rsidRPr="0034143E">
              <w:rPr>
                <w:bCs/>
                <w:kern w:val="36"/>
              </w:rPr>
              <w:t>Типологія прогнозів.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 xml:space="preserve">Логіка політичного аналізу як інформаційно-аналітичної роботи. 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143E">
              <w:rPr>
                <w:color w:val="000000"/>
                <w:sz w:val="24"/>
                <w:szCs w:val="24"/>
              </w:rPr>
              <w:t>Спостереження у політичному аналізі.</w:t>
            </w:r>
          </w:p>
          <w:p w:rsidR="0034143E" w:rsidRPr="0034143E" w:rsidRDefault="0034143E" w:rsidP="0034143E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outlineLvl w:val="1"/>
              <w:rPr>
                <w:bCs/>
              </w:rPr>
            </w:pPr>
            <w:r w:rsidRPr="0034143E">
              <w:t>Прогнозування і прогностика.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Політичний аналіз з позиції проблемної парадигми.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Розробка сценаріїв політичного процесу на основі політичного аналізу.</w:t>
            </w:r>
          </w:p>
          <w:p w:rsidR="0034143E" w:rsidRPr="0034143E" w:rsidRDefault="0034143E" w:rsidP="0034143E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</w:rPr>
            </w:pPr>
            <w:r w:rsidRPr="0034143E">
              <w:rPr>
                <w:rStyle w:val="a4"/>
                <w:b w:val="0"/>
              </w:rPr>
              <w:t>Інструментарій прогнозування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Основні підходи до формулювання проблеми в політичному аналізі.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Ситуаційний аналіз у вивченні політичних явищ.</w:t>
            </w:r>
          </w:p>
          <w:p w:rsidR="0034143E" w:rsidRPr="0034143E" w:rsidRDefault="0034143E" w:rsidP="0034143E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outlineLvl w:val="1"/>
              <w:rPr>
                <w:rStyle w:val="a4"/>
                <w:b w:val="0"/>
              </w:rPr>
            </w:pPr>
            <w:r w:rsidRPr="0034143E">
              <w:rPr>
                <w:rStyle w:val="a4"/>
                <w:b w:val="0"/>
              </w:rPr>
              <w:t>Складання програми прогнозного дослідження.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143E">
              <w:rPr>
                <w:color w:val="000000"/>
                <w:sz w:val="24"/>
                <w:szCs w:val="24"/>
              </w:rPr>
              <w:t>Концептуалізація як етап вивчення політичних проблем.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 xml:space="preserve">Опитування, його різновиди і місце у вивченні політики . </w:t>
            </w:r>
          </w:p>
          <w:p w:rsidR="0034143E" w:rsidRPr="0034143E" w:rsidRDefault="0034143E" w:rsidP="0034143E">
            <w:pPr>
              <w:pStyle w:val="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34143E">
              <w:rPr>
                <w:b w:val="0"/>
                <w:sz w:val="24"/>
                <w:szCs w:val="24"/>
                <w:lang w:val="uk-UA"/>
              </w:rPr>
              <w:t>Політичне прогнозування як різновид соціального прогнозування</w:t>
            </w:r>
            <w:r w:rsidRPr="0034143E">
              <w:rPr>
                <w:b w:val="0"/>
                <w:sz w:val="24"/>
                <w:szCs w:val="24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4143E">
              <w:rPr>
                <w:color w:val="000000"/>
                <w:sz w:val="24"/>
                <w:szCs w:val="24"/>
              </w:rPr>
              <w:t>Операціоналізація</w:t>
            </w:r>
            <w:proofErr w:type="spellEnd"/>
            <w:r w:rsidRPr="0034143E">
              <w:rPr>
                <w:color w:val="000000"/>
                <w:sz w:val="24"/>
                <w:szCs w:val="24"/>
              </w:rPr>
              <w:t xml:space="preserve"> в політичному аналізі.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Метод ПАТТЕРН в аналізі політики.</w:t>
            </w:r>
          </w:p>
          <w:p w:rsidR="0034143E" w:rsidRPr="0034143E" w:rsidRDefault="0034143E" w:rsidP="0034143E">
            <w:pPr>
              <w:pStyle w:val="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34143E">
              <w:rPr>
                <w:b w:val="0"/>
                <w:sz w:val="24"/>
                <w:szCs w:val="24"/>
                <w:lang w:val="uk-UA"/>
              </w:rPr>
              <w:t>Принципи  політичного прогнозування</w:t>
            </w:r>
            <w:r w:rsidRPr="0034143E">
              <w:rPr>
                <w:b w:val="0"/>
                <w:sz w:val="24"/>
                <w:szCs w:val="24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34143E">
              <w:rPr>
                <w:color w:val="000000"/>
                <w:sz w:val="24"/>
                <w:szCs w:val="24"/>
              </w:rPr>
              <w:t xml:space="preserve">Мета і програма політичного аналізу. 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143E">
              <w:rPr>
                <w:color w:val="000000"/>
                <w:sz w:val="24"/>
                <w:szCs w:val="24"/>
              </w:rPr>
              <w:t>Аналіз одномірного, двомірного та багатомірного розподілів у політичному аналізі.</w:t>
            </w:r>
          </w:p>
          <w:p w:rsidR="0034143E" w:rsidRPr="0034143E" w:rsidRDefault="0034143E" w:rsidP="0034143E">
            <w:pPr>
              <w:pStyle w:val="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34143E">
              <w:rPr>
                <w:b w:val="0"/>
                <w:sz w:val="24"/>
                <w:szCs w:val="24"/>
                <w:lang w:val="uk-UA"/>
              </w:rPr>
              <w:t>Методи політичного прогнозування.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143E">
              <w:rPr>
                <w:color w:val="000000"/>
                <w:sz w:val="24"/>
                <w:szCs w:val="24"/>
              </w:rPr>
              <w:t xml:space="preserve">Складання плану аналізу і вибір методів і </w:t>
            </w:r>
            <w:proofErr w:type="spellStart"/>
            <w:r w:rsidRPr="0034143E">
              <w:rPr>
                <w:color w:val="000000"/>
                <w:sz w:val="24"/>
                <w:szCs w:val="24"/>
              </w:rPr>
              <w:t>методик</w:t>
            </w:r>
            <w:proofErr w:type="spellEnd"/>
            <w:r w:rsidRPr="0034143E">
              <w:rPr>
                <w:color w:val="000000"/>
                <w:sz w:val="24"/>
                <w:szCs w:val="24"/>
              </w:rPr>
              <w:t xml:space="preserve">. 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Соціологічні методики політичного аналізу.</w:t>
            </w:r>
          </w:p>
          <w:p w:rsidR="0034143E" w:rsidRPr="0034143E" w:rsidRDefault="0034143E" w:rsidP="0034143E">
            <w:pPr>
              <w:pStyle w:val="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34143E">
              <w:rPr>
                <w:b w:val="0"/>
                <w:sz w:val="24"/>
                <w:szCs w:val="24"/>
                <w:lang w:val="uk-UA"/>
              </w:rPr>
              <w:t>Етапи політичного прогнозування</w:t>
            </w:r>
            <w:r w:rsidRPr="0034143E">
              <w:rPr>
                <w:b w:val="0"/>
                <w:sz w:val="24"/>
                <w:szCs w:val="24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Інформаційний супровід політичного аналізу.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Когнітивне картування у вивченні політики.</w:t>
            </w:r>
          </w:p>
          <w:p w:rsidR="0034143E" w:rsidRPr="0034143E" w:rsidRDefault="0034143E" w:rsidP="0034143E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E">
              <w:rPr>
                <w:rFonts w:ascii="Times New Roman" w:hAnsi="Times New Roman"/>
                <w:sz w:val="24"/>
                <w:szCs w:val="24"/>
              </w:rPr>
              <w:t>Сутність, типи та етапи електорального прогнозування</w:t>
            </w:r>
            <w:r w:rsidRPr="003414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143E">
              <w:rPr>
                <w:color w:val="000000"/>
                <w:sz w:val="24"/>
                <w:szCs w:val="24"/>
              </w:rPr>
              <w:t>Критерії оцінки варіантів політики в політичному аналізі</w:t>
            </w:r>
            <w:r w:rsidRPr="0034143E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Статистичні методики політичного аналізу.</w:t>
            </w:r>
          </w:p>
          <w:p w:rsidR="0034143E" w:rsidRPr="0034143E" w:rsidRDefault="0034143E" w:rsidP="0034143E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3E">
              <w:rPr>
                <w:rFonts w:ascii="Times New Roman" w:hAnsi="Times New Roman"/>
                <w:sz w:val="24"/>
                <w:szCs w:val="24"/>
              </w:rPr>
              <w:t>Інтуїтивно-логічні методи в електоральному прогнозуванні.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lastRenderedPageBreak/>
              <w:t xml:space="preserve">Політичний аналіз: співвідношення завдань і методів. </w:t>
            </w:r>
          </w:p>
          <w:p w:rsidR="0034143E" w:rsidRPr="0034143E" w:rsidRDefault="0034143E" w:rsidP="0034143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E">
              <w:rPr>
                <w:rFonts w:ascii="Times New Roman" w:hAnsi="Times New Roman" w:cs="Times New Roman"/>
                <w:sz w:val="24"/>
                <w:szCs w:val="24"/>
              </w:rPr>
              <w:t>Політичний аналіз у процесі прийняття рішень.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143E">
              <w:rPr>
                <w:color w:val="000000"/>
                <w:sz w:val="24"/>
                <w:szCs w:val="24"/>
              </w:rPr>
              <w:t>Підготовка і опрацювання даних в політичному аналізі.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Політичний аналіз виборчого процесу: загальні засади.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43E">
              <w:rPr>
                <w:sz w:val="24"/>
                <w:szCs w:val="24"/>
              </w:rPr>
              <w:t>Основні поняття і методологічні передумови сценарного прогнозування</w:t>
            </w:r>
            <w:r w:rsidRPr="0034143E">
              <w:rPr>
                <w:sz w:val="24"/>
                <w:szCs w:val="24"/>
                <w:lang w:val="ru-RU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 xml:space="preserve">Особливості </w:t>
            </w:r>
            <w:proofErr w:type="spellStart"/>
            <w:r w:rsidRPr="0034143E">
              <w:rPr>
                <w:sz w:val="24"/>
                <w:szCs w:val="24"/>
              </w:rPr>
              <w:t>методик</w:t>
            </w:r>
            <w:proofErr w:type="spellEnd"/>
            <w:r w:rsidRPr="0034143E">
              <w:rPr>
                <w:sz w:val="24"/>
                <w:szCs w:val="24"/>
              </w:rPr>
              <w:t xml:space="preserve"> та етапів прикладного політичного аналізу.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Політичний аналіз електоральної поведінки виборців.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 xml:space="preserve">Основні завдання і способи застосування </w:t>
            </w:r>
            <w:proofErr w:type="spellStart"/>
            <w:r w:rsidRPr="0034143E">
              <w:rPr>
                <w:sz w:val="24"/>
                <w:szCs w:val="24"/>
              </w:rPr>
              <w:t>сценаріотехніки</w:t>
            </w:r>
            <w:proofErr w:type="spellEnd"/>
            <w:r w:rsidRPr="0034143E">
              <w:rPr>
                <w:sz w:val="24"/>
                <w:szCs w:val="24"/>
              </w:rPr>
              <w:t xml:space="preserve"> в політичному прогнозуванні</w:t>
            </w:r>
            <w:r w:rsidRPr="0034143E">
              <w:rPr>
                <w:sz w:val="24"/>
                <w:szCs w:val="24"/>
                <w:lang w:val="ru-RU"/>
              </w:rPr>
              <w:t>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Цілі, завдання, критерії оцінки альтернативних варіантів рішень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Методи порівняльної оцінки альтернативних варіантів рішень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Оцінка державних політик: основні види та сфери застосування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Процес оцінки політичних програм: зміст і основні етапи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Стратегії підвищення прохідності політичного рішення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Проектування політичного рішення: стратегії імплементації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Рекомендація як продукт аналітичного процесу. Комунікативні та стильові елементи рекомендації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Сутність і місце політичних технології у політичній сфері.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Класифікація та різновиди політичних технологій.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Технології кризового менеджменту</w:t>
            </w:r>
          </w:p>
          <w:p w:rsidR="0034143E" w:rsidRPr="0034143E" w:rsidRDefault="0034143E" w:rsidP="0034143E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34143E">
              <w:rPr>
                <w:sz w:val="24"/>
                <w:szCs w:val="24"/>
              </w:rPr>
              <w:t>Електоральні політичні технології</w:t>
            </w:r>
          </w:p>
          <w:p w:rsidR="00DF2ABF" w:rsidRPr="005E764A" w:rsidRDefault="00DF2ABF" w:rsidP="0034143E">
            <w:pPr>
              <w:pStyle w:val="1"/>
              <w:tabs>
                <w:tab w:val="left" w:pos="900"/>
                <w:tab w:val="left" w:pos="1080"/>
                <w:tab w:val="left" w:pos="162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Анкету-оцінку з метою оцінювання якості курсу буде надано по завершенню курсу</w:t>
            </w:r>
          </w:p>
        </w:tc>
      </w:tr>
    </w:tbl>
    <w:p w:rsidR="00DF2ABF" w:rsidRDefault="00DF2ABF" w:rsidP="00122AFD">
      <w:pPr>
        <w:jc w:val="right"/>
        <w:rPr>
          <w:rFonts w:ascii="Times New Roman" w:hAnsi="Times New Roman"/>
          <w:sz w:val="28"/>
          <w:szCs w:val="28"/>
        </w:rPr>
      </w:pPr>
    </w:p>
    <w:p w:rsidR="00DF2ABF" w:rsidRPr="00122AFD" w:rsidRDefault="00DF2ABF" w:rsidP="00122AFD">
      <w:pPr>
        <w:jc w:val="right"/>
        <w:rPr>
          <w:rFonts w:ascii="Times New Roman" w:hAnsi="Times New Roman"/>
          <w:sz w:val="28"/>
          <w:szCs w:val="28"/>
        </w:rPr>
      </w:pPr>
    </w:p>
    <w:sectPr w:rsidR="00DF2ABF" w:rsidRPr="00122AFD" w:rsidSect="00B237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85C"/>
    <w:multiLevelType w:val="hybridMultilevel"/>
    <w:tmpl w:val="152445EA"/>
    <w:lvl w:ilvl="0" w:tplc="899CB4B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D2F7CC9"/>
    <w:multiLevelType w:val="hybridMultilevel"/>
    <w:tmpl w:val="EC9009B2"/>
    <w:lvl w:ilvl="0" w:tplc="6190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A82"/>
    <w:multiLevelType w:val="hybridMultilevel"/>
    <w:tmpl w:val="7AD6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71A42"/>
    <w:multiLevelType w:val="hybridMultilevel"/>
    <w:tmpl w:val="39F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35D3"/>
    <w:multiLevelType w:val="hybridMultilevel"/>
    <w:tmpl w:val="31F02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E5ACB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5488"/>
    <w:multiLevelType w:val="hybridMultilevel"/>
    <w:tmpl w:val="7CC06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767EC"/>
    <w:multiLevelType w:val="hybridMultilevel"/>
    <w:tmpl w:val="519C20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376A"/>
    <w:multiLevelType w:val="hybridMultilevel"/>
    <w:tmpl w:val="16C4D4A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33C37D1"/>
    <w:multiLevelType w:val="hybridMultilevel"/>
    <w:tmpl w:val="28406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62C9E"/>
    <w:multiLevelType w:val="hybridMultilevel"/>
    <w:tmpl w:val="DFC637AA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3091F"/>
    <w:multiLevelType w:val="hybridMultilevel"/>
    <w:tmpl w:val="78060A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E280A7D"/>
    <w:multiLevelType w:val="hybridMultilevel"/>
    <w:tmpl w:val="32FEC4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F60C0"/>
    <w:multiLevelType w:val="hybridMultilevel"/>
    <w:tmpl w:val="E6DAFA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C462EE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81D9E"/>
    <w:multiLevelType w:val="hybridMultilevel"/>
    <w:tmpl w:val="C060AB4E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C1AEF"/>
    <w:multiLevelType w:val="hybridMultilevel"/>
    <w:tmpl w:val="F948DB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73582"/>
    <w:multiLevelType w:val="hybridMultilevel"/>
    <w:tmpl w:val="15E2DC7A"/>
    <w:lvl w:ilvl="0" w:tplc="61903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64E54"/>
    <w:multiLevelType w:val="hybridMultilevel"/>
    <w:tmpl w:val="4BD82C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031BF"/>
    <w:multiLevelType w:val="hybridMultilevel"/>
    <w:tmpl w:val="6C72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B6C72"/>
    <w:multiLevelType w:val="hybridMultilevel"/>
    <w:tmpl w:val="56740CD6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96753"/>
    <w:multiLevelType w:val="hybridMultilevel"/>
    <w:tmpl w:val="486CAB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DD5A25"/>
    <w:multiLevelType w:val="hybridMultilevel"/>
    <w:tmpl w:val="6A0836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56721D"/>
    <w:multiLevelType w:val="hybridMultilevel"/>
    <w:tmpl w:val="04A8E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E71E2"/>
    <w:multiLevelType w:val="hybridMultilevel"/>
    <w:tmpl w:val="CDACC334"/>
    <w:lvl w:ilvl="0" w:tplc="4E822B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C0929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20"/>
  </w:num>
  <w:num w:numId="8">
    <w:abstractNumId w:val="19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  <w:num w:numId="15">
    <w:abstractNumId w:val="15"/>
  </w:num>
  <w:num w:numId="16">
    <w:abstractNumId w:val="5"/>
  </w:num>
  <w:num w:numId="17">
    <w:abstractNumId w:val="21"/>
  </w:num>
  <w:num w:numId="18">
    <w:abstractNumId w:val="4"/>
  </w:num>
  <w:num w:numId="19">
    <w:abstractNumId w:val="18"/>
  </w:num>
  <w:num w:numId="20">
    <w:abstractNumId w:val="8"/>
  </w:num>
  <w:num w:numId="21">
    <w:abstractNumId w:val="13"/>
  </w:num>
  <w:num w:numId="22">
    <w:abstractNumId w:val="23"/>
  </w:num>
  <w:num w:numId="23">
    <w:abstractNumId w:val="6"/>
  </w:num>
  <w:num w:numId="24">
    <w:abstractNumId w:val="14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FD"/>
    <w:rsid w:val="00024E08"/>
    <w:rsid w:val="00091B57"/>
    <w:rsid w:val="000B1C21"/>
    <w:rsid w:val="000B3472"/>
    <w:rsid w:val="000D3B81"/>
    <w:rsid w:val="000F5599"/>
    <w:rsid w:val="00105972"/>
    <w:rsid w:val="00122AFD"/>
    <w:rsid w:val="00204BBC"/>
    <w:rsid w:val="00213486"/>
    <w:rsid w:val="0021634D"/>
    <w:rsid w:val="00221323"/>
    <w:rsid w:val="002430D8"/>
    <w:rsid w:val="002559D6"/>
    <w:rsid w:val="00257DAE"/>
    <w:rsid w:val="00297B8A"/>
    <w:rsid w:val="002E23F8"/>
    <w:rsid w:val="0034143E"/>
    <w:rsid w:val="00376507"/>
    <w:rsid w:val="00390772"/>
    <w:rsid w:val="003B2B7B"/>
    <w:rsid w:val="003B604B"/>
    <w:rsid w:val="003E6640"/>
    <w:rsid w:val="00460E35"/>
    <w:rsid w:val="00492CCE"/>
    <w:rsid w:val="004B2854"/>
    <w:rsid w:val="004C6A0C"/>
    <w:rsid w:val="0056151B"/>
    <w:rsid w:val="005C3C6B"/>
    <w:rsid w:val="005D350F"/>
    <w:rsid w:val="005E4DB5"/>
    <w:rsid w:val="005E764A"/>
    <w:rsid w:val="00625977"/>
    <w:rsid w:val="006459D3"/>
    <w:rsid w:val="0070734E"/>
    <w:rsid w:val="00737C3D"/>
    <w:rsid w:val="007E47C1"/>
    <w:rsid w:val="008341EF"/>
    <w:rsid w:val="00857500"/>
    <w:rsid w:val="0087616A"/>
    <w:rsid w:val="008C3F2B"/>
    <w:rsid w:val="00904F05"/>
    <w:rsid w:val="009669D4"/>
    <w:rsid w:val="00970050"/>
    <w:rsid w:val="00974219"/>
    <w:rsid w:val="00997567"/>
    <w:rsid w:val="009E704A"/>
    <w:rsid w:val="009F45BD"/>
    <w:rsid w:val="00A03AEE"/>
    <w:rsid w:val="00A54A26"/>
    <w:rsid w:val="00A55564"/>
    <w:rsid w:val="00AD62B8"/>
    <w:rsid w:val="00AE4344"/>
    <w:rsid w:val="00B23703"/>
    <w:rsid w:val="00B31FB9"/>
    <w:rsid w:val="00B5132D"/>
    <w:rsid w:val="00B74F8B"/>
    <w:rsid w:val="00C001B8"/>
    <w:rsid w:val="00C1794F"/>
    <w:rsid w:val="00C2263F"/>
    <w:rsid w:val="00C647B0"/>
    <w:rsid w:val="00C941D5"/>
    <w:rsid w:val="00CC0DB4"/>
    <w:rsid w:val="00D11FFD"/>
    <w:rsid w:val="00D24CB4"/>
    <w:rsid w:val="00D321AC"/>
    <w:rsid w:val="00D859E0"/>
    <w:rsid w:val="00D919AB"/>
    <w:rsid w:val="00D94376"/>
    <w:rsid w:val="00DD71F0"/>
    <w:rsid w:val="00DF2ABF"/>
    <w:rsid w:val="00DF2E41"/>
    <w:rsid w:val="00E23551"/>
    <w:rsid w:val="00E93617"/>
    <w:rsid w:val="00EB72CD"/>
    <w:rsid w:val="00EE563A"/>
    <w:rsid w:val="00F3134B"/>
    <w:rsid w:val="00F57C8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968394"/>
  <w15:chartTrackingRefBased/>
  <w15:docId w15:val="{61A90CB9-DE30-4F63-B067-874A6C27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0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locked/>
    <w:rsid w:val="003414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A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57500"/>
    <w:pPr>
      <w:spacing w:after="200" w:line="276" w:lineRule="auto"/>
      <w:ind w:left="720"/>
    </w:pPr>
    <w:rPr>
      <w:rFonts w:eastAsia="Calibri"/>
      <w:lang w:val="ru-RU"/>
    </w:rPr>
  </w:style>
  <w:style w:type="character" w:styleId="a4">
    <w:name w:val="Strong"/>
    <w:qFormat/>
    <w:rsid w:val="00857500"/>
    <w:rPr>
      <w:b/>
    </w:rPr>
  </w:style>
  <w:style w:type="paragraph" w:styleId="2">
    <w:name w:val="Body Text Indent 2"/>
    <w:basedOn w:val="a"/>
    <w:link w:val="20"/>
    <w:rsid w:val="00857500"/>
    <w:pPr>
      <w:spacing w:after="120" w:line="480" w:lineRule="auto"/>
      <w:ind w:left="283"/>
    </w:pPr>
    <w:rPr>
      <w:rFonts w:eastAsia="Calibri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857500"/>
    <w:rPr>
      <w:rFonts w:ascii="Calibri" w:hAnsi="Calibri" w:cs="Times New Roman"/>
      <w:lang w:val="ru-RU" w:eastAsia="ru-RU"/>
    </w:rPr>
  </w:style>
  <w:style w:type="paragraph" w:styleId="31">
    <w:name w:val="Body Text 3"/>
    <w:basedOn w:val="a"/>
    <w:link w:val="32"/>
    <w:semiHidden/>
    <w:rsid w:val="00857500"/>
    <w:pPr>
      <w:spacing w:after="120" w:line="276" w:lineRule="auto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semiHidden/>
    <w:locked/>
    <w:rsid w:val="00857500"/>
    <w:rPr>
      <w:rFonts w:ascii="Calibri" w:hAnsi="Calibri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semiHidden/>
    <w:rsid w:val="00857500"/>
    <w:pPr>
      <w:spacing w:after="120" w:line="276" w:lineRule="auto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link w:val="33"/>
    <w:semiHidden/>
    <w:locked/>
    <w:rsid w:val="00857500"/>
    <w:rPr>
      <w:rFonts w:ascii="Calibri" w:hAnsi="Calibri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rsid w:val="00857500"/>
  </w:style>
  <w:style w:type="paragraph" w:styleId="a5">
    <w:name w:val="Normal (Web)"/>
    <w:basedOn w:val="a"/>
    <w:rsid w:val="0062597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6">
    <w:name w:val="header"/>
    <w:basedOn w:val="a"/>
    <w:link w:val="a7"/>
    <w:rsid w:val="0056151B"/>
    <w:pPr>
      <w:tabs>
        <w:tab w:val="center" w:pos="4153"/>
        <w:tab w:val="right" w:pos="8306"/>
      </w:tabs>
      <w:spacing w:after="0" w:line="280" w:lineRule="exact"/>
      <w:ind w:firstLine="454"/>
      <w:jc w:val="both"/>
    </w:pPr>
    <w:rPr>
      <w:rFonts w:ascii="Times New Roman" w:hAnsi="Times New Roman"/>
      <w:szCs w:val="20"/>
      <w:lang w:eastAsia="ru-RU"/>
    </w:rPr>
  </w:style>
  <w:style w:type="character" w:customStyle="1" w:styleId="a7">
    <w:name w:val="Верхний колонтитул Знак"/>
    <w:link w:val="a6"/>
    <w:rsid w:val="0056151B"/>
    <w:rPr>
      <w:rFonts w:ascii="Times New Roman" w:eastAsia="Times New Roman" w:hAnsi="Times New Roman"/>
      <w:sz w:val="22"/>
      <w:lang w:eastAsia="ru-RU"/>
    </w:rPr>
  </w:style>
  <w:style w:type="character" w:styleId="a8">
    <w:name w:val="Hyperlink"/>
    <w:rsid w:val="00D11FFD"/>
    <w:rPr>
      <w:color w:val="0000FF"/>
      <w:u w:val="single"/>
    </w:rPr>
  </w:style>
  <w:style w:type="character" w:customStyle="1" w:styleId="apple-style-span">
    <w:name w:val="apple-style-span"/>
    <w:rsid w:val="005E764A"/>
    <w:rPr>
      <w:rFonts w:cs="Times New Roman"/>
    </w:rPr>
  </w:style>
  <w:style w:type="paragraph" w:styleId="a9">
    <w:name w:val="List Paragraph"/>
    <w:basedOn w:val="a"/>
    <w:qFormat/>
    <w:rsid w:val="005E764A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5E764A"/>
  </w:style>
  <w:style w:type="paragraph" w:styleId="aa">
    <w:name w:val="Body Text"/>
    <w:basedOn w:val="a"/>
    <w:link w:val="ab"/>
    <w:rsid w:val="00FC288D"/>
    <w:pPr>
      <w:spacing w:after="120"/>
    </w:pPr>
  </w:style>
  <w:style w:type="character" w:customStyle="1" w:styleId="ab">
    <w:name w:val="Основной текст Знак"/>
    <w:link w:val="aa"/>
    <w:rsid w:val="00FC288D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34143E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c">
    <w:name w:val="Plain Text"/>
    <w:basedOn w:val="a"/>
    <w:link w:val="ad"/>
    <w:rsid w:val="0034143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d">
    <w:name w:val="Текст Знак"/>
    <w:link w:val="ac"/>
    <w:rsid w:val="0034143E"/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a"/>
    <w:rsid w:val="003414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7234</Words>
  <Characters>4124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Силабус курсу: Політичний аналіз і прогнозування</vt:lpstr>
      <vt:lpstr>Силабус курсу: Політична система Європейського Союзу</vt:lpstr>
    </vt:vector>
  </TitlesOfParts>
  <Company>diakov.net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курсу: Політичний аналіз і прогнозування</dc:title>
  <dc:subject>Політичний аналіз і прогнозування</dc:subject>
  <dc:creator>Любомир Скочиляс</dc:creator>
  <cp:keywords>Політичний аналіз і прогнозування</cp:keywords>
  <dc:description/>
  <cp:lastModifiedBy>Home</cp:lastModifiedBy>
  <cp:revision>6</cp:revision>
  <cp:lastPrinted>2020-08-31T09:25:00Z</cp:lastPrinted>
  <dcterms:created xsi:type="dcterms:W3CDTF">2022-02-13T07:51:00Z</dcterms:created>
  <dcterms:modified xsi:type="dcterms:W3CDTF">2022-02-13T09:02:00Z</dcterms:modified>
</cp:coreProperties>
</file>