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1C" w:rsidRDefault="00A70D1C" w:rsidP="00A70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A70D1C" w:rsidRDefault="00A70D1C" w:rsidP="00A70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A70D1C" w:rsidRDefault="00A70D1C" w:rsidP="00A70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A70D1C" w:rsidRDefault="00A70D1C" w:rsidP="00A70D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рік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36F8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7F36F8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</w:p>
    <w:p w:rsidR="00A70D1C" w:rsidRDefault="00A70D1C" w:rsidP="00A7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– </w:t>
      </w:r>
      <w:r w:rsidRPr="00A70D1C">
        <w:rPr>
          <w:rFonts w:ascii="Times New Roman" w:hAnsi="Times New Roman" w:cs="Times New Roman"/>
          <w:b/>
          <w:sz w:val="24"/>
          <w:szCs w:val="24"/>
        </w:rPr>
        <w:t>політології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A70D1C" w:rsidTr="00A70D1C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тому числі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Tr="00A70D1C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C" w:rsidRDefault="00A70D1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C" w:rsidRDefault="00A70D1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1C" w:rsidRDefault="00A70D1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D1C" w:rsidRDefault="00A70D1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0D1C" w:rsidRDefault="00A70D1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Tr="00A70D1C">
        <w:trPr>
          <w:cantSplit/>
          <w:trHeight w:val="122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К-сть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годин в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 дисципліни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–  Еволюція політичних інститутів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"ЗАТВЕРДЖУЮ"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Галузь знань – шифр, назва                                                                                                 зав. кафедрою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Спеціальність – шифр, назва                                                                                             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Факультет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–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філософський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_________________</w:t>
            </w:r>
          </w:p>
        </w:tc>
      </w:tr>
      <w:tr w:rsidR="00A70D1C" w:rsidTr="00A70D1C">
        <w:trPr>
          <w:cantSplit/>
          <w:trHeight w:val="7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К-сть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годин на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A70D1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  <w:r w:rsidRPr="00A70D1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A70D1C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Курс__І__Семестр__ІІ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="007F3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"___" __________2022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</w:p>
          <w:p w:rsid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0D1C" w:rsidRDefault="00A70D1C" w:rsidP="00A7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A70D1C" w:rsidTr="00075A18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D1C" w:rsidRDefault="00A7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D1C" w:rsidRDefault="00A7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D1C" w:rsidRDefault="00A7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</w:tr>
      <w:tr w:rsidR="00A70D1C" w:rsidTr="00075A18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D1C" w:rsidRDefault="00A70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Тижні</w:t>
            </w:r>
          </w:p>
          <w:p w:rsidR="00A70D1C" w:rsidRDefault="00A70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D1C" w:rsidRDefault="00A70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D1C" w:rsidRDefault="00A70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A70D1C" w:rsidRDefault="00A70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D1C" w:rsidRDefault="00A70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К-сть 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A70D1C" w:rsidRDefault="00A70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ТЗП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D1C" w:rsidRDefault="00A70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К-сть годин</w:t>
            </w:r>
          </w:p>
          <w:p w:rsidR="00A70D1C" w:rsidRDefault="00A70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A70D1C" w:rsidRDefault="00A70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ТЗП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D1C" w:rsidRDefault="00A70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К-сть годин СР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Default="00A70D1C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D1C" w:rsidRDefault="00A70D1C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D1C" w:rsidRDefault="00A70D1C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поточної</w:t>
            </w:r>
          </w:p>
          <w:p w:rsidR="00A70D1C" w:rsidRDefault="00A70D1C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успішності </w:t>
            </w:r>
          </w:p>
        </w:tc>
      </w:tr>
      <w:tr w:rsidR="00A70D1C" w:rsidRPr="00A70D1C" w:rsidTr="00075A18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70D1C">
              <w:rPr>
                <w:rFonts w:ascii="Times New Roman" w:eastAsiaTheme="minorHAnsi" w:hAnsi="Times New Roman" w:cs="Times New Roman"/>
                <w:sz w:val="24"/>
                <w:szCs w:val="24"/>
              </w:rPr>
              <w:t>Формування людських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спільнот та державних інститутів у стародавній час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  <w:r w:rsidR="00E63B7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E63B7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0D1C">
              <w:rPr>
                <w:rFonts w:ascii="Times New Roman" w:eastAsiaTheme="minorHAnsi" w:hAnsi="Times New Roman" w:cs="Times New Roman"/>
                <w:sz w:val="24"/>
                <w:szCs w:val="24"/>
              </w:rPr>
              <w:t>Формування людських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спільнот та державних інститутів у стародавній час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E63B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17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E63B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Інституційні формування періоду ленних монархій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E63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Політичні інститути Стародавнього світу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25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E63B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Інституційні формування періоду ленних монархій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40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 w:rsidP="009A19E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Політичні інститути Стародавнього світу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19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Еволюція монархії від станової до абсолютної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38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Політичні інститути доби раннього феодалізму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A5C1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Еволюція монархії від станової до абсолютної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409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A5C12" w:rsidP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A1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Політичні інститути доби раннього феодалізму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42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Формування конструкції ліберальної держави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</w:t>
            </w:r>
            <w:r w:rsidRPr="00AA5C1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A5C12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Політичний контекст Реформації і Контрреформації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DB5445" w:rsidP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A5C12" w:rsidRDefault="00AA5C1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Формування конструкції ліберальної держави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</w:t>
            </w:r>
            <w:r w:rsidRPr="00AA5C1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4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A5C12" w:rsidRDefault="009A19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Англійська 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революція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Default="00E66B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</w:t>
            </w:r>
          </w:p>
          <w:p w:rsidR="00E66B63" w:rsidRPr="00A70D1C" w:rsidRDefault="00E66B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29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9A19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Формування демократичних держав (ХІХ – початок ХХ ст.)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D1C" w:rsidRPr="00A70D1C" w:rsidTr="00075A18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A5C12" w:rsidRDefault="00E66B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Велика Французька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революція </w:t>
            </w:r>
            <w:r w:rsidR="00AA5C12" w:rsidRPr="00E66B6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XVIII</w:t>
            </w:r>
            <w:r w:rsidR="00AA5C12" w:rsidRPr="00E66B6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70D1C" w:rsidRDefault="00A70D1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70D1C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5C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Формування демократичних держав (ХІХ – початок ХХ ст.)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A5C12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A5C12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A5C12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A5C12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A5C12" w:rsidRDefault="00A70D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1C" w:rsidRPr="00AA5C12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0D1C" w:rsidRPr="00AA5C12" w:rsidRDefault="00A70D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C12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E66B63" w:rsidRDefault="00E66B6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Американська революція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C12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E66B6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Бонапартизм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C12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Британська</w:t>
            </w:r>
            <w:r w:rsidR="00AA5C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імперія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як чинник демократичного розвитку залежних країн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445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Варіативність авторитарних режимів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445" w:rsidRPr="00AA5C12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445" w:rsidRPr="00AA5C12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5" w:rsidRPr="00AA5C12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5445" w:rsidRPr="00AA5C12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C12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69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70D1C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AA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Австро-Угорська імперія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5C12" w:rsidRPr="00AA5C12" w:rsidRDefault="00AA5C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Тоталітарні політичні режими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75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Перша світова війна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DB544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75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Тоталітарні політичні режими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DB5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75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Революція в Росії 1917 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70D1C" w:rsidRDefault="00693A34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70D1C" w:rsidRDefault="00DB5445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075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DB5445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Умови і програма формування Держави Ізраїль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70D1C" w:rsidRDefault="00DB5445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075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Друга світова війна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70D1C" w:rsidRDefault="00DB5445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075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DB5445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Головні тенденції еволюції політичних інститутів наприкінці ХХ – на початку ХХІ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693A34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075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Теорія та практика побудови Держави Ізраїль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AA5C12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A18" w:rsidRPr="00A70D1C" w:rsidTr="00075A18">
        <w:trPr>
          <w:cantSplit/>
          <w:trHeight w:val="21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075A18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8" w:rsidRPr="00075A18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075A18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A18" w:rsidRPr="00075A18" w:rsidRDefault="00075A18" w:rsidP="00075A1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5A18" w:rsidRPr="00693A34" w:rsidRDefault="00075A18" w:rsidP="00075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70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Викладачі :   </w:t>
            </w:r>
            <w:r w:rsidR="00693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="00693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Сліпецька</w:t>
            </w:r>
            <w:proofErr w:type="spellEnd"/>
            <w:r w:rsidR="00693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Ю.М.</w:t>
            </w:r>
            <w:bookmarkStart w:id="0" w:name="_GoBack"/>
            <w:bookmarkEnd w:id="0"/>
          </w:p>
        </w:tc>
      </w:tr>
    </w:tbl>
    <w:p w:rsidR="00A70D1C" w:rsidRPr="00A70D1C" w:rsidRDefault="00A70D1C" w:rsidP="00A70D1C">
      <w:pPr>
        <w:rPr>
          <w:rFonts w:ascii="Times New Roman" w:hAnsi="Times New Roman" w:cs="Times New Roman"/>
          <w:sz w:val="24"/>
          <w:szCs w:val="24"/>
        </w:rPr>
      </w:pPr>
      <w:r w:rsidRPr="00A70D1C">
        <w:rPr>
          <w:rFonts w:ascii="Times New Roman" w:hAnsi="Times New Roman" w:cs="Times New Roman"/>
          <w:sz w:val="24"/>
          <w:szCs w:val="24"/>
        </w:rPr>
        <w:tab/>
      </w:r>
      <w:r w:rsidRPr="00A70D1C">
        <w:rPr>
          <w:rFonts w:ascii="Times New Roman" w:hAnsi="Times New Roman" w:cs="Times New Roman"/>
          <w:sz w:val="24"/>
          <w:szCs w:val="24"/>
        </w:rPr>
        <w:tab/>
      </w:r>
      <w:r w:rsidRPr="00A70D1C">
        <w:rPr>
          <w:rFonts w:ascii="Times New Roman" w:hAnsi="Times New Roman" w:cs="Times New Roman"/>
          <w:sz w:val="24"/>
          <w:szCs w:val="24"/>
        </w:rPr>
        <w:tab/>
      </w:r>
      <w:r w:rsidRPr="00A70D1C">
        <w:rPr>
          <w:rFonts w:ascii="Times New Roman" w:hAnsi="Times New Roman" w:cs="Times New Roman"/>
          <w:sz w:val="24"/>
          <w:szCs w:val="24"/>
        </w:rPr>
        <w:tab/>
      </w:r>
      <w:r w:rsidRPr="00A70D1C">
        <w:rPr>
          <w:rFonts w:ascii="Times New Roman" w:hAnsi="Times New Roman" w:cs="Times New Roman"/>
          <w:sz w:val="24"/>
          <w:szCs w:val="24"/>
        </w:rPr>
        <w:tab/>
      </w:r>
      <w:r w:rsidRPr="00A70D1C">
        <w:rPr>
          <w:rFonts w:ascii="Times New Roman" w:hAnsi="Times New Roman" w:cs="Times New Roman"/>
          <w:sz w:val="24"/>
          <w:szCs w:val="24"/>
        </w:rPr>
        <w:tab/>
      </w:r>
      <w:r w:rsidRPr="00A70D1C">
        <w:rPr>
          <w:rFonts w:ascii="Times New Roman" w:hAnsi="Times New Roman" w:cs="Times New Roman"/>
          <w:sz w:val="24"/>
          <w:szCs w:val="24"/>
        </w:rPr>
        <w:tab/>
      </w:r>
      <w:r w:rsidRPr="00A70D1C">
        <w:rPr>
          <w:rFonts w:ascii="Times New Roman" w:hAnsi="Times New Roman" w:cs="Times New Roman"/>
          <w:sz w:val="24"/>
          <w:szCs w:val="24"/>
        </w:rPr>
        <w:tab/>
      </w:r>
    </w:p>
    <w:p w:rsidR="00A70D1C" w:rsidRPr="00A70D1C" w:rsidRDefault="00A70D1C" w:rsidP="00A70D1C">
      <w:pPr>
        <w:rPr>
          <w:rFonts w:ascii="Times New Roman" w:hAnsi="Times New Roman" w:cs="Times New Roman"/>
          <w:sz w:val="24"/>
          <w:szCs w:val="24"/>
        </w:rPr>
      </w:pPr>
      <w:r w:rsidRPr="00A70D1C">
        <w:rPr>
          <w:rFonts w:ascii="Times New Roman" w:hAnsi="Times New Roman" w:cs="Times New Roman"/>
          <w:sz w:val="24"/>
          <w:szCs w:val="24"/>
        </w:rPr>
        <w:t xml:space="preserve">Уклав:     </w:t>
      </w:r>
    </w:p>
    <w:p w:rsidR="00651220" w:rsidRPr="00A70D1C" w:rsidRDefault="00651220">
      <w:pPr>
        <w:rPr>
          <w:rFonts w:ascii="Times New Roman" w:hAnsi="Times New Roman" w:cs="Times New Roman"/>
          <w:sz w:val="24"/>
          <w:szCs w:val="24"/>
        </w:rPr>
      </w:pPr>
    </w:p>
    <w:sectPr w:rsidR="00651220" w:rsidRPr="00A70D1C" w:rsidSect="00A70D1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C"/>
    <w:rsid w:val="00075A18"/>
    <w:rsid w:val="00651220"/>
    <w:rsid w:val="00693A34"/>
    <w:rsid w:val="007F36F8"/>
    <w:rsid w:val="009A19E6"/>
    <w:rsid w:val="00A70D1C"/>
    <w:rsid w:val="00AA5C12"/>
    <w:rsid w:val="00DB5445"/>
    <w:rsid w:val="00E63B7C"/>
    <w:rsid w:val="00E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BB21"/>
  <w15:chartTrackingRefBased/>
  <w15:docId w15:val="{4F4BFFB0-EA8A-488D-9D60-8DFC026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1C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0D1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A70D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2022-02-07T17:27:00Z</dcterms:created>
  <dcterms:modified xsi:type="dcterms:W3CDTF">2022-02-07T17:27:00Z</dcterms:modified>
</cp:coreProperties>
</file>