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3D" w:rsidRPr="00B512C4" w:rsidRDefault="00AD613D" w:rsidP="002539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512C4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AD613D" w:rsidRPr="00B512C4" w:rsidRDefault="00AD613D" w:rsidP="002539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2C4">
        <w:rPr>
          <w:rFonts w:ascii="Times New Roman" w:hAnsi="Times New Roman" w:cs="Times New Roman"/>
          <w:b/>
          <w:bCs/>
          <w:sz w:val="24"/>
          <w:szCs w:val="24"/>
        </w:rPr>
        <w:t>СЕМЕСТРОВИЙ ПЛАН</w:t>
      </w:r>
    </w:p>
    <w:p w:rsidR="00383BEF" w:rsidRDefault="00AD613D" w:rsidP="00383B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2C4">
        <w:rPr>
          <w:rFonts w:ascii="Times New Roman" w:hAnsi="Times New Roman" w:cs="Times New Roman"/>
          <w:b/>
          <w:bCs/>
          <w:sz w:val="24"/>
          <w:szCs w:val="24"/>
        </w:rPr>
        <w:t>лекційних, практичних (семінарських) і лабораторних занять</w:t>
      </w:r>
    </w:p>
    <w:p w:rsidR="00383BEF" w:rsidRPr="005048B8" w:rsidRDefault="002A783A" w:rsidP="0038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BEF" w:rsidRPr="005A7596">
        <w:rPr>
          <w:rFonts w:ascii="Times New Roman" w:hAnsi="Times New Roman" w:cs="Times New Roman"/>
          <w:sz w:val="28"/>
          <w:szCs w:val="28"/>
        </w:rPr>
        <w:t>Кафедра теорії та історії політичної науки</w:t>
      </w:r>
      <w:r w:rsidR="0038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383BEF" w:rsidRPr="00B512C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383BEF" w:rsidRPr="00B512C4">
        <w:rPr>
          <w:rFonts w:ascii="Times New Roman" w:hAnsi="Times New Roman" w:cs="Times New Roman"/>
          <w:sz w:val="24"/>
          <w:szCs w:val="24"/>
        </w:rPr>
        <w:t>.</w:t>
      </w:r>
      <w:r w:rsidR="00383BEF">
        <w:rPr>
          <w:rFonts w:ascii="Times New Roman" w:hAnsi="Times New Roman" w:cs="Times New Roman"/>
          <w:sz w:val="24"/>
          <w:szCs w:val="24"/>
        </w:rPr>
        <w:t xml:space="preserve"> </w:t>
      </w:r>
      <w:r w:rsidR="00383BEF" w:rsidRPr="00B512C4">
        <w:rPr>
          <w:rFonts w:ascii="Times New Roman" w:hAnsi="Times New Roman" w:cs="Times New Roman"/>
          <w:sz w:val="24"/>
          <w:szCs w:val="24"/>
        </w:rPr>
        <w:t>рік</w:t>
      </w:r>
      <w:r w:rsidR="00383BEF">
        <w:rPr>
          <w:rFonts w:ascii="Times New Roman" w:hAnsi="Times New Roman" w:cs="Times New Roman"/>
          <w:sz w:val="24"/>
          <w:szCs w:val="24"/>
        </w:rPr>
        <w:t xml:space="preserve"> </w:t>
      </w:r>
      <w:r w:rsidR="00383BEF" w:rsidRPr="00B512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83BEF" w:rsidRPr="005048B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83BEF" w:rsidRPr="00B512C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83BEF" w:rsidRPr="005048B8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AD613D" w:rsidRPr="00383BEF" w:rsidRDefault="002A783A" w:rsidP="00383BE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1220"/>
      </w:tblGrid>
      <w:tr w:rsidR="00AD613D" w:rsidRPr="00B512C4" w:rsidTr="00E312B7">
        <w:trPr>
          <w:cantSplit/>
          <w:trHeight w:val="255"/>
        </w:trPr>
        <w:tc>
          <w:tcPr>
            <w:tcW w:w="1103" w:type="dxa"/>
            <w:vMerge w:val="restart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692" w:type="dxa"/>
            <w:vMerge w:val="restart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gridSpan w:val="3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</w:t>
            </w:r>
          </w:p>
        </w:tc>
        <w:tc>
          <w:tcPr>
            <w:tcW w:w="518" w:type="dxa"/>
            <w:vMerge w:val="restart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31" w:type="dxa"/>
            <w:vMerge w:val="restart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220" w:type="dxa"/>
            <w:vMerge w:val="restart"/>
            <w:tcBorders>
              <w:top w:val="nil"/>
              <w:right w:val="nil"/>
            </w:tcBorders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3D" w:rsidRPr="00B512C4" w:rsidTr="00E312B7">
        <w:trPr>
          <w:cantSplit/>
          <w:trHeight w:val="285"/>
        </w:trPr>
        <w:tc>
          <w:tcPr>
            <w:tcW w:w="1103" w:type="dxa"/>
            <w:vMerge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0" w:type="dxa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547" w:type="dxa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518" w:type="dxa"/>
            <w:vMerge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bottom w:val="nil"/>
            </w:tcBorders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0" w:type="dxa"/>
            <w:vMerge/>
            <w:tcBorders>
              <w:bottom w:val="nil"/>
              <w:right w:val="nil"/>
            </w:tcBorders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EF" w:rsidRPr="00B512C4" w:rsidTr="00E312B7">
        <w:trPr>
          <w:cantSplit/>
          <w:trHeight w:val="1228"/>
        </w:trPr>
        <w:tc>
          <w:tcPr>
            <w:tcW w:w="1103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 в</w:t>
            </w:r>
          </w:p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692" w:type="dxa"/>
          </w:tcPr>
          <w:p w:rsidR="00383BEF" w:rsidRPr="00AB3B28" w:rsidRDefault="005B18C3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1" w:type="dxa"/>
          </w:tcPr>
          <w:p w:rsidR="00383BEF" w:rsidRPr="00B512C4" w:rsidRDefault="005B18C3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" w:type="dxa"/>
          </w:tcPr>
          <w:p w:rsidR="00383BEF" w:rsidRPr="00B512C4" w:rsidRDefault="005B18C3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7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BEF" w:rsidRPr="00B512C4" w:rsidRDefault="005B18C3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1" w:type="dxa"/>
            <w:tcBorders>
              <w:bottom w:val="nil"/>
            </w:tcBorders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20" w:type="dxa"/>
            <w:tcBorders>
              <w:top w:val="nil"/>
              <w:bottom w:val="nil"/>
              <w:right w:val="nil"/>
            </w:tcBorders>
          </w:tcPr>
          <w:p w:rsidR="00383BEF" w:rsidRPr="00ED0E30" w:rsidRDefault="00383BEF" w:rsidP="003F4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Назва дисципліни  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Філософія політики                     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>"ЗАТВЕРДЖУЮ"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383BEF" w:rsidRPr="00ED0E30" w:rsidRDefault="00383BEF" w:rsidP="003F4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– 05 – соціальні та поведінкові науки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</w:t>
            </w: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>ав. кафедрою</w:t>
            </w:r>
          </w:p>
          <w:p w:rsidR="00383BEF" w:rsidRPr="00ED0E30" w:rsidRDefault="00383BEF" w:rsidP="003F4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– 052 політологія                                                                                        Денисенко В. М.   </w:t>
            </w:r>
          </w:p>
          <w:p w:rsidR="00383BEF" w:rsidRPr="00ED0E30" w:rsidRDefault="00383BEF" w:rsidP="003F4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 </w:t>
            </w:r>
            <w:r w:rsidRPr="00ED0E30">
              <w:rPr>
                <w:rFonts w:ascii="Times New Roman" w:hAnsi="Times New Roman" w:cs="Times New Roman"/>
                <w:bCs/>
                <w:sz w:val="24"/>
                <w:szCs w:val="24"/>
              </w:rPr>
              <w:t>філософський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</w:t>
            </w:r>
          </w:p>
        </w:tc>
      </w:tr>
      <w:tr w:rsidR="00383BEF" w:rsidRPr="00B512C4" w:rsidTr="00E312B7">
        <w:trPr>
          <w:cantSplit/>
          <w:trHeight w:val="780"/>
        </w:trPr>
        <w:tc>
          <w:tcPr>
            <w:tcW w:w="1103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 на</w:t>
            </w:r>
          </w:p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692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0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7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0" w:type="dxa"/>
            <w:tcBorders>
              <w:top w:val="nil"/>
              <w:bottom w:val="nil"/>
              <w:right w:val="nil"/>
            </w:tcBorders>
          </w:tcPr>
          <w:p w:rsidR="00383BEF" w:rsidRPr="00ED0E30" w:rsidRDefault="00383BEF" w:rsidP="003F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Pr="00ED0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0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EF" w:rsidRPr="00ED0E30" w:rsidRDefault="008A2213" w:rsidP="003F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4 Семестр 7</w:t>
            </w:r>
            <w:r w:rsidR="00383BEF"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383B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36BE">
              <w:rPr>
                <w:rFonts w:ascii="Times New Roman" w:hAnsi="Times New Roman" w:cs="Times New Roman"/>
                <w:sz w:val="24"/>
                <w:szCs w:val="24"/>
              </w:rPr>
              <w:t>29 серпня 2018</w:t>
            </w:r>
            <w:r w:rsidR="00383BEF"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383BEF" w:rsidRPr="00ED0E30" w:rsidRDefault="00383BEF" w:rsidP="003F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383BEF" w:rsidRPr="00ED0E30" w:rsidRDefault="00383BEF" w:rsidP="003F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13D" w:rsidRPr="00B512C4" w:rsidRDefault="00B512C4" w:rsidP="0025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850"/>
        <w:gridCol w:w="3620"/>
        <w:gridCol w:w="540"/>
        <w:gridCol w:w="360"/>
        <w:gridCol w:w="3240"/>
        <w:gridCol w:w="540"/>
        <w:gridCol w:w="360"/>
        <w:gridCol w:w="540"/>
        <w:gridCol w:w="3420"/>
        <w:gridCol w:w="1981"/>
      </w:tblGrid>
      <w:tr w:rsidR="00ED1B78" w:rsidRPr="00B512C4" w:rsidTr="008843BA">
        <w:trPr>
          <w:cantSplit/>
        </w:trPr>
        <w:tc>
          <w:tcPr>
            <w:tcW w:w="586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Лекційний курс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59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ED1B78" w:rsidRPr="00B512C4" w:rsidTr="005D2BEF">
        <w:trPr>
          <w:cantSplit/>
          <w:trHeight w:val="1134"/>
        </w:trPr>
        <w:tc>
          <w:tcPr>
            <w:tcW w:w="498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D1B78" w:rsidRPr="00ED1B78" w:rsidRDefault="00ED1B78" w:rsidP="00ED1B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</w:p>
          <w:p w:rsidR="00ED1B78" w:rsidRPr="00B512C4" w:rsidRDefault="00ED1B78" w:rsidP="00ED1B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ED1B78" w:rsidRDefault="00ED1B78" w:rsidP="00ED1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Default="00ED1B78" w:rsidP="00ED1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D1B78" w:rsidRPr="00B512C4" w:rsidRDefault="00ED1B78" w:rsidP="00ED1B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textDirection w:val="btLr"/>
          </w:tcPr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textDirection w:val="btLr"/>
          </w:tcPr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</w:tcPr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 СР</w:t>
            </w:r>
          </w:p>
        </w:tc>
        <w:tc>
          <w:tcPr>
            <w:tcW w:w="3420" w:type="dxa"/>
          </w:tcPr>
          <w:p w:rsidR="00ED1B78" w:rsidRPr="00B512C4" w:rsidRDefault="00ED1B78" w:rsidP="006B41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Видача і прийняття домашніх завдань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</w:p>
          <w:p w:rsidR="00ED1B78" w:rsidRPr="00B512C4" w:rsidRDefault="00ED1B78" w:rsidP="006B41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успішності </w:t>
            </w:r>
          </w:p>
        </w:tc>
      </w:tr>
      <w:tr w:rsidR="00ED1B78" w:rsidRPr="00B512C4" w:rsidTr="005D2BEF">
        <w:trPr>
          <w:trHeight w:val="24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F51" w:rsidRDefault="00F7507B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F7507B" w:rsidRPr="00B512C4" w:rsidRDefault="00F7507B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ED1B78" w:rsidRPr="00C50161" w:rsidRDefault="00BB5477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Принцип історизму в політиці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C50161" w:rsidRDefault="008C3D1B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3D7031" w:rsidP="005D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94">
              <w:rPr>
                <w:rFonts w:ascii="Times New Roman" w:hAnsi="Times New Roman" w:cs="Times New Roman"/>
                <w:sz w:val="24"/>
                <w:szCs w:val="24"/>
              </w:rPr>
              <w:t xml:space="preserve">Рефлексії щодо </w:t>
            </w:r>
            <w:r w:rsidR="005D6B2B" w:rsidRPr="00E94994">
              <w:rPr>
                <w:rFonts w:ascii="Times New Roman" w:hAnsi="Times New Roman" w:cs="Times New Roman"/>
                <w:sz w:val="24"/>
                <w:szCs w:val="24"/>
              </w:rPr>
              <w:t>просторо-часових вимірів політики та влади</w:t>
            </w:r>
            <w:r w:rsidR="00E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D8" w:rsidRPr="00E94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2CD8">
              <w:rPr>
                <w:rFonts w:ascii="Times New Roman" w:hAnsi="Times New Roman" w:cs="Times New Roman"/>
                <w:sz w:val="24"/>
                <w:szCs w:val="24"/>
              </w:rPr>
              <w:t>4.09)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B512C4" w:rsidRDefault="009307A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A16436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D1B78" w:rsidRPr="00C174CE" w:rsidRDefault="00C50B64" w:rsidP="00C50B64">
            <w:pPr>
              <w:pStyle w:val="a7"/>
            </w:pPr>
            <w:r w:rsidRPr="00C174CE">
              <w:t>Політичне у контексті історичних моделей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181B68" w:rsidRDefault="00181B68" w:rsidP="006B41F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81B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Усне</w:t>
            </w:r>
            <w:proofErr w:type="spellEnd"/>
            <w:r w:rsidRPr="00181B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B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опитування</w:t>
            </w:r>
            <w:proofErr w:type="spellEnd"/>
          </w:p>
        </w:tc>
      </w:tr>
      <w:tr w:rsidR="00ED1B78" w:rsidRPr="00B512C4" w:rsidTr="005D2BEF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025F51" w:rsidRDefault="00022CD8" w:rsidP="006B4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  <w:p w:rsidR="00022CD8" w:rsidRPr="00B512C4" w:rsidRDefault="00022CD8" w:rsidP="006B4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62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C5016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Принцип історизму в політиці</w:t>
            </w:r>
          </w:p>
        </w:tc>
        <w:tc>
          <w:tcPr>
            <w:tcW w:w="540" w:type="dxa"/>
          </w:tcPr>
          <w:p w:rsidR="00ED1B78" w:rsidRPr="00B512C4" w:rsidRDefault="000C42FA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181B68" w:rsidRDefault="00181B6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опитування,</w:t>
            </w:r>
          </w:p>
          <w:p w:rsidR="00ED1B78" w:rsidRPr="00B512C4" w:rsidRDefault="00181B6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</w:tr>
      <w:tr w:rsidR="00ED1B78" w:rsidRPr="00B512C4" w:rsidTr="005D2BEF">
        <w:trPr>
          <w:trHeight w:val="174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ED1B78" w:rsidRDefault="00F7507B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D32634" w:rsidRDefault="0092253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025F51" w:rsidRPr="00B512C4" w:rsidRDefault="00025F5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ED1B78" w:rsidRPr="00C50161" w:rsidRDefault="00BB5477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Детермінантні основи та доцільність у політиці</w:t>
            </w:r>
          </w:p>
        </w:tc>
        <w:tc>
          <w:tcPr>
            <w:tcW w:w="540" w:type="dxa"/>
          </w:tcPr>
          <w:p w:rsidR="00ED1B78" w:rsidRPr="006C4C28" w:rsidRDefault="00620DA7" w:rsidP="006B41F9">
            <w:pP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4"/>
                <w:szCs w:val="24"/>
                <w:u w:val="single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A16436" w:rsidP="006B4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C50B64" w:rsidRDefault="00C50B64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Системність у політичних відносинах та в політичній діяльності</w:t>
            </w: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181B6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</w:tr>
      <w:tr w:rsidR="004136D9" w:rsidRPr="00B512C4" w:rsidTr="005D2BEF">
        <w:trPr>
          <w:trHeight w:val="174"/>
        </w:trPr>
        <w:tc>
          <w:tcPr>
            <w:tcW w:w="498" w:type="dxa"/>
            <w:tcBorders>
              <w:left w:val="double" w:sz="4" w:space="0" w:color="auto"/>
            </w:tcBorders>
          </w:tcPr>
          <w:p w:rsidR="004136D9" w:rsidRPr="00B512C4" w:rsidRDefault="004136D9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D95" w:rsidRDefault="000C1D95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24.09-14.10</w:t>
            </w:r>
          </w:p>
        </w:tc>
        <w:tc>
          <w:tcPr>
            <w:tcW w:w="3620" w:type="dxa"/>
          </w:tcPr>
          <w:p w:rsidR="004136D9" w:rsidRPr="00C50161" w:rsidRDefault="00A7442A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06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136D9">
              <w:rPr>
                <w:rFonts w:ascii="Times New Roman" w:hAnsi="Times New Roman" w:cs="Times New Roman"/>
                <w:sz w:val="24"/>
                <w:szCs w:val="24"/>
              </w:rPr>
              <w:t xml:space="preserve"> тиж</w:t>
            </w:r>
            <w:r w:rsidR="00D1323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7D66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педагогічна практика</w:t>
            </w:r>
          </w:p>
        </w:tc>
        <w:tc>
          <w:tcPr>
            <w:tcW w:w="540" w:type="dxa"/>
          </w:tcPr>
          <w:p w:rsidR="004136D9" w:rsidRPr="006C4C28" w:rsidRDefault="004136D9" w:rsidP="006B41F9">
            <w:pPr>
              <w:rPr>
                <w:rFonts w:ascii="Times New Roman" w:hAnsi="Times New Roman" w:cs="Times New Roman"/>
                <w:b/>
                <w:bCs/>
                <w:i/>
                <w:color w:val="4F6228" w:themeColor="accent3" w:themeShade="80"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4136D9" w:rsidRPr="00C50161" w:rsidRDefault="004136D9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4136D9" w:rsidRPr="00B512C4" w:rsidRDefault="004136D9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136D9" w:rsidRPr="00B512C4" w:rsidRDefault="004136D9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4136D9" w:rsidRPr="00B512C4" w:rsidRDefault="004136D9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4136D9" w:rsidRPr="00B512C4" w:rsidRDefault="004136D9" w:rsidP="006B4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136D9" w:rsidRDefault="004136D9" w:rsidP="0041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4136D9" w:rsidRDefault="004136D9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3D" w:rsidRPr="00B512C4" w:rsidTr="005D2BEF">
        <w:tc>
          <w:tcPr>
            <w:tcW w:w="498" w:type="dxa"/>
            <w:tcBorders>
              <w:left w:val="double" w:sz="4" w:space="0" w:color="auto"/>
            </w:tcBorders>
          </w:tcPr>
          <w:p w:rsidR="00AD613D" w:rsidRPr="00B512C4" w:rsidRDefault="00A7442A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07814" w:rsidRDefault="00C07814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3306B9" w:rsidRPr="00B512C4" w:rsidRDefault="00C07814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620" w:type="dxa"/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AD613D" w:rsidRPr="00B512C4" w:rsidRDefault="00C07814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Детермінантні основи та доцільність у політиці</w:t>
            </w:r>
          </w:p>
        </w:tc>
        <w:tc>
          <w:tcPr>
            <w:tcW w:w="540" w:type="dxa"/>
          </w:tcPr>
          <w:p w:rsidR="00AD613D" w:rsidRPr="00B512C4" w:rsidRDefault="000C42FA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AD613D" w:rsidRPr="00B512C4" w:rsidRDefault="00181B6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5D2BEF">
        <w:trPr>
          <w:trHeight w:val="253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A7442A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06B9" w:rsidRDefault="00CE370C" w:rsidP="00C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09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22531" w:rsidRPr="00B512C4" w:rsidRDefault="00922531" w:rsidP="00C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620" w:type="dxa"/>
          </w:tcPr>
          <w:p w:rsidR="00ED1B78" w:rsidRPr="00C50161" w:rsidRDefault="00C409CF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Буття влади</w:t>
            </w:r>
          </w:p>
        </w:tc>
        <w:tc>
          <w:tcPr>
            <w:tcW w:w="540" w:type="dxa"/>
          </w:tcPr>
          <w:p w:rsidR="00ED1B78" w:rsidRPr="00C50161" w:rsidRDefault="008C3D1B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A16436" w:rsidP="006B41F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ED1B78" w:rsidRPr="00140528" w:rsidRDefault="00924025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Взаємовідносини між політикою та іншими організаційними й регулятивними системами суспільства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140528" w:rsidRDefault="00140528" w:rsidP="006B41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5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Тести </w:t>
            </w:r>
          </w:p>
          <w:p w:rsidR="00140528" w:rsidRPr="00B512C4" w:rsidRDefault="00140528" w:rsidP="006B41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528">
              <w:rPr>
                <w:rFonts w:ascii="Times New Roman" w:hAnsi="Times New Roman" w:cs="Times New Roman"/>
                <w:iCs/>
                <w:sz w:val="24"/>
                <w:szCs w:val="24"/>
              </w:rPr>
              <w:t>Міні-есе</w:t>
            </w:r>
          </w:p>
        </w:tc>
      </w:tr>
      <w:tr w:rsidR="00AD613D" w:rsidRPr="00B512C4" w:rsidTr="005D2BEF">
        <w:trPr>
          <w:trHeight w:val="404"/>
        </w:trPr>
        <w:tc>
          <w:tcPr>
            <w:tcW w:w="498" w:type="dxa"/>
            <w:tcBorders>
              <w:left w:val="double" w:sz="4" w:space="0" w:color="auto"/>
            </w:tcBorders>
          </w:tcPr>
          <w:p w:rsidR="00AD613D" w:rsidRPr="00B512C4" w:rsidRDefault="00A7442A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409CF" w:rsidRDefault="00C409CF" w:rsidP="00C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583437" w:rsidRPr="00B512C4" w:rsidRDefault="00C409CF" w:rsidP="00C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620" w:type="dxa"/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AD613D" w:rsidRPr="00B512C4" w:rsidRDefault="00C409CF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Буття влади</w:t>
            </w:r>
          </w:p>
        </w:tc>
        <w:tc>
          <w:tcPr>
            <w:tcW w:w="540" w:type="dxa"/>
          </w:tcPr>
          <w:p w:rsidR="00AD613D" w:rsidRPr="00B512C4" w:rsidRDefault="000C42FA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D613D" w:rsidRPr="00B512C4" w:rsidRDefault="00AD613D" w:rsidP="006B41F9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AD613D" w:rsidRPr="00B512C4" w:rsidRDefault="0014052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5D2BEF">
        <w:trPr>
          <w:trHeight w:val="19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A7442A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0C07" w:rsidRDefault="00CE370C" w:rsidP="003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922531" w:rsidRPr="00B512C4" w:rsidRDefault="00922531" w:rsidP="003D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ED1B78" w:rsidRPr="00C50161" w:rsidRDefault="003D558E" w:rsidP="006B41F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Хронополітика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C50161" w:rsidRDefault="008C3D1B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A16436" w:rsidP="006B41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24025" w:rsidRDefault="00924025" w:rsidP="00924025">
            <w:pPr>
              <w:pStyle w:val="a7"/>
            </w:pPr>
            <w:proofErr w:type="spellStart"/>
            <w:r>
              <w:t>Хронополітика</w:t>
            </w:r>
            <w:proofErr w:type="spellEnd"/>
            <w:r>
              <w:t xml:space="preserve"> дозвілля: західний досвід.</w:t>
            </w:r>
          </w:p>
          <w:p w:rsidR="00ED1B78" w:rsidRPr="00FF69D9" w:rsidRDefault="00ED1B78" w:rsidP="00300D55">
            <w:pPr>
              <w:pStyle w:val="a7"/>
            </w:pP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A9767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</w:tr>
      <w:tr w:rsidR="00ED1B78" w:rsidRPr="00B512C4" w:rsidTr="005D2BEF">
        <w:trPr>
          <w:trHeight w:val="384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805F1B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12" w:rsidRDefault="003A4512" w:rsidP="003A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07011" w:rsidRPr="00B512C4" w:rsidRDefault="003A4512" w:rsidP="003A45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620" w:type="dxa"/>
          </w:tcPr>
          <w:p w:rsidR="00ED1B78" w:rsidRPr="00C50161" w:rsidRDefault="00ED1B78" w:rsidP="008843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C50161" w:rsidRDefault="00ED1B78" w:rsidP="008843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8843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3D558E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Хронополітика</w:t>
            </w:r>
            <w:proofErr w:type="spellEnd"/>
          </w:p>
        </w:tc>
        <w:tc>
          <w:tcPr>
            <w:tcW w:w="540" w:type="dxa"/>
          </w:tcPr>
          <w:p w:rsidR="00ED1B78" w:rsidRPr="00B512C4" w:rsidRDefault="000C42FA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ED1B78" w:rsidP="00884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B78" w:rsidRPr="00B512C4" w:rsidRDefault="00ED1B78" w:rsidP="00884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A97677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5D2BEF">
        <w:trPr>
          <w:trHeight w:val="32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805F1B" w:rsidP="0088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58E" w:rsidRDefault="003D558E" w:rsidP="003D5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8F0C07" w:rsidRPr="00B512C4" w:rsidRDefault="003D558E" w:rsidP="003D5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ED1B78" w:rsidRPr="00C50161" w:rsidRDefault="003D558E" w:rsidP="008843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Геополітика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C50161" w:rsidRDefault="008C3D1B" w:rsidP="0088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C50161" w:rsidRDefault="00ED1B78" w:rsidP="0088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8843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B512C4" w:rsidRDefault="00ED1B78" w:rsidP="0088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ED1B78" w:rsidP="0088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A16436" w:rsidP="0088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51CD5" w:rsidRPr="00A51910" w:rsidRDefault="00924025" w:rsidP="00924025">
            <w:pPr>
              <w:pStyle w:val="a7"/>
            </w:pPr>
            <w:r w:rsidRPr="003306B9">
              <w:t>Поняття «якісний простір». Співвідношення якісного простору з історичними парадигмами.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A97677" w:rsidRDefault="00A97677" w:rsidP="008843B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677">
              <w:rPr>
                <w:rFonts w:ascii="Times New Roman" w:hAnsi="Times New Roman" w:cs="Times New Roman"/>
                <w:iCs/>
                <w:sz w:val="24"/>
                <w:szCs w:val="24"/>
              </w:rPr>
              <w:t>Есе, реферат</w:t>
            </w:r>
          </w:p>
        </w:tc>
      </w:tr>
      <w:tr w:rsidR="00ED1B78" w:rsidRPr="00B512C4" w:rsidTr="005D2BEF">
        <w:trPr>
          <w:trHeight w:val="409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805F1B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4512" w:rsidRDefault="003A4512" w:rsidP="003A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A80240" w:rsidRPr="00B512C4" w:rsidRDefault="003A4512" w:rsidP="003A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62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3D558E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Геополітика</w:t>
            </w:r>
          </w:p>
        </w:tc>
        <w:tc>
          <w:tcPr>
            <w:tcW w:w="540" w:type="dxa"/>
          </w:tcPr>
          <w:p w:rsidR="00ED1B78" w:rsidRPr="00B512C4" w:rsidRDefault="000C42FA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9F4242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5D2BEF">
        <w:trPr>
          <w:trHeight w:val="42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805F1B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4025" w:rsidRDefault="00924025" w:rsidP="009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8F0C07" w:rsidRPr="00B512C4" w:rsidRDefault="00924025" w:rsidP="009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ED1B78" w:rsidRPr="00C50161" w:rsidRDefault="00924025" w:rsidP="009B0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 легітимізації політичної влади</w:t>
            </w:r>
            <w:r w:rsidR="00D1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C50161" w:rsidRDefault="008C3D1B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A16436" w:rsidP="006B4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D1B78" w:rsidRPr="003306B9" w:rsidRDefault="009B0E49" w:rsidP="009B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28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і право, влада і закон, їх відношення до моралі. 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567F01" w:rsidRDefault="00567F01" w:rsidP="006B41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iCs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5D2BEF"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805F1B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26D6" w:rsidRDefault="003A26D6" w:rsidP="003A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E6432C" w:rsidRPr="00B512C4" w:rsidRDefault="003A26D6" w:rsidP="003A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62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924025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 легітимізації політичної влади</w:t>
            </w:r>
          </w:p>
        </w:tc>
        <w:tc>
          <w:tcPr>
            <w:tcW w:w="540" w:type="dxa"/>
          </w:tcPr>
          <w:p w:rsidR="00ED1B78" w:rsidRPr="00B512C4" w:rsidRDefault="000C42FA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567F0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5D2BEF">
        <w:trPr>
          <w:trHeight w:val="273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805F1B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4025" w:rsidRDefault="00924025" w:rsidP="0092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8F0C07" w:rsidRPr="00B512C4" w:rsidRDefault="008F0C07" w:rsidP="0092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ED1B78" w:rsidRPr="00C50161" w:rsidRDefault="00924025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Політична праксеологія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C50161" w:rsidRDefault="00620DA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A16436" w:rsidP="006B4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D1B78" w:rsidRPr="00FF69D9" w:rsidRDefault="004130FA" w:rsidP="00D1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праксеологія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567F01" w:rsidRDefault="00567F01" w:rsidP="006B41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 робота</w:t>
            </w:r>
          </w:p>
        </w:tc>
      </w:tr>
      <w:tr w:rsidR="00ED1B78" w:rsidRPr="00B512C4" w:rsidTr="005D2BEF">
        <w:trPr>
          <w:trHeight w:val="473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1D14A0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D66E1" w:rsidRPr="00B512C4" w:rsidRDefault="007D66E1" w:rsidP="0031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1D14A0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1D14A0" w:rsidRDefault="001D14A0" w:rsidP="001D1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Соціокультурні суперечності сучасності</w:t>
            </w:r>
          </w:p>
          <w:p w:rsidR="001D14A0" w:rsidRDefault="001D14A0" w:rsidP="001D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Інформаційно-політичні технології в умовах «відкритого суспільства».</w:t>
            </w:r>
          </w:p>
          <w:p w:rsidR="00ED1B78" w:rsidRPr="00B512C4" w:rsidRDefault="001D14A0" w:rsidP="001D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«часткового» виробництва до загального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1D14A0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ED1B91" w:rsidRPr="00B512C4" w:rsidTr="005D2BEF">
        <w:trPr>
          <w:trHeight w:val="70"/>
        </w:trPr>
        <w:tc>
          <w:tcPr>
            <w:tcW w:w="1348" w:type="dxa"/>
            <w:gridSpan w:val="2"/>
            <w:tcBorders>
              <w:left w:val="double" w:sz="4" w:space="0" w:color="auto"/>
            </w:tcBorders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620" w:type="dxa"/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91" w:rsidRDefault="005D2BEF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91" w:rsidRDefault="005D2BEF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91" w:rsidRDefault="005D2BEF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91" w:rsidRDefault="00ED1B9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3D" w:rsidRPr="00B512C4" w:rsidTr="005D2BEF">
        <w:trPr>
          <w:cantSplit/>
          <w:trHeight w:val="216"/>
        </w:trPr>
        <w:tc>
          <w:tcPr>
            <w:tcW w:w="498" w:type="dxa"/>
            <w:tcBorders>
              <w:left w:val="double" w:sz="4" w:space="0" w:color="auto"/>
            </w:tcBorders>
          </w:tcPr>
          <w:p w:rsidR="00AD613D" w:rsidRPr="008843BA" w:rsidRDefault="00AD613D" w:rsidP="006B4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D613D" w:rsidRPr="008843BA" w:rsidRDefault="00AD613D" w:rsidP="006B4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0" w:type="dxa"/>
            <w:gridSpan w:val="3"/>
            <w:tcBorders>
              <w:right w:val="double" w:sz="4" w:space="0" w:color="auto"/>
            </w:tcBorders>
          </w:tcPr>
          <w:p w:rsidR="00AD613D" w:rsidRPr="008843BA" w:rsidRDefault="00AD613D" w:rsidP="006B4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D613D" w:rsidRPr="008843BA" w:rsidRDefault="00AD613D" w:rsidP="006B4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D613D" w:rsidRDefault="00AD613D" w:rsidP="00ED3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:  </w:t>
            </w:r>
            <w:r w:rsidR="00AF7E37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F3">
              <w:rPr>
                <w:rFonts w:ascii="Times New Roman" w:hAnsi="Times New Roman" w:cs="Times New Roman"/>
                <w:sz w:val="24"/>
                <w:szCs w:val="24"/>
              </w:rPr>
              <w:t>Денисенко В. М.</w:t>
            </w:r>
          </w:p>
          <w:p w:rsidR="005A33F3" w:rsidRPr="00AF7E37" w:rsidRDefault="00AF7E37" w:rsidP="00ED3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5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</w:tbl>
    <w:p w:rsidR="00AD613D" w:rsidRPr="00B512C4" w:rsidRDefault="00AD613D" w:rsidP="002539C7">
      <w:pPr>
        <w:rPr>
          <w:rFonts w:ascii="Times New Roman" w:hAnsi="Times New Roman" w:cs="Times New Roman"/>
          <w:sz w:val="24"/>
          <w:szCs w:val="24"/>
        </w:rPr>
      </w:pP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AD613D" w:rsidRDefault="00AF7E37" w:rsidP="00AF7E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Підготував _____________ Денисенко В.М.</w:t>
      </w:r>
    </w:p>
    <w:p w:rsidR="00ED1B78" w:rsidRDefault="00ED1B78">
      <w:pPr>
        <w:rPr>
          <w:rFonts w:ascii="Times New Roman" w:hAnsi="Times New Roman" w:cs="Times New Roman"/>
          <w:sz w:val="24"/>
          <w:szCs w:val="24"/>
        </w:rPr>
      </w:pPr>
    </w:p>
    <w:p w:rsidR="00ED1B78" w:rsidRPr="00AF7E37" w:rsidRDefault="00ED1B7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D1B78" w:rsidRPr="00AF7E37" w:rsidSect="002A783A">
      <w:pgSz w:w="16838" w:h="11906" w:orient="landscape" w:code="9"/>
      <w:pgMar w:top="567" w:right="567" w:bottom="284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539C7"/>
    <w:rsid w:val="000062AB"/>
    <w:rsid w:val="00022CD8"/>
    <w:rsid w:val="00025F51"/>
    <w:rsid w:val="00033BF4"/>
    <w:rsid w:val="00043E3E"/>
    <w:rsid w:val="00052EF4"/>
    <w:rsid w:val="00070198"/>
    <w:rsid w:val="00082F20"/>
    <w:rsid w:val="000A494B"/>
    <w:rsid w:val="000A7C54"/>
    <w:rsid w:val="000B2CBB"/>
    <w:rsid w:val="000B36BE"/>
    <w:rsid w:val="000B4007"/>
    <w:rsid w:val="000C1D95"/>
    <w:rsid w:val="000C42FA"/>
    <w:rsid w:val="001101D4"/>
    <w:rsid w:val="001173CB"/>
    <w:rsid w:val="0012199E"/>
    <w:rsid w:val="00134BA0"/>
    <w:rsid w:val="00135AD7"/>
    <w:rsid w:val="0013619D"/>
    <w:rsid w:val="00140528"/>
    <w:rsid w:val="001448E9"/>
    <w:rsid w:val="00144CF0"/>
    <w:rsid w:val="0016551F"/>
    <w:rsid w:val="00174B1E"/>
    <w:rsid w:val="00181B68"/>
    <w:rsid w:val="00182CD5"/>
    <w:rsid w:val="00190B32"/>
    <w:rsid w:val="001D00E2"/>
    <w:rsid w:val="001D0A3F"/>
    <w:rsid w:val="001D14A0"/>
    <w:rsid w:val="002204C3"/>
    <w:rsid w:val="0023773E"/>
    <w:rsid w:val="00247A9A"/>
    <w:rsid w:val="00251F34"/>
    <w:rsid w:val="002539C7"/>
    <w:rsid w:val="002561A4"/>
    <w:rsid w:val="00286A95"/>
    <w:rsid w:val="002A111B"/>
    <w:rsid w:val="002A783A"/>
    <w:rsid w:val="002D0C5E"/>
    <w:rsid w:val="002D6841"/>
    <w:rsid w:val="00300D55"/>
    <w:rsid w:val="00311F13"/>
    <w:rsid w:val="00323ADB"/>
    <w:rsid w:val="00326801"/>
    <w:rsid w:val="003306B9"/>
    <w:rsid w:val="00347A44"/>
    <w:rsid w:val="00373331"/>
    <w:rsid w:val="003742D4"/>
    <w:rsid w:val="0037571B"/>
    <w:rsid w:val="00383BEF"/>
    <w:rsid w:val="003A26D6"/>
    <w:rsid w:val="003A4512"/>
    <w:rsid w:val="003B6E2E"/>
    <w:rsid w:val="003D558E"/>
    <w:rsid w:val="003D7031"/>
    <w:rsid w:val="00407E43"/>
    <w:rsid w:val="004130FA"/>
    <w:rsid w:val="004136D9"/>
    <w:rsid w:val="00414EC7"/>
    <w:rsid w:val="00424EC7"/>
    <w:rsid w:val="004279C5"/>
    <w:rsid w:val="004570F3"/>
    <w:rsid w:val="00463121"/>
    <w:rsid w:val="004845B9"/>
    <w:rsid w:val="00490DFC"/>
    <w:rsid w:val="004A39EF"/>
    <w:rsid w:val="004D3129"/>
    <w:rsid w:val="004D6F78"/>
    <w:rsid w:val="00532FB7"/>
    <w:rsid w:val="0053307C"/>
    <w:rsid w:val="0053597B"/>
    <w:rsid w:val="005360EA"/>
    <w:rsid w:val="00547D6D"/>
    <w:rsid w:val="00551B8D"/>
    <w:rsid w:val="0056506D"/>
    <w:rsid w:val="00567F01"/>
    <w:rsid w:val="00583437"/>
    <w:rsid w:val="005A083F"/>
    <w:rsid w:val="005A33F3"/>
    <w:rsid w:val="005B18C3"/>
    <w:rsid w:val="005D1DBA"/>
    <w:rsid w:val="005D2BEF"/>
    <w:rsid w:val="005D6B2B"/>
    <w:rsid w:val="005F0CDB"/>
    <w:rsid w:val="00620DA7"/>
    <w:rsid w:val="006443E8"/>
    <w:rsid w:val="006B41F9"/>
    <w:rsid w:val="006C4C28"/>
    <w:rsid w:val="0072255B"/>
    <w:rsid w:val="0072448F"/>
    <w:rsid w:val="00751C7F"/>
    <w:rsid w:val="00751CD5"/>
    <w:rsid w:val="007871DF"/>
    <w:rsid w:val="00790BDA"/>
    <w:rsid w:val="00796334"/>
    <w:rsid w:val="007C67C3"/>
    <w:rsid w:val="007D66E1"/>
    <w:rsid w:val="00805F1B"/>
    <w:rsid w:val="00830075"/>
    <w:rsid w:val="00835597"/>
    <w:rsid w:val="00864C76"/>
    <w:rsid w:val="00881D01"/>
    <w:rsid w:val="008843BA"/>
    <w:rsid w:val="008962C6"/>
    <w:rsid w:val="008A0249"/>
    <w:rsid w:val="008A2213"/>
    <w:rsid w:val="008C3D1B"/>
    <w:rsid w:val="008F0C07"/>
    <w:rsid w:val="00912678"/>
    <w:rsid w:val="00916803"/>
    <w:rsid w:val="00922531"/>
    <w:rsid w:val="00923DE3"/>
    <w:rsid w:val="00924025"/>
    <w:rsid w:val="009307A1"/>
    <w:rsid w:val="00940096"/>
    <w:rsid w:val="00984409"/>
    <w:rsid w:val="009867D6"/>
    <w:rsid w:val="00994DC2"/>
    <w:rsid w:val="009B0E49"/>
    <w:rsid w:val="009B143D"/>
    <w:rsid w:val="009B7A6E"/>
    <w:rsid w:val="009D57E4"/>
    <w:rsid w:val="009F4242"/>
    <w:rsid w:val="00A16436"/>
    <w:rsid w:val="00A2469B"/>
    <w:rsid w:val="00A41D29"/>
    <w:rsid w:val="00A51910"/>
    <w:rsid w:val="00A7442A"/>
    <w:rsid w:val="00A80240"/>
    <w:rsid w:val="00A97677"/>
    <w:rsid w:val="00AA2AFD"/>
    <w:rsid w:val="00AB3B28"/>
    <w:rsid w:val="00AC5539"/>
    <w:rsid w:val="00AD613D"/>
    <w:rsid w:val="00AD65D0"/>
    <w:rsid w:val="00AF7E37"/>
    <w:rsid w:val="00B22DE6"/>
    <w:rsid w:val="00B243CA"/>
    <w:rsid w:val="00B30490"/>
    <w:rsid w:val="00B512C4"/>
    <w:rsid w:val="00B54BE7"/>
    <w:rsid w:val="00B707E1"/>
    <w:rsid w:val="00B95EAB"/>
    <w:rsid w:val="00BB5477"/>
    <w:rsid w:val="00BC201D"/>
    <w:rsid w:val="00BD13F7"/>
    <w:rsid w:val="00BD2873"/>
    <w:rsid w:val="00BF6A86"/>
    <w:rsid w:val="00C00418"/>
    <w:rsid w:val="00C07011"/>
    <w:rsid w:val="00C07814"/>
    <w:rsid w:val="00C174CE"/>
    <w:rsid w:val="00C3716F"/>
    <w:rsid w:val="00C409CF"/>
    <w:rsid w:val="00C41290"/>
    <w:rsid w:val="00C47F07"/>
    <w:rsid w:val="00C50161"/>
    <w:rsid w:val="00C50B64"/>
    <w:rsid w:val="00C80D13"/>
    <w:rsid w:val="00CD04CE"/>
    <w:rsid w:val="00CE370C"/>
    <w:rsid w:val="00CE4822"/>
    <w:rsid w:val="00CF3CA6"/>
    <w:rsid w:val="00D03C9A"/>
    <w:rsid w:val="00D06A61"/>
    <w:rsid w:val="00D12E86"/>
    <w:rsid w:val="00D13235"/>
    <w:rsid w:val="00D24A5F"/>
    <w:rsid w:val="00D32634"/>
    <w:rsid w:val="00D375D2"/>
    <w:rsid w:val="00D6514B"/>
    <w:rsid w:val="00D701AB"/>
    <w:rsid w:val="00D95F0E"/>
    <w:rsid w:val="00DA04C3"/>
    <w:rsid w:val="00DE318A"/>
    <w:rsid w:val="00E01185"/>
    <w:rsid w:val="00E137AF"/>
    <w:rsid w:val="00E15D3F"/>
    <w:rsid w:val="00E312B7"/>
    <w:rsid w:val="00E5466A"/>
    <w:rsid w:val="00E6432C"/>
    <w:rsid w:val="00E727D2"/>
    <w:rsid w:val="00E86C18"/>
    <w:rsid w:val="00E944DF"/>
    <w:rsid w:val="00E94994"/>
    <w:rsid w:val="00EA2D11"/>
    <w:rsid w:val="00EA47F5"/>
    <w:rsid w:val="00ED1B78"/>
    <w:rsid w:val="00ED1B91"/>
    <w:rsid w:val="00ED3097"/>
    <w:rsid w:val="00EE048C"/>
    <w:rsid w:val="00EE2F00"/>
    <w:rsid w:val="00EF6856"/>
    <w:rsid w:val="00F128A9"/>
    <w:rsid w:val="00F20965"/>
    <w:rsid w:val="00F25D11"/>
    <w:rsid w:val="00F26185"/>
    <w:rsid w:val="00F51312"/>
    <w:rsid w:val="00F53283"/>
    <w:rsid w:val="00F7507B"/>
    <w:rsid w:val="00F9361B"/>
    <w:rsid w:val="00FA6D58"/>
    <w:rsid w:val="00FA6E88"/>
    <w:rsid w:val="00FB2C46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9C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2539C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1173CB"/>
    <w:rPr>
      <w:b/>
      <w:bCs/>
    </w:rPr>
  </w:style>
  <w:style w:type="table" w:styleId="a6">
    <w:name w:val="Table Grid"/>
    <w:basedOn w:val="a1"/>
    <w:locked/>
    <w:rsid w:val="004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50B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2244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Користувач Windows</dc:creator>
  <cp:keywords/>
  <dc:description/>
  <cp:lastModifiedBy>Kaf-teori</cp:lastModifiedBy>
  <cp:revision>12</cp:revision>
  <dcterms:created xsi:type="dcterms:W3CDTF">2019-02-05T08:02:00Z</dcterms:created>
  <dcterms:modified xsi:type="dcterms:W3CDTF">2019-02-11T07:07:00Z</dcterms:modified>
</cp:coreProperties>
</file>